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5" w:type="dxa"/>
        <w:jc w:val="center"/>
        <w:tblLayout w:type="fixed"/>
        <w:tblCellMar>
          <w:left w:w="84" w:type="dxa"/>
          <w:right w:w="84" w:type="dxa"/>
        </w:tblCellMar>
        <w:tblLook w:val="04A0" w:firstRow="1" w:lastRow="0" w:firstColumn="1" w:lastColumn="0" w:noHBand="0" w:noVBand="1"/>
      </w:tblPr>
      <w:tblGrid>
        <w:gridCol w:w="4357"/>
        <w:gridCol w:w="2970"/>
        <w:gridCol w:w="3728"/>
      </w:tblGrid>
      <w:tr w:rsidR="00280EA7" w14:paraId="2B346D48" w14:textId="77777777" w:rsidTr="00717ABD">
        <w:trPr>
          <w:trHeight w:val="1681"/>
          <w:jc w:val="center"/>
        </w:trPr>
        <w:tc>
          <w:tcPr>
            <w:tcW w:w="4358" w:type="dxa"/>
            <w:hideMark/>
          </w:tcPr>
          <w:p w14:paraId="1C9F203C" w14:textId="77777777" w:rsidR="00431DC4" w:rsidRPr="000D357D" w:rsidRDefault="003F6783" w:rsidP="00717ABD">
            <w:pPr>
              <w:spacing w:after="0" w:line="276" w:lineRule="auto"/>
              <w:rPr>
                <w:b/>
                <w:snapToGrid/>
                <w:sz w:val="19"/>
                <w:szCs w:val="19"/>
              </w:rPr>
            </w:pPr>
            <w:r>
              <w:rPr>
                <w:b/>
                <w:snapToGrid/>
                <w:sz w:val="19"/>
                <w:szCs w:val="19"/>
              </w:rPr>
              <w:fldChar w:fldCharType="begin"/>
            </w:r>
            <w:r w:rsidRPr="000D357D">
              <w:rPr>
                <w:b/>
                <w:snapToGrid/>
                <w:sz w:val="19"/>
                <w:szCs w:val="19"/>
              </w:rPr>
              <w:instrText>PRIVATE</w:instrText>
            </w:r>
            <w:r>
              <w:rPr>
                <w:b/>
                <w:snapToGrid/>
                <w:sz w:val="19"/>
                <w:szCs w:val="19"/>
              </w:rPr>
              <w:fldChar w:fldCharType="end"/>
            </w:r>
            <w:r w:rsidRPr="000D357D">
              <w:rPr>
                <w:b/>
                <w:snapToGrid/>
                <w:sz w:val="19"/>
                <w:szCs w:val="19"/>
              </w:rPr>
              <w:t>COMMISSIONERS:</w:t>
            </w:r>
          </w:p>
          <w:p w14:paraId="1FA455B2" w14:textId="77777777" w:rsidR="00431DC4" w:rsidRPr="000D357D" w:rsidRDefault="00431DC4" w:rsidP="00717ABD">
            <w:pPr>
              <w:spacing w:after="0" w:line="276" w:lineRule="auto"/>
              <w:rPr>
                <w:b/>
                <w:snapToGrid/>
                <w:sz w:val="20"/>
                <w:szCs w:val="20"/>
              </w:rPr>
            </w:pPr>
          </w:p>
          <w:p w14:paraId="7E785478" w14:textId="77777777" w:rsidR="00431DC4" w:rsidRPr="000D357D" w:rsidRDefault="003F6783" w:rsidP="00717ABD">
            <w:pPr>
              <w:spacing w:after="0" w:line="276" w:lineRule="auto"/>
              <w:rPr>
                <w:b/>
                <w:snapToGrid/>
                <w:sz w:val="19"/>
                <w:szCs w:val="19"/>
              </w:rPr>
            </w:pPr>
            <w:r w:rsidRPr="000D357D">
              <w:rPr>
                <w:b/>
                <w:snapToGrid/>
                <w:sz w:val="19"/>
                <w:szCs w:val="19"/>
              </w:rPr>
              <w:t xml:space="preserve">JASON SHAW, Chairman </w:t>
            </w:r>
          </w:p>
          <w:p w14:paraId="694D7262" w14:textId="77777777" w:rsidR="00431DC4" w:rsidRPr="000D357D" w:rsidRDefault="003F6783" w:rsidP="00717ABD">
            <w:pPr>
              <w:tabs>
                <w:tab w:val="right" w:pos="4189"/>
              </w:tabs>
              <w:spacing w:after="0" w:line="276" w:lineRule="auto"/>
              <w:rPr>
                <w:b/>
                <w:snapToGrid/>
                <w:sz w:val="19"/>
                <w:szCs w:val="19"/>
              </w:rPr>
            </w:pPr>
            <w:r w:rsidRPr="000D357D">
              <w:rPr>
                <w:b/>
                <w:snapToGrid/>
                <w:sz w:val="19"/>
                <w:szCs w:val="19"/>
              </w:rPr>
              <w:t xml:space="preserve">LAUREN “BUBBA” </w:t>
            </w:r>
            <w:proofErr w:type="spellStart"/>
            <w:r w:rsidRPr="000D357D">
              <w:rPr>
                <w:b/>
                <w:snapToGrid/>
                <w:sz w:val="19"/>
                <w:szCs w:val="19"/>
              </w:rPr>
              <w:t>McDONALD</w:t>
            </w:r>
            <w:proofErr w:type="spellEnd"/>
            <w:r w:rsidRPr="000D357D">
              <w:rPr>
                <w:b/>
                <w:snapToGrid/>
                <w:sz w:val="19"/>
                <w:szCs w:val="19"/>
              </w:rPr>
              <w:t>, Vice-Chairman</w:t>
            </w:r>
            <w:r w:rsidRPr="000D357D">
              <w:rPr>
                <w:b/>
                <w:snapToGrid/>
                <w:sz w:val="19"/>
                <w:szCs w:val="19"/>
              </w:rPr>
              <w:tab/>
              <w:t xml:space="preserve">   </w:t>
            </w:r>
          </w:p>
          <w:p w14:paraId="5B29FDEE" w14:textId="77777777" w:rsidR="00431DC4" w:rsidRPr="000D357D" w:rsidRDefault="003F6783" w:rsidP="00717ABD">
            <w:pPr>
              <w:spacing w:after="0" w:line="276" w:lineRule="auto"/>
              <w:rPr>
                <w:b/>
                <w:snapToGrid/>
                <w:sz w:val="19"/>
                <w:szCs w:val="19"/>
              </w:rPr>
            </w:pPr>
            <w:r w:rsidRPr="000D357D">
              <w:rPr>
                <w:b/>
                <w:snapToGrid/>
                <w:sz w:val="19"/>
                <w:szCs w:val="19"/>
              </w:rPr>
              <w:t xml:space="preserve">PETER HUBBARD </w:t>
            </w:r>
          </w:p>
          <w:p w14:paraId="74FF759D" w14:textId="77777777" w:rsidR="00431DC4" w:rsidRPr="000D357D" w:rsidRDefault="003F6783" w:rsidP="00717ABD">
            <w:pPr>
              <w:spacing w:after="0" w:line="276" w:lineRule="auto"/>
              <w:rPr>
                <w:snapToGrid/>
              </w:rPr>
            </w:pPr>
            <w:r w:rsidRPr="000D357D">
              <w:rPr>
                <w:b/>
                <w:snapToGrid/>
                <w:sz w:val="19"/>
                <w:szCs w:val="19"/>
              </w:rPr>
              <w:t xml:space="preserve">DR. ALICIA M. JOHNSON                       </w:t>
            </w:r>
            <w:r w:rsidRPr="000D357D">
              <w:rPr>
                <w:b/>
                <w:snapToGrid/>
                <w:sz w:val="19"/>
                <w:szCs w:val="19"/>
              </w:rPr>
              <w:br/>
              <w:t>TRICIA PRIDEMORE</w:t>
            </w:r>
            <w:r w:rsidRPr="000D357D">
              <w:rPr>
                <w:rFonts w:ascii="Arial Black" w:hAnsi="Arial Black"/>
                <w:b/>
                <w:snapToGrid/>
                <w:sz w:val="19"/>
                <w:szCs w:val="19"/>
              </w:rPr>
              <w:t xml:space="preserve">                          </w:t>
            </w:r>
            <w:r w:rsidRPr="000D357D">
              <w:rPr>
                <w:rFonts w:ascii="Arial Black" w:hAnsi="Arial Black"/>
                <w:b/>
                <w:snapToGrid/>
                <w:sz w:val="16"/>
                <w:szCs w:val="16"/>
              </w:rPr>
              <w:br/>
            </w:r>
          </w:p>
        </w:tc>
        <w:tc>
          <w:tcPr>
            <w:tcW w:w="2970" w:type="dxa"/>
            <w:hideMark/>
          </w:tcPr>
          <w:p w14:paraId="0750064B" w14:textId="77777777" w:rsidR="00431DC4" w:rsidRPr="000D357D" w:rsidRDefault="003F6783" w:rsidP="00717ABD">
            <w:pPr>
              <w:tabs>
                <w:tab w:val="left" w:pos="1410"/>
              </w:tabs>
              <w:spacing w:after="0" w:line="276" w:lineRule="auto"/>
              <w:rPr>
                <w:snapToGrid/>
              </w:rPr>
            </w:pPr>
            <w:r w:rsidRPr="000D357D">
              <w:rPr>
                <w:snapToGrid/>
              </w:rPr>
              <w:t xml:space="preserve">    </w:t>
            </w:r>
            <w:r w:rsidRPr="000D357D">
              <w:rPr>
                <w:noProof/>
                <w:snapToGrid/>
              </w:rPr>
              <w:drawing>
                <wp:inline distT="0" distB="0" distL="0" distR="0" wp14:anchorId="49BB7C5A" wp14:editId="389E5EF0">
                  <wp:extent cx="1226190" cy="11798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PSC_seal_GOLD-single_color.png"/>
                          <pic:cNvPicPr/>
                        </pic:nvPicPr>
                        <pic:blipFill>
                          <a:blip r:embed="rId11" cstate="print">
                            <a:biLevel thresh="75000"/>
                            <a:extLst>
                              <a:ext uri="{BEBA8EAE-BF5A-486C-A8C5-ECC9F3942E4B}">
                                <a14:imgProps xmlns:a14="http://schemas.microsoft.com/office/drawing/2010/main">
                                  <a14:imgLayer>
                                    <a14:imgEffect>
                                      <a14:artisticCement/>
                                    </a14:imgEffect>
                                    <a14:imgEffect>
                                      <a14:colorTemperature colorTemp="5900"/>
                                    </a14:imgEffect>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1265843" cy="1217984"/>
                          </a:xfrm>
                          <a:prstGeom prst="rect">
                            <a:avLst/>
                          </a:prstGeom>
                        </pic:spPr>
                      </pic:pic>
                    </a:graphicData>
                  </a:graphic>
                </wp:inline>
              </w:drawing>
            </w:r>
          </w:p>
        </w:tc>
        <w:tc>
          <w:tcPr>
            <w:tcW w:w="3728" w:type="dxa"/>
            <w:hideMark/>
          </w:tcPr>
          <w:p w14:paraId="240E2145" w14:textId="77777777" w:rsidR="00431DC4" w:rsidRPr="000D357D" w:rsidRDefault="00431DC4" w:rsidP="00717ABD">
            <w:pPr>
              <w:spacing w:after="0" w:line="276" w:lineRule="auto"/>
              <w:rPr>
                <w:b/>
                <w:snapToGrid/>
                <w:sz w:val="20"/>
                <w:szCs w:val="20"/>
              </w:rPr>
            </w:pPr>
          </w:p>
          <w:p w14:paraId="4D1F2C7B" w14:textId="77777777" w:rsidR="00431DC4" w:rsidRPr="000D357D" w:rsidRDefault="003F6783" w:rsidP="00717ABD">
            <w:pPr>
              <w:spacing w:after="0" w:line="276" w:lineRule="auto"/>
              <w:jc w:val="right"/>
              <w:rPr>
                <w:b/>
                <w:snapToGrid/>
                <w:sz w:val="19"/>
                <w:szCs w:val="19"/>
              </w:rPr>
            </w:pPr>
            <w:r w:rsidRPr="000D357D">
              <w:rPr>
                <w:b/>
                <w:snapToGrid/>
                <w:sz w:val="19"/>
                <w:szCs w:val="19"/>
              </w:rPr>
              <w:t xml:space="preserve">REECE </w:t>
            </w:r>
            <w:proofErr w:type="spellStart"/>
            <w:r w:rsidRPr="000D357D">
              <w:rPr>
                <w:b/>
                <w:snapToGrid/>
                <w:sz w:val="19"/>
                <w:szCs w:val="19"/>
              </w:rPr>
              <w:t>McALISTER</w:t>
            </w:r>
            <w:proofErr w:type="spellEnd"/>
            <w:r w:rsidRPr="000D357D">
              <w:rPr>
                <w:b/>
                <w:snapToGrid/>
                <w:sz w:val="19"/>
                <w:szCs w:val="19"/>
              </w:rPr>
              <w:t> </w:t>
            </w:r>
          </w:p>
          <w:p w14:paraId="3FFA5169" w14:textId="77777777" w:rsidR="00431DC4" w:rsidRPr="000D357D" w:rsidRDefault="003F6783" w:rsidP="00717ABD">
            <w:pPr>
              <w:spacing w:after="0" w:line="276" w:lineRule="auto"/>
              <w:jc w:val="right"/>
              <w:rPr>
                <w:b/>
                <w:snapToGrid/>
                <w:sz w:val="19"/>
                <w:szCs w:val="19"/>
              </w:rPr>
            </w:pPr>
            <w:r w:rsidRPr="000D357D">
              <w:rPr>
                <w:b/>
                <w:snapToGrid/>
                <w:sz w:val="19"/>
                <w:szCs w:val="19"/>
              </w:rPr>
              <w:t>EXECUTIVE DIRECTOR</w:t>
            </w:r>
          </w:p>
          <w:p w14:paraId="0112041D" w14:textId="77777777" w:rsidR="00431DC4" w:rsidRPr="000D357D" w:rsidRDefault="003F6783" w:rsidP="00717ABD">
            <w:pPr>
              <w:spacing w:after="0" w:line="276" w:lineRule="auto"/>
              <w:jc w:val="right"/>
              <w:rPr>
                <w:snapToGrid/>
                <w:sz w:val="20"/>
                <w:szCs w:val="20"/>
              </w:rPr>
            </w:pPr>
            <w:r w:rsidRPr="000D357D">
              <w:rPr>
                <w:b/>
                <w:snapToGrid/>
                <w:sz w:val="19"/>
                <w:szCs w:val="19"/>
              </w:rPr>
              <w:t xml:space="preserve"> </w:t>
            </w:r>
            <w:r w:rsidRPr="000D357D">
              <w:rPr>
                <w:b/>
                <w:snapToGrid/>
                <w:sz w:val="19"/>
                <w:szCs w:val="19"/>
              </w:rPr>
              <w:br/>
              <w:t>SALLIE TANNER</w:t>
            </w:r>
            <w:r w:rsidRPr="000D357D">
              <w:rPr>
                <w:b/>
                <w:snapToGrid/>
                <w:sz w:val="19"/>
                <w:szCs w:val="19"/>
              </w:rPr>
              <w:br/>
              <w:t>EXECUTIVE SECRETARY</w:t>
            </w:r>
          </w:p>
        </w:tc>
      </w:tr>
      <w:tr w:rsidR="00280EA7" w14:paraId="6508E910" w14:textId="77777777" w:rsidTr="00717ABD">
        <w:trPr>
          <w:trHeight w:val="772"/>
          <w:jc w:val="center"/>
        </w:trPr>
        <w:tc>
          <w:tcPr>
            <w:tcW w:w="11056" w:type="dxa"/>
            <w:gridSpan w:val="3"/>
            <w:hideMark/>
          </w:tcPr>
          <w:p w14:paraId="15512519" w14:textId="77777777" w:rsidR="00431DC4" w:rsidRPr="000D357D" w:rsidRDefault="003F6783" w:rsidP="00717ABD">
            <w:pPr>
              <w:keepNext/>
              <w:widowControl w:val="0"/>
              <w:tabs>
                <w:tab w:val="left" w:pos="1410"/>
                <w:tab w:val="center" w:pos="4680"/>
                <w:tab w:val="left" w:pos="5772"/>
              </w:tabs>
              <w:autoSpaceDE w:val="0"/>
              <w:autoSpaceDN w:val="0"/>
              <w:adjustRightInd w:val="0"/>
              <w:spacing w:after="0" w:line="276" w:lineRule="auto"/>
              <w:jc w:val="center"/>
              <w:outlineLvl w:val="0"/>
              <w:rPr>
                <w:rFonts w:ascii="Old English Text MT" w:hAnsi="Old English Text MT"/>
                <w:snapToGrid/>
                <w:sz w:val="42"/>
              </w:rPr>
            </w:pPr>
            <w:r w:rsidRPr="000D357D">
              <w:rPr>
                <w:rFonts w:ascii="Old English Text MT" w:hAnsi="Old English Text MT"/>
                <w:snapToGrid/>
                <w:sz w:val="42"/>
              </w:rPr>
              <w:t xml:space="preserve">       Georgia Public Service Commission</w:t>
            </w:r>
          </w:p>
        </w:tc>
      </w:tr>
      <w:tr w:rsidR="00280EA7" w14:paraId="314B9AC6" w14:textId="77777777" w:rsidTr="00717ABD">
        <w:trPr>
          <w:jc w:val="center"/>
        </w:trPr>
        <w:tc>
          <w:tcPr>
            <w:tcW w:w="4358" w:type="dxa"/>
            <w:hideMark/>
          </w:tcPr>
          <w:p w14:paraId="21E1FD1E" w14:textId="77777777" w:rsidR="00431DC4" w:rsidRPr="000D357D" w:rsidRDefault="003F6783" w:rsidP="00717ABD">
            <w:pPr>
              <w:spacing w:after="0" w:line="276" w:lineRule="auto"/>
              <w:rPr>
                <w:rFonts w:cs="Arial"/>
                <w:b/>
                <w:bCs/>
                <w:snapToGrid/>
                <w:sz w:val="17"/>
                <w:szCs w:val="17"/>
              </w:rPr>
            </w:pPr>
            <w:r w:rsidRPr="000D357D">
              <w:rPr>
                <w:rFonts w:cs="Arial"/>
                <w:b/>
                <w:bCs/>
                <w:snapToGrid/>
                <w:sz w:val="17"/>
                <w:szCs w:val="17"/>
              </w:rPr>
              <w:t>(404) 656-4501</w:t>
            </w:r>
          </w:p>
          <w:p w14:paraId="75B83213" w14:textId="77777777" w:rsidR="00431DC4" w:rsidRPr="000D357D" w:rsidRDefault="003F6783" w:rsidP="00717ABD">
            <w:pPr>
              <w:spacing w:after="0" w:line="276" w:lineRule="auto"/>
              <w:rPr>
                <w:rFonts w:cs="Arial"/>
                <w:b/>
                <w:bCs/>
                <w:snapToGrid/>
              </w:rPr>
            </w:pPr>
            <w:r w:rsidRPr="000D357D">
              <w:rPr>
                <w:rFonts w:cs="Arial"/>
                <w:b/>
                <w:bCs/>
                <w:snapToGrid/>
                <w:sz w:val="17"/>
                <w:szCs w:val="17"/>
              </w:rPr>
              <w:t>(800) 282-5813</w:t>
            </w:r>
          </w:p>
        </w:tc>
        <w:tc>
          <w:tcPr>
            <w:tcW w:w="2970" w:type="dxa"/>
            <w:hideMark/>
          </w:tcPr>
          <w:p w14:paraId="3665FC5D" w14:textId="77777777" w:rsidR="00431DC4" w:rsidRPr="000D357D" w:rsidRDefault="003F6783" w:rsidP="00717ABD">
            <w:pPr>
              <w:tabs>
                <w:tab w:val="left" w:pos="1410"/>
              </w:tabs>
              <w:spacing w:after="0" w:line="276" w:lineRule="auto"/>
              <w:rPr>
                <w:rFonts w:cs="Arial"/>
                <w:b/>
                <w:snapToGrid/>
                <w:sz w:val="17"/>
                <w:szCs w:val="17"/>
              </w:rPr>
            </w:pPr>
            <w:r w:rsidRPr="000D357D">
              <w:rPr>
                <w:rFonts w:cs="Arial"/>
                <w:b/>
                <w:snapToGrid/>
                <w:sz w:val="17"/>
                <w:szCs w:val="17"/>
              </w:rPr>
              <w:t>244 WASHINGTON STREET, SW</w:t>
            </w:r>
            <w:r w:rsidRPr="000D357D">
              <w:rPr>
                <w:rFonts w:cs="Arial"/>
                <w:b/>
                <w:snapToGrid/>
                <w:sz w:val="17"/>
                <w:szCs w:val="17"/>
              </w:rPr>
              <w:br/>
              <w:t>ATLANTA, GEORGIA 30334-5701</w:t>
            </w:r>
          </w:p>
        </w:tc>
        <w:tc>
          <w:tcPr>
            <w:tcW w:w="3728" w:type="dxa"/>
            <w:hideMark/>
          </w:tcPr>
          <w:p w14:paraId="018F4033" w14:textId="77777777" w:rsidR="00431DC4" w:rsidRPr="000D357D" w:rsidRDefault="003F6783" w:rsidP="00717ABD">
            <w:pPr>
              <w:spacing w:after="0" w:line="276" w:lineRule="auto"/>
              <w:jc w:val="right"/>
              <w:rPr>
                <w:rFonts w:cs="Arial"/>
                <w:b/>
                <w:bCs/>
                <w:snapToGrid/>
                <w:sz w:val="17"/>
                <w:szCs w:val="17"/>
              </w:rPr>
            </w:pPr>
            <w:r w:rsidRPr="000D357D">
              <w:rPr>
                <w:rFonts w:cs="Arial"/>
                <w:b/>
                <w:bCs/>
                <w:snapToGrid/>
                <w:sz w:val="17"/>
                <w:szCs w:val="17"/>
              </w:rPr>
              <w:t xml:space="preserve">FAX: (404) 656-2341                   </w:t>
            </w:r>
          </w:p>
          <w:p w14:paraId="6F9E91C8" w14:textId="77777777" w:rsidR="00431DC4" w:rsidRPr="000D357D" w:rsidRDefault="003F6783" w:rsidP="00717ABD">
            <w:pPr>
              <w:spacing w:after="0" w:line="276" w:lineRule="auto"/>
              <w:jc w:val="right"/>
              <w:rPr>
                <w:rFonts w:cs="Arial"/>
                <w:b/>
                <w:bCs/>
                <w:snapToGrid/>
              </w:rPr>
            </w:pPr>
            <w:r w:rsidRPr="000D357D">
              <w:rPr>
                <w:rFonts w:cs="Arial"/>
                <w:b/>
                <w:bCs/>
                <w:snapToGrid/>
                <w:sz w:val="17"/>
                <w:szCs w:val="17"/>
              </w:rPr>
              <w:t>psc.ga.gov</w:t>
            </w:r>
          </w:p>
        </w:tc>
      </w:tr>
      <w:tr w:rsidR="00280EA7" w14:paraId="428A4820" w14:textId="77777777" w:rsidTr="00717ABD">
        <w:trPr>
          <w:jc w:val="center"/>
        </w:trPr>
        <w:tc>
          <w:tcPr>
            <w:tcW w:w="4358" w:type="dxa"/>
          </w:tcPr>
          <w:p w14:paraId="3C7D5959" w14:textId="77777777" w:rsidR="00431DC4" w:rsidRPr="000D357D" w:rsidRDefault="00431DC4" w:rsidP="00717ABD">
            <w:pPr>
              <w:spacing w:after="0" w:line="276" w:lineRule="auto"/>
              <w:rPr>
                <w:rFonts w:cs="Arial"/>
                <w:b/>
                <w:bCs/>
                <w:snapToGrid/>
                <w:sz w:val="17"/>
                <w:szCs w:val="17"/>
              </w:rPr>
            </w:pPr>
          </w:p>
        </w:tc>
        <w:tc>
          <w:tcPr>
            <w:tcW w:w="2970" w:type="dxa"/>
          </w:tcPr>
          <w:p w14:paraId="2FD986BF" w14:textId="77777777" w:rsidR="00431DC4" w:rsidRPr="000D357D" w:rsidRDefault="00431DC4" w:rsidP="00717ABD">
            <w:pPr>
              <w:tabs>
                <w:tab w:val="left" w:pos="1410"/>
              </w:tabs>
              <w:spacing w:after="0" w:line="276" w:lineRule="auto"/>
              <w:jc w:val="center"/>
              <w:rPr>
                <w:rFonts w:cs="Arial"/>
                <w:b/>
                <w:snapToGrid/>
                <w:sz w:val="17"/>
                <w:szCs w:val="17"/>
              </w:rPr>
            </w:pPr>
          </w:p>
        </w:tc>
        <w:tc>
          <w:tcPr>
            <w:tcW w:w="3728" w:type="dxa"/>
          </w:tcPr>
          <w:p w14:paraId="471317F1" w14:textId="77777777" w:rsidR="00431DC4" w:rsidRPr="000D357D" w:rsidRDefault="00431DC4" w:rsidP="00717ABD">
            <w:pPr>
              <w:spacing w:after="0" w:line="276" w:lineRule="auto"/>
              <w:jc w:val="right"/>
              <w:rPr>
                <w:rFonts w:cs="Arial"/>
                <w:b/>
                <w:bCs/>
                <w:snapToGrid/>
                <w:sz w:val="17"/>
                <w:szCs w:val="17"/>
              </w:rPr>
            </w:pPr>
          </w:p>
        </w:tc>
      </w:tr>
    </w:tbl>
    <w:p w14:paraId="4DFDC9B8" w14:textId="77777777" w:rsidR="00431DC4" w:rsidRDefault="00431DC4" w:rsidP="00431DC4">
      <w:pPr>
        <w:pStyle w:val="DefinitionTerm"/>
      </w:pPr>
    </w:p>
    <w:p w14:paraId="1C30665F" w14:textId="77777777" w:rsidR="00431DC4" w:rsidRPr="00C14392" w:rsidRDefault="003F6783" w:rsidP="00431DC4">
      <w:pPr>
        <w:pStyle w:val="DefinitionTerm"/>
        <w:jc w:val="center"/>
        <w:rPr>
          <w:b/>
          <w:bCs/>
        </w:rPr>
      </w:pPr>
      <w:r w:rsidRPr="00C14392">
        <w:rPr>
          <w:b/>
          <w:bCs/>
        </w:rPr>
        <w:t>DOCKET NO. 43510</w:t>
      </w:r>
    </w:p>
    <w:p w14:paraId="07D40BC7" w14:textId="77777777" w:rsidR="00431DC4" w:rsidRPr="00C14392" w:rsidRDefault="00431DC4" w:rsidP="00431DC4">
      <w:pPr>
        <w:pStyle w:val="DefinitionList"/>
        <w:ind w:left="1080" w:hanging="720"/>
        <w:jc w:val="center"/>
        <w:rPr>
          <w:b/>
          <w:bCs/>
        </w:rPr>
      </w:pPr>
    </w:p>
    <w:p w14:paraId="6CD48CC9" w14:textId="77777777" w:rsidR="00431DC4" w:rsidRPr="00C14392" w:rsidRDefault="003F6783" w:rsidP="00431DC4">
      <w:pPr>
        <w:pStyle w:val="DefinitionList"/>
        <w:ind w:left="1440" w:hanging="1080"/>
        <w:jc w:val="center"/>
        <w:rPr>
          <w:b/>
          <w:bCs/>
        </w:rPr>
      </w:pPr>
      <w:r w:rsidRPr="06F0F5C7">
        <w:rPr>
          <w:b/>
          <w:bCs/>
        </w:rPr>
        <w:t>IN RE:</w:t>
      </w:r>
      <w:r>
        <w:tab/>
      </w:r>
      <w:r w:rsidRPr="06F0F5C7">
        <w:rPr>
          <w:b/>
          <w:bCs/>
        </w:rPr>
        <w:t>ATLANTA GAS LIGHT COMPANY’S UNIVERSAL SERVICE FUND FACILITIES EXPANSION PLAN</w:t>
      </w:r>
    </w:p>
    <w:p w14:paraId="3129DD67" w14:textId="77777777" w:rsidR="00431DC4" w:rsidRDefault="00431DC4" w:rsidP="00431DC4">
      <w:pPr>
        <w:pStyle w:val="DefinitionTerm"/>
      </w:pPr>
    </w:p>
    <w:p w14:paraId="2E1F7EED" w14:textId="77777777" w:rsidR="00431DC4" w:rsidRPr="00E24CBA" w:rsidRDefault="003F6783" w:rsidP="00431DC4">
      <w:pPr>
        <w:pStyle w:val="DefinitionList"/>
        <w:jc w:val="center"/>
        <w:rPr>
          <w:b/>
          <w:bCs/>
        </w:rPr>
      </w:pPr>
      <w:r>
        <w:rPr>
          <w:b/>
          <w:bCs/>
        </w:rPr>
        <w:t xml:space="preserve">FINAL ORDER APPROVING </w:t>
      </w:r>
      <w:r w:rsidRPr="00C14392">
        <w:rPr>
          <w:b/>
          <w:bCs/>
        </w:rPr>
        <w:t xml:space="preserve">ATLANTA GAS LIGHT COMPANY’S PETITION TO </w:t>
      </w:r>
      <w:r>
        <w:rPr>
          <w:b/>
          <w:bCs/>
        </w:rPr>
        <w:t>AMEND</w:t>
      </w:r>
      <w:r w:rsidRPr="00C14392">
        <w:rPr>
          <w:b/>
          <w:bCs/>
        </w:rPr>
        <w:t xml:space="preserve"> </w:t>
      </w:r>
      <w:r>
        <w:rPr>
          <w:b/>
          <w:bCs/>
        </w:rPr>
        <w:t xml:space="preserve">THE </w:t>
      </w:r>
      <w:r w:rsidRPr="00E24CBA">
        <w:rPr>
          <w:b/>
          <w:bCs/>
        </w:rPr>
        <w:t>2026 UNIVERSAL SERVICE FUND FACILITIES EXPANSION PLAN</w:t>
      </w:r>
    </w:p>
    <w:p w14:paraId="09552105" w14:textId="77777777" w:rsidR="00E24CBA" w:rsidRDefault="003F6783" w:rsidP="00E962F0">
      <w:pPr>
        <w:pStyle w:val="DefinitionTerm"/>
        <w:ind w:left="360" w:firstLine="720"/>
        <w:jc w:val="center"/>
        <w:rPr>
          <w:b/>
          <w:bCs/>
        </w:rPr>
      </w:pPr>
      <w:r>
        <w:rPr>
          <w:b/>
          <w:bCs/>
        </w:rPr>
        <w:t>WHEELER</w:t>
      </w:r>
      <w:r w:rsidRPr="00E24CBA">
        <w:rPr>
          <w:b/>
          <w:bCs/>
        </w:rPr>
        <w:t xml:space="preserve"> COUNTY PROJECT</w:t>
      </w:r>
    </w:p>
    <w:p w14:paraId="388BD294" w14:textId="77777777" w:rsidR="00DD187A" w:rsidRDefault="00DD187A" w:rsidP="00DD187A">
      <w:pPr>
        <w:pStyle w:val="DefinitionTerm"/>
      </w:pPr>
    </w:p>
    <w:p w14:paraId="671A3761" w14:textId="77777777" w:rsidR="004B6693" w:rsidRPr="00DF08A7" w:rsidRDefault="003F6783" w:rsidP="008856E7">
      <w:pPr>
        <w:pStyle w:val="ListParagraph"/>
        <w:numPr>
          <w:ilvl w:val="0"/>
          <w:numId w:val="1"/>
        </w:numPr>
        <w:jc w:val="center"/>
        <w:rPr>
          <w:b/>
          <w:sz w:val="24"/>
          <w:szCs w:val="24"/>
        </w:rPr>
      </w:pPr>
      <w:bookmarkStart w:id="0" w:name="_Hlk29978879"/>
      <w:r w:rsidRPr="00DF08A7">
        <w:rPr>
          <w:b/>
          <w:sz w:val="24"/>
          <w:szCs w:val="24"/>
        </w:rPr>
        <w:t>Background</w:t>
      </w:r>
    </w:p>
    <w:p w14:paraId="73CB663E" w14:textId="77777777" w:rsidR="007C0BB3" w:rsidRDefault="007C0BB3" w:rsidP="007C0BB3">
      <w:pPr>
        <w:pStyle w:val="DefinitionList"/>
        <w:ind w:left="0"/>
        <w:contextualSpacing/>
        <w:jc w:val="both"/>
      </w:pPr>
    </w:p>
    <w:p w14:paraId="5D1E48D7" w14:textId="77777777" w:rsidR="00740BB7" w:rsidRPr="004A24C9" w:rsidRDefault="003F6783" w:rsidP="007C0BB3">
      <w:pPr>
        <w:pStyle w:val="DefinitionList"/>
        <w:ind w:left="0" w:firstLine="720"/>
        <w:contextualSpacing/>
        <w:jc w:val="both"/>
      </w:pPr>
      <w:r>
        <w:t xml:space="preserve">Pursuant to </w:t>
      </w:r>
      <w:r w:rsidRPr="004A24C9">
        <w:t>O.C.G.A. § 46-2-20</w:t>
      </w:r>
      <w:r>
        <w:t>,</w:t>
      </w:r>
      <w:r w:rsidRPr="00740BB7">
        <w:t xml:space="preserve"> </w:t>
      </w:r>
      <w:r w:rsidRPr="004A24C9">
        <w:t>46-2-21</w:t>
      </w:r>
      <w:r>
        <w:t xml:space="preserve">, and </w:t>
      </w:r>
      <w:r w:rsidRPr="004A24C9">
        <w:t>46-2-23</w:t>
      </w:r>
      <w:r>
        <w:t>, t</w:t>
      </w:r>
      <w:r w:rsidRPr="004A24C9">
        <w:t>he Commission has general jurisdiction over natural gas companies.</w:t>
      </w:r>
      <w:r>
        <w:t xml:space="preserve"> </w:t>
      </w:r>
      <w:r w:rsidRPr="004A24C9">
        <w:t xml:space="preserve">The Commission also administers the Georgia Natural Gas Competition and Deregulation Act, O.C.G.A. § 46-4-150 </w:t>
      </w:r>
      <w:r w:rsidRPr="004A24C9">
        <w:rPr>
          <w:u w:val="single"/>
        </w:rPr>
        <w:t>et</w:t>
      </w:r>
      <w:r w:rsidRPr="004A24C9">
        <w:t xml:space="preserve"> </w:t>
      </w:r>
      <w:r w:rsidRPr="004A24C9">
        <w:rPr>
          <w:u w:val="single"/>
        </w:rPr>
        <w:t>seq</w:t>
      </w:r>
      <w:r w:rsidRPr="004A24C9">
        <w:t xml:space="preserve">.  The Commission administers the USF pursuant to O.C.G.A. § 46-4-161. </w:t>
      </w:r>
      <w:r>
        <w:t xml:space="preserve">As provided in </w:t>
      </w:r>
      <w:r w:rsidRPr="004A24C9">
        <w:t>O.C.G.A. § 46-4-161</w:t>
      </w:r>
      <w:r>
        <w:t xml:space="preserve">(a)(2) and (g)(1), </w:t>
      </w:r>
      <w:r w:rsidR="002A3407">
        <w:t>t</w:t>
      </w:r>
      <w:r w:rsidRPr="004A24C9">
        <w:t xml:space="preserve">he Commission shall consider </w:t>
      </w:r>
      <w:r>
        <w:t xml:space="preserve">proposed USF </w:t>
      </w:r>
      <w:r w:rsidR="002A3407">
        <w:t xml:space="preserve">funded line-extension projects with </w:t>
      </w:r>
      <w:r w:rsidRPr="004A24C9">
        <w:t>a number of factors, including whether the proposed new facility is in the public interest</w:t>
      </w:r>
      <w:r w:rsidR="002A3407">
        <w:t xml:space="preserve">. </w:t>
      </w:r>
      <w:r>
        <w:t>The distributions during any fiscal year shall not exceed</w:t>
      </w:r>
      <w:r w:rsidR="002A3407">
        <w:t xml:space="preserve"> $25 million, O.C.G.A. § 46-4-161(b), and it shall not exceed </w:t>
      </w:r>
      <w:r>
        <w:t>five percent of the EDC’s capital budget</w:t>
      </w:r>
      <w:r w:rsidR="002A3407">
        <w:t>,</w:t>
      </w:r>
      <w:r>
        <w:t xml:space="preserve"> O.C.G.A. § 46-4-161(g)(2).</w:t>
      </w:r>
    </w:p>
    <w:p w14:paraId="6DDD44BB" w14:textId="77777777" w:rsidR="00740BB7" w:rsidRPr="00195145" w:rsidRDefault="00740BB7" w:rsidP="00431DC4">
      <w:pPr>
        <w:widowControl w:val="0"/>
        <w:contextualSpacing/>
        <w:jc w:val="both"/>
        <w:rPr>
          <w:snapToGrid/>
        </w:rPr>
      </w:pPr>
    </w:p>
    <w:p w14:paraId="5CA2B7F6" w14:textId="77777777" w:rsidR="008E70ED" w:rsidRPr="004D628E" w:rsidRDefault="003F6783" w:rsidP="008856E7">
      <w:pPr>
        <w:pStyle w:val="ListParagraph"/>
        <w:widowControl w:val="0"/>
        <w:numPr>
          <w:ilvl w:val="0"/>
          <w:numId w:val="1"/>
        </w:numPr>
        <w:jc w:val="center"/>
        <w:rPr>
          <w:b/>
          <w:bCs/>
          <w:sz w:val="24"/>
          <w:szCs w:val="24"/>
        </w:rPr>
      </w:pPr>
      <w:r w:rsidRPr="23DEFD17">
        <w:rPr>
          <w:b/>
          <w:bCs/>
          <w:sz w:val="24"/>
          <w:szCs w:val="24"/>
        </w:rPr>
        <w:t xml:space="preserve">Atlanta Gas Light Company’s Petition </w:t>
      </w:r>
    </w:p>
    <w:p w14:paraId="69784649" w14:textId="77777777" w:rsidR="008E70ED" w:rsidRDefault="008E70ED" w:rsidP="008E70ED">
      <w:pPr>
        <w:widowControl w:val="0"/>
        <w:contextualSpacing/>
        <w:rPr>
          <w:snapToGrid/>
        </w:rPr>
      </w:pPr>
    </w:p>
    <w:p w14:paraId="462D4A44" w14:textId="29A365B6" w:rsidR="00B34A6E" w:rsidRPr="00FC1B8B" w:rsidRDefault="003F6783" w:rsidP="007C0BB3">
      <w:pPr>
        <w:widowControl w:val="0"/>
        <w:ind w:firstLine="720"/>
        <w:contextualSpacing/>
        <w:jc w:val="both"/>
        <w:rPr>
          <w:snapToGrid/>
        </w:rPr>
      </w:pPr>
      <w:r w:rsidRPr="004D628E">
        <w:t xml:space="preserve">On </w:t>
      </w:r>
      <w:r w:rsidR="002C6DCC">
        <w:t>June 2</w:t>
      </w:r>
      <w:r w:rsidRPr="004D628E">
        <w:t>, 2026</w:t>
      </w:r>
      <w:r w:rsidR="00E4539C">
        <w:t>,</w:t>
      </w:r>
      <w:r w:rsidRPr="004D628E">
        <w:t xml:space="preserve"> A</w:t>
      </w:r>
      <w:r w:rsidR="007C540A">
        <w:t xml:space="preserve">tlanta </w:t>
      </w:r>
      <w:r w:rsidRPr="004D628E">
        <w:t>G</w:t>
      </w:r>
      <w:r w:rsidR="007C540A">
        <w:t xml:space="preserve">as </w:t>
      </w:r>
      <w:r w:rsidRPr="004D628E">
        <w:t>L</w:t>
      </w:r>
      <w:r w:rsidR="007C540A">
        <w:t>ight Company (“AGL” or “Company”)</w:t>
      </w:r>
      <w:r w:rsidRPr="004D628E">
        <w:t xml:space="preserve"> filed </w:t>
      </w:r>
      <w:r w:rsidR="004707BA">
        <w:t xml:space="preserve">its </w:t>
      </w:r>
      <w:r w:rsidR="004707BA" w:rsidRPr="004707BA">
        <w:t>Petition for Approval of Jeff Davis Project and Wheeler Project as Amendment to 2025 and 2026 Universal Service Fund Facilities Expansion Plans to Replace the Emanuel County Project</w:t>
      </w:r>
      <w:r w:rsidR="004707BA">
        <w:t>.</w:t>
      </w:r>
      <w:r>
        <w:rPr>
          <w:rStyle w:val="FootnoteReference"/>
        </w:rPr>
        <w:footnoteReference w:id="1"/>
      </w:r>
      <w:r w:rsidR="00431DC4">
        <w:rPr>
          <w:snapToGrid/>
        </w:rPr>
        <w:t>.</w:t>
      </w:r>
    </w:p>
    <w:p w14:paraId="5286F42F" w14:textId="77777777" w:rsidR="00B34A6E" w:rsidRDefault="00B34A6E" w:rsidP="007C0BB3">
      <w:pPr>
        <w:widowControl w:val="0"/>
        <w:ind w:firstLine="720"/>
        <w:contextualSpacing/>
        <w:jc w:val="both"/>
        <w:rPr>
          <w:snapToGrid/>
        </w:rPr>
      </w:pPr>
    </w:p>
    <w:p w14:paraId="26956700" w14:textId="02EE5983" w:rsidR="00280FBE" w:rsidRPr="001207C0" w:rsidRDefault="003F6783" w:rsidP="00D84754">
      <w:pPr>
        <w:widowControl w:val="0"/>
        <w:ind w:firstLine="720"/>
        <w:contextualSpacing/>
        <w:jc w:val="both"/>
      </w:pPr>
      <w:r w:rsidRPr="009C40B4">
        <w:rPr>
          <w:snapToGrid/>
        </w:rPr>
        <w:t>Commission</w:t>
      </w:r>
      <w:r>
        <w:rPr>
          <w:snapToGrid/>
        </w:rPr>
        <w:t xml:space="preserve"> Rule </w:t>
      </w:r>
      <w:r w:rsidRPr="001207C0">
        <w:rPr>
          <w:snapToGrid/>
        </w:rPr>
        <w:t>515-7-5-.07(1) and (2)</w:t>
      </w:r>
      <w:r w:rsidR="32059C42" w:rsidRPr="001207C0">
        <w:rPr>
          <w:snapToGrid/>
        </w:rPr>
        <w:t xml:space="preserve"> outlines </w:t>
      </w:r>
      <w:r w:rsidR="003D3ED8" w:rsidRPr="001207C0">
        <w:rPr>
          <w:snapToGrid/>
        </w:rPr>
        <w:t xml:space="preserve">the process </w:t>
      </w:r>
      <w:r w:rsidR="00611E08">
        <w:rPr>
          <w:snapToGrid/>
        </w:rPr>
        <w:t xml:space="preserve">and </w:t>
      </w:r>
      <w:r w:rsidR="003D3ED8" w:rsidRPr="001207C0">
        <w:rPr>
          <w:snapToGrid/>
        </w:rPr>
        <w:t xml:space="preserve">requirements for </w:t>
      </w:r>
      <w:r w:rsidR="007C540A">
        <w:rPr>
          <w:snapToGrid/>
        </w:rPr>
        <w:t xml:space="preserve">AGL </w:t>
      </w:r>
      <w:r w:rsidRPr="001207C0">
        <w:rPr>
          <w:snapToGrid/>
        </w:rPr>
        <w:t xml:space="preserve">to file a USF </w:t>
      </w:r>
      <w:r w:rsidR="007C540A">
        <w:rPr>
          <w:snapToGrid/>
        </w:rPr>
        <w:t>a Facilities Expansion Plan</w:t>
      </w:r>
      <w:r w:rsidRPr="001207C0">
        <w:rPr>
          <w:snapToGrid/>
        </w:rPr>
        <w:t xml:space="preserve">. </w:t>
      </w:r>
      <w:r w:rsidR="00727A0D">
        <w:rPr>
          <w:snapToGrid/>
        </w:rPr>
        <w:t xml:space="preserve">In accordance with </w:t>
      </w:r>
      <w:r>
        <w:t xml:space="preserve">Commission Rule 515-7-5-.07(2)(a)-(g), AGL filed seven (7) </w:t>
      </w:r>
      <w:r w:rsidR="2022C350">
        <w:t>M</w:t>
      </w:r>
      <w:r>
        <w:t xml:space="preserve">inimum </w:t>
      </w:r>
      <w:r w:rsidR="53A1B5C6">
        <w:t>F</w:t>
      </w:r>
      <w:r>
        <w:t xml:space="preserve">iling </w:t>
      </w:r>
      <w:r w:rsidR="4F63ED72">
        <w:t>R</w:t>
      </w:r>
      <w:r>
        <w:t>equirements (MFR</w:t>
      </w:r>
      <w:r w:rsidR="6F4A12C3">
        <w:t>s</w:t>
      </w:r>
      <w:r>
        <w:t>). The MFRs included the following:</w:t>
      </w:r>
    </w:p>
    <w:p w14:paraId="4C9D28D1" w14:textId="77777777" w:rsidR="000A45EE" w:rsidRDefault="003F6783" w:rsidP="000A45EE">
      <w:pPr>
        <w:contextualSpacing/>
      </w:pPr>
      <w:r>
        <w:lastRenderedPageBreak/>
        <w:t>MFR-1: Written description of each project</w:t>
      </w:r>
    </w:p>
    <w:p w14:paraId="4433AE25" w14:textId="77777777" w:rsidR="000A45EE" w:rsidRDefault="003F6783" w:rsidP="000A45EE">
      <w:pPr>
        <w:contextualSpacing/>
      </w:pPr>
      <w:r>
        <w:t>MFR-2: AGL capital budget</w:t>
      </w:r>
    </w:p>
    <w:p w14:paraId="0DACA194" w14:textId="77777777" w:rsidR="000A45EE" w:rsidRDefault="003F6783" w:rsidP="000A45EE">
      <w:pPr>
        <w:contextualSpacing/>
      </w:pPr>
      <w:r>
        <w:t>MFR-3: Stakeholder process</w:t>
      </w:r>
    </w:p>
    <w:p w14:paraId="32BF5FF7" w14:textId="77777777" w:rsidR="000A45EE" w:rsidRDefault="003F6783" w:rsidP="000A45EE">
      <w:pPr>
        <w:contextualSpacing/>
      </w:pPr>
      <w:r>
        <w:t>MFR-4: Maps of each project</w:t>
      </w:r>
    </w:p>
    <w:p w14:paraId="72D15F38" w14:textId="77777777" w:rsidR="000A45EE" w:rsidRDefault="003F6783" w:rsidP="000A45EE">
      <w:pPr>
        <w:contextualSpacing/>
      </w:pPr>
      <w:r>
        <w:t>MFR-5: Basic economic development data</w:t>
      </w:r>
    </w:p>
    <w:p w14:paraId="653ED509" w14:textId="77777777" w:rsidR="000A45EE" w:rsidRDefault="003F6783" w:rsidP="000A45EE">
      <w:pPr>
        <w:contextualSpacing/>
      </w:pPr>
      <w:r>
        <w:t xml:space="preserve">MFR-6: Project </w:t>
      </w:r>
      <w:r w:rsidR="00E24CBA">
        <w:t>F</w:t>
      </w:r>
      <w:r>
        <w:t xml:space="preserve">inancial </w:t>
      </w:r>
      <w:r w:rsidR="00E24CBA">
        <w:t>A</w:t>
      </w:r>
      <w:r>
        <w:t>nalysis</w:t>
      </w:r>
    </w:p>
    <w:p w14:paraId="367FB77A" w14:textId="77777777" w:rsidR="00553A42" w:rsidRDefault="003F6783" w:rsidP="004F2C8F">
      <w:pPr>
        <w:contextualSpacing/>
      </w:pPr>
      <w:r>
        <w:t xml:space="preserve">MFR-7: Project </w:t>
      </w:r>
      <w:r w:rsidR="00E24CBA">
        <w:t>T</w:t>
      </w:r>
      <w:r>
        <w:t xml:space="preserve">echnical </w:t>
      </w:r>
      <w:r w:rsidR="00E24CBA">
        <w:t>A</w:t>
      </w:r>
      <w:r>
        <w:t>nalysis</w:t>
      </w:r>
    </w:p>
    <w:p w14:paraId="5CAE8ACD" w14:textId="77777777" w:rsidR="00F27C34" w:rsidRDefault="00F27C34" w:rsidP="004F2C8F">
      <w:pPr>
        <w:contextualSpacing/>
      </w:pPr>
    </w:p>
    <w:p w14:paraId="2F0FBF41" w14:textId="77777777" w:rsidR="007C540A" w:rsidRDefault="003F6783" w:rsidP="00B31391">
      <w:pPr>
        <w:autoSpaceDE w:val="0"/>
        <w:autoSpaceDN w:val="0"/>
        <w:adjustRightInd w:val="0"/>
        <w:ind w:firstLine="720"/>
        <w:contextualSpacing/>
        <w:jc w:val="both"/>
        <w:rPr>
          <w:rFonts w:ascii="TimesNewRoman" w:hAnsi="TimesNewRoman" w:cs="TimesNewRoman"/>
          <w:color w:val="000000"/>
        </w:rPr>
      </w:pPr>
      <w:r>
        <w:rPr>
          <w:rFonts w:ascii="TimesNewRoman" w:hAnsi="TimesNewRoman" w:cs="TimesNewRoman"/>
          <w:color w:val="000000"/>
        </w:rPr>
        <w:t xml:space="preserve">The Staff reviewed AGL’s filing, and found it to be whole and complete. </w:t>
      </w:r>
    </w:p>
    <w:p w14:paraId="0A28DFDB" w14:textId="77777777" w:rsidR="00B31391" w:rsidRPr="00C209A3" w:rsidRDefault="00B31391" w:rsidP="00B31391">
      <w:pPr>
        <w:autoSpaceDE w:val="0"/>
        <w:autoSpaceDN w:val="0"/>
        <w:adjustRightInd w:val="0"/>
        <w:ind w:firstLine="720"/>
        <w:contextualSpacing/>
        <w:jc w:val="both"/>
        <w:rPr>
          <w:rFonts w:ascii="TimesNewRoman" w:hAnsi="TimesNewRoman" w:cs="TimesNewRoman"/>
          <w:color w:val="000000"/>
        </w:rPr>
      </w:pPr>
    </w:p>
    <w:bookmarkEnd w:id="0"/>
    <w:p w14:paraId="5D2093B9" w14:textId="77777777" w:rsidR="00431DC4" w:rsidRPr="00956006" w:rsidRDefault="003F6783" w:rsidP="00431DC4">
      <w:pPr>
        <w:pStyle w:val="ListParagraph"/>
        <w:numPr>
          <w:ilvl w:val="0"/>
          <w:numId w:val="1"/>
        </w:numPr>
        <w:jc w:val="center"/>
        <w:rPr>
          <w:b/>
          <w:bCs/>
        </w:rPr>
      </w:pPr>
      <w:r w:rsidRPr="00956006">
        <w:rPr>
          <w:b/>
          <w:bCs/>
          <w:sz w:val="24"/>
          <w:szCs w:val="24"/>
        </w:rPr>
        <w:t>Commission Decision</w:t>
      </w:r>
    </w:p>
    <w:p w14:paraId="45CFFEC4" w14:textId="77777777" w:rsidR="00431DC4" w:rsidRPr="002341AD" w:rsidRDefault="00431DC4" w:rsidP="00431DC4">
      <w:pPr>
        <w:pStyle w:val="paragraph"/>
        <w:spacing w:before="0" w:beforeAutospacing="0" w:after="0" w:afterAutospacing="0"/>
        <w:ind w:firstLine="720"/>
        <w:jc w:val="both"/>
        <w:textAlignment w:val="baseline"/>
        <w:rPr>
          <w:rStyle w:val="normaltextrun"/>
        </w:rPr>
      </w:pPr>
    </w:p>
    <w:p w14:paraId="576D87E2" w14:textId="77777777" w:rsidR="00431DC4" w:rsidRDefault="003F6783" w:rsidP="00431DC4">
      <w:pPr>
        <w:pStyle w:val="paragraph"/>
        <w:spacing w:before="0" w:beforeAutospacing="0" w:after="0" w:afterAutospacing="0"/>
        <w:ind w:firstLine="720"/>
        <w:jc w:val="both"/>
        <w:textAlignment w:val="baseline"/>
        <w:rPr>
          <w:rStyle w:val="normaltextrun"/>
        </w:rPr>
      </w:pPr>
      <w:r>
        <w:rPr>
          <w:rStyle w:val="normaltextrun"/>
        </w:rPr>
        <w:t xml:space="preserve">During the July </w:t>
      </w:r>
      <w:r w:rsidR="00545A7D">
        <w:rPr>
          <w:rStyle w:val="normaltextrun"/>
        </w:rPr>
        <w:t>7</w:t>
      </w:r>
      <w:r>
        <w:rPr>
          <w:rStyle w:val="normaltextrun"/>
        </w:rPr>
        <w:t>, 2026 Administrative Session, the Commission approved the Wheeler County Project with the following Motion from Commissioner Tricia Pridemore:</w:t>
      </w:r>
    </w:p>
    <w:p w14:paraId="2002CB69" w14:textId="77777777" w:rsidR="00E962F0" w:rsidRDefault="00E962F0" w:rsidP="00431DC4">
      <w:pPr>
        <w:pStyle w:val="paragraph"/>
        <w:spacing w:before="0" w:beforeAutospacing="0" w:after="0" w:afterAutospacing="0"/>
        <w:ind w:firstLine="720"/>
        <w:jc w:val="both"/>
        <w:textAlignment w:val="baseline"/>
        <w:rPr>
          <w:rStyle w:val="normaltextrun"/>
        </w:rPr>
      </w:pPr>
    </w:p>
    <w:p w14:paraId="26423A9C" w14:textId="77777777" w:rsidR="00E962F0" w:rsidRPr="00E962F0" w:rsidRDefault="003F6783" w:rsidP="00536281">
      <w:pPr>
        <w:ind w:left="720"/>
      </w:pPr>
      <w:r w:rsidRPr="00E962F0">
        <w:t>I have a motion concerning the Wheeler County Project filed as part of AGL’s June 2</w:t>
      </w:r>
      <w:r w:rsidRPr="00E962F0">
        <w:rPr>
          <w:vertAlign w:val="superscript"/>
        </w:rPr>
        <w:t>nd</w:t>
      </w:r>
      <w:r w:rsidRPr="00E962F0">
        <w:t xml:space="preserve"> petition. </w:t>
      </w:r>
      <w:r w:rsidRPr="00E962F0">
        <w:rPr>
          <w:b/>
          <w:bCs/>
        </w:rPr>
        <w:t xml:space="preserve"> </w:t>
      </w:r>
    </w:p>
    <w:p w14:paraId="55CF46BE" w14:textId="77777777" w:rsidR="00E962F0" w:rsidRPr="00E962F0" w:rsidRDefault="003F6783" w:rsidP="00E962F0">
      <w:pPr>
        <w:pStyle w:val="BodyText2"/>
        <w:ind w:left="720"/>
        <w:contextualSpacing/>
        <w:rPr>
          <w:rFonts w:ascii="Times New Roman" w:hAnsi="Times New Roman"/>
          <w:color w:val="auto"/>
          <w:szCs w:val="24"/>
          <w:u w:val="none"/>
        </w:rPr>
      </w:pPr>
      <w:r w:rsidRPr="00E962F0">
        <w:rPr>
          <w:rFonts w:ascii="Times New Roman" w:hAnsi="Times New Roman"/>
          <w:color w:val="auto"/>
          <w:szCs w:val="24"/>
          <w:u w:val="none"/>
        </w:rPr>
        <w:t xml:space="preserve">I move that the Emanuel County Project approved for </w:t>
      </w:r>
      <w:r w:rsidRPr="00E962F0">
        <w:rPr>
          <w:rStyle w:val="normaltextrun"/>
          <w:rFonts w:ascii="Times New Roman" w:hAnsi="Times New Roman"/>
          <w:color w:val="auto"/>
          <w:szCs w:val="24"/>
          <w:u w:val="none"/>
        </w:rPr>
        <w:t xml:space="preserve">$33,175,940 </w:t>
      </w:r>
      <w:r w:rsidRPr="00E962F0">
        <w:rPr>
          <w:rStyle w:val="normaltextrun"/>
          <w:rFonts w:ascii="Times New Roman" w:hAnsi="Times New Roman"/>
          <w:b/>
          <w:bCs/>
          <w:color w:val="auto"/>
          <w:szCs w:val="24"/>
          <w:u w:val="none"/>
        </w:rPr>
        <w:t>(</w:t>
      </w:r>
      <w:r w:rsidRPr="00E962F0">
        <w:rPr>
          <w:rFonts w:ascii="Times New Roman" w:hAnsi="Times New Roman"/>
          <w:b/>
          <w:bCs/>
          <w:color w:val="auto"/>
          <w:szCs w:val="24"/>
          <w:u w:val="none"/>
        </w:rPr>
        <w:t>$33.1 million Rounded)</w:t>
      </w:r>
      <w:r w:rsidRPr="00E962F0">
        <w:rPr>
          <w:rFonts w:ascii="Times New Roman" w:hAnsi="Times New Roman"/>
          <w:color w:val="auto"/>
          <w:szCs w:val="24"/>
          <w:u w:val="none"/>
        </w:rPr>
        <w:t xml:space="preserve"> as part of the 2025 USF Facilities Expansion Plan will be replaced with and have its funds shifted to the Wheeler County Project that was filed as part of AGL’s amendment to the 2025 and the 2026 USF Facilities Expansion Plan. This will include $22,345,586  </w:t>
      </w:r>
      <w:r w:rsidRPr="00E962F0">
        <w:rPr>
          <w:rFonts w:ascii="Times New Roman" w:hAnsi="Times New Roman"/>
          <w:b/>
          <w:bCs/>
          <w:color w:val="auto"/>
          <w:szCs w:val="24"/>
          <w:u w:val="none"/>
        </w:rPr>
        <w:t>($22.3 million Rounded)</w:t>
      </w:r>
      <w:r w:rsidRPr="00E962F0">
        <w:rPr>
          <w:rFonts w:ascii="Times New Roman" w:hAnsi="Times New Roman"/>
          <w:color w:val="auto"/>
          <w:szCs w:val="24"/>
          <w:u w:val="none"/>
        </w:rPr>
        <w:t xml:space="preserve"> from the 2025 USF budget and $5,413,585 </w:t>
      </w:r>
      <w:r w:rsidRPr="00E962F0">
        <w:rPr>
          <w:rFonts w:ascii="Times New Roman" w:hAnsi="Times New Roman"/>
          <w:b/>
          <w:bCs/>
          <w:color w:val="auto"/>
          <w:szCs w:val="24"/>
          <w:u w:val="none"/>
        </w:rPr>
        <w:t>($5.413 million Rounded)</w:t>
      </w:r>
      <w:r w:rsidRPr="00E962F0">
        <w:rPr>
          <w:rFonts w:ascii="Times New Roman" w:hAnsi="Times New Roman"/>
          <w:color w:val="auto"/>
          <w:szCs w:val="24"/>
          <w:u w:val="none"/>
        </w:rPr>
        <w:t xml:space="preserve"> from the 2026 USF budget. The remaining $5,4,16,769 </w:t>
      </w:r>
      <w:r w:rsidRPr="00E962F0">
        <w:rPr>
          <w:rFonts w:ascii="Times New Roman" w:hAnsi="Times New Roman"/>
          <w:b/>
          <w:bCs/>
          <w:color w:val="auto"/>
          <w:szCs w:val="24"/>
          <w:u w:val="none"/>
        </w:rPr>
        <w:t>($5.416 million Rounded)</w:t>
      </w:r>
      <w:r w:rsidRPr="00E962F0">
        <w:rPr>
          <w:rFonts w:ascii="Times New Roman" w:hAnsi="Times New Roman"/>
          <w:color w:val="auto"/>
          <w:szCs w:val="24"/>
          <w:u w:val="none"/>
        </w:rPr>
        <w:t xml:space="preserve"> will be released for future projects. </w:t>
      </w:r>
    </w:p>
    <w:p w14:paraId="0BD9B939" w14:textId="77777777" w:rsidR="00E962F0" w:rsidRDefault="00E962F0" w:rsidP="00431DC4">
      <w:pPr>
        <w:pStyle w:val="paragraph"/>
        <w:spacing w:before="0" w:beforeAutospacing="0" w:after="0" w:afterAutospacing="0"/>
        <w:ind w:firstLine="720"/>
        <w:jc w:val="both"/>
        <w:textAlignment w:val="baseline"/>
      </w:pPr>
    </w:p>
    <w:p w14:paraId="3AA37D26" w14:textId="77777777" w:rsidR="00431DC4" w:rsidRDefault="00431DC4" w:rsidP="00431DC4">
      <w:pPr>
        <w:pStyle w:val="paragraph"/>
        <w:spacing w:before="0" w:beforeAutospacing="0" w:after="0" w:afterAutospacing="0"/>
        <w:jc w:val="both"/>
        <w:textAlignment w:val="baseline"/>
      </w:pPr>
    </w:p>
    <w:p w14:paraId="2D04F28C" w14:textId="77777777" w:rsidR="00431DC4" w:rsidRDefault="003F6783" w:rsidP="00431DC4">
      <w:pPr>
        <w:spacing w:after="220"/>
        <w:contextualSpacing/>
        <w:jc w:val="center"/>
      </w:pPr>
      <w:r w:rsidRPr="006846F2">
        <w:t>*   *   *   *   *</w:t>
      </w:r>
    </w:p>
    <w:p w14:paraId="31D9B33C" w14:textId="77777777" w:rsidR="00431DC4" w:rsidRPr="00270433" w:rsidRDefault="00431DC4" w:rsidP="00431DC4">
      <w:pPr>
        <w:spacing w:after="220"/>
        <w:contextualSpacing/>
        <w:jc w:val="center"/>
      </w:pPr>
    </w:p>
    <w:p w14:paraId="07BDDE7D" w14:textId="77777777" w:rsidR="00431DC4" w:rsidRPr="00280FBE" w:rsidRDefault="003F6783" w:rsidP="00280FBE">
      <w:pPr>
        <w:pStyle w:val="ListParagraph"/>
        <w:numPr>
          <w:ilvl w:val="0"/>
          <w:numId w:val="1"/>
        </w:numPr>
        <w:jc w:val="center"/>
        <w:rPr>
          <w:b/>
          <w:sz w:val="24"/>
          <w:szCs w:val="24"/>
        </w:rPr>
      </w:pPr>
      <w:r w:rsidRPr="00280FBE">
        <w:rPr>
          <w:b/>
          <w:sz w:val="24"/>
          <w:szCs w:val="24"/>
        </w:rPr>
        <w:t>Ordering Paragraphs</w:t>
      </w:r>
    </w:p>
    <w:p w14:paraId="1A0D2526" w14:textId="77777777" w:rsidR="00431DC4" w:rsidRPr="000E001B" w:rsidRDefault="00431DC4" w:rsidP="00431DC4">
      <w:pPr>
        <w:spacing w:after="0"/>
      </w:pPr>
    </w:p>
    <w:p w14:paraId="0556DE14" w14:textId="7C81D24D" w:rsidR="0064607D" w:rsidRPr="00C847C1" w:rsidRDefault="003F6783" w:rsidP="0064607D">
      <w:pPr>
        <w:spacing w:after="220"/>
        <w:ind w:firstLine="720"/>
        <w:jc w:val="both"/>
      </w:pPr>
      <w:r w:rsidRPr="000E001B">
        <w:rPr>
          <w:b/>
        </w:rPr>
        <w:t xml:space="preserve">WHEREFORE IT IS </w:t>
      </w:r>
      <w:proofErr w:type="gramStart"/>
      <w:r w:rsidRPr="000E001B">
        <w:rPr>
          <w:b/>
        </w:rPr>
        <w:t>ORDERED</w:t>
      </w:r>
      <w:r w:rsidRPr="000E001B">
        <w:t>,</w:t>
      </w:r>
      <w:proofErr w:type="gramEnd"/>
      <w:r w:rsidRPr="000E001B">
        <w:t xml:space="preserve"> that the Commission approves </w:t>
      </w:r>
      <w:r w:rsidR="00775E89">
        <w:t xml:space="preserve">Atlanta Gas Light Company’s </w:t>
      </w:r>
      <w:r w:rsidR="00775E89" w:rsidRPr="004707BA">
        <w:t xml:space="preserve">Petition for </w:t>
      </w:r>
      <w:r w:rsidR="00775E89">
        <w:t>a</w:t>
      </w:r>
      <w:r w:rsidR="00775E89" w:rsidRPr="004707BA">
        <w:t xml:space="preserve">pproval of </w:t>
      </w:r>
      <w:r w:rsidR="00775E89">
        <w:t xml:space="preserve">the </w:t>
      </w:r>
      <w:r w:rsidR="00775E89" w:rsidRPr="004707BA">
        <w:t xml:space="preserve">Wheeler </w:t>
      </w:r>
      <w:r w:rsidR="00775E89">
        <w:t xml:space="preserve">County </w:t>
      </w:r>
      <w:r w:rsidR="00775E89" w:rsidRPr="004707BA">
        <w:t xml:space="preserve">Project as </w:t>
      </w:r>
      <w:r w:rsidR="00775E89">
        <w:t>an a</w:t>
      </w:r>
      <w:r w:rsidR="00775E89" w:rsidRPr="004707BA">
        <w:t xml:space="preserve">mendment to </w:t>
      </w:r>
      <w:r w:rsidR="00775E89">
        <w:t xml:space="preserve">the </w:t>
      </w:r>
      <w:r w:rsidR="00775E89" w:rsidRPr="004707BA">
        <w:t>2025 and 2026 Universal Service Fund Facilities Expansion Plans to Replace the Emanuel County Project</w:t>
      </w:r>
      <w:r w:rsidR="00775E89">
        <w:t>,</w:t>
      </w:r>
      <w:r w:rsidR="00775E89" w:rsidRPr="002341AD">
        <w:t xml:space="preserve"> </w:t>
      </w:r>
      <w:r>
        <w:t xml:space="preserve">finding </w:t>
      </w:r>
      <w:r w:rsidR="0005772B">
        <w:t>the Wheeler County Project</w:t>
      </w:r>
      <w:r>
        <w:t xml:space="preserve"> to be in the public interest. </w:t>
      </w:r>
    </w:p>
    <w:p w14:paraId="70924C60" w14:textId="59DC6CB9" w:rsidR="00E962F0" w:rsidRDefault="003F6783" w:rsidP="0064607D">
      <w:pPr>
        <w:spacing w:after="0"/>
        <w:ind w:firstLine="720"/>
        <w:jc w:val="both"/>
        <w:rPr>
          <w:snapToGrid/>
        </w:rPr>
      </w:pPr>
      <w:r w:rsidRPr="006846F2">
        <w:rPr>
          <w:b/>
          <w:snapToGrid/>
        </w:rPr>
        <w:t xml:space="preserve">ORDERED FURTHER, </w:t>
      </w:r>
      <w:r w:rsidRPr="006846F2">
        <w:rPr>
          <w:snapToGrid/>
        </w:rPr>
        <w:t xml:space="preserve">that </w:t>
      </w:r>
      <w:r>
        <w:rPr>
          <w:snapToGrid/>
        </w:rPr>
        <w:t xml:space="preserve">the Commission approves </w:t>
      </w:r>
      <w:r w:rsidR="00982964">
        <w:rPr>
          <w:snapToGrid/>
        </w:rPr>
        <w:t xml:space="preserve">that the </w:t>
      </w:r>
      <w:r w:rsidRPr="00E962F0">
        <w:t>Emanuel County Project</w:t>
      </w:r>
      <w:r w:rsidR="00536281">
        <w:t>,</w:t>
      </w:r>
      <w:r w:rsidRPr="00E962F0">
        <w:t xml:space="preserve"> approved for </w:t>
      </w:r>
      <w:r w:rsidRPr="00E962F0">
        <w:rPr>
          <w:rStyle w:val="normaltextrun"/>
        </w:rPr>
        <w:t xml:space="preserve">$33,175,940 </w:t>
      </w:r>
      <w:r w:rsidR="005011D6">
        <w:rPr>
          <w:rStyle w:val="normaltextrun"/>
        </w:rPr>
        <w:t xml:space="preserve">as </w:t>
      </w:r>
      <w:r w:rsidRPr="00E962F0">
        <w:t>part of the 2025 USF Facilities Expansion Plan</w:t>
      </w:r>
      <w:r w:rsidR="00536281">
        <w:t>,</w:t>
      </w:r>
      <w:r w:rsidRPr="00E962F0">
        <w:t xml:space="preserve"> </w:t>
      </w:r>
      <w:r w:rsidR="0005772B">
        <w:t>to</w:t>
      </w:r>
      <w:r w:rsidR="0005772B" w:rsidRPr="00E962F0">
        <w:t xml:space="preserve"> </w:t>
      </w:r>
      <w:r w:rsidRPr="00E962F0">
        <w:t xml:space="preserve">be replaced with and have its funds shifted to the Wheeler County Project that was filed as part of AGL’s </w:t>
      </w:r>
      <w:r w:rsidR="007C540A">
        <w:t>A</w:t>
      </w:r>
      <w:r w:rsidRPr="00E962F0">
        <w:t>mendment to the 2025 and the 2026 USF Facilities Expansion Plan.</w:t>
      </w:r>
    </w:p>
    <w:p w14:paraId="3788F809" w14:textId="77777777" w:rsidR="0064607D" w:rsidRDefault="003F6783" w:rsidP="0064607D">
      <w:pPr>
        <w:spacing w:after="0"/>
        <w:ind w:firstLine="720"/>
        <w:jc w:val="both"/>
        <w:rPr>
          <w:snapToGrid/>
        </w:rPr>
      </w:pPr>
      <w:r>
        <w:rPr>
          <w:snapToGrid/>
        </w:rPr>
        <w:t xml:space="preserve"> </w:t>
      </w:r>
    </w:p>
    <w:p w14:paraId="1CA0402C" w14:textId="77777777" w:rsidR="00982964" w:rsidRDefault="003F6783" w:rsidP="00B31391">
      <w:pPr>
        <w:pStyle w:val="BodyText2"/>
        <w:ind w:firstLine="720"/>
        <w:contextualSpacing/>
        <w:rPr>
          <w:rFonts w:ascii="Times New Roman" w:hAnsi="Times New Roman"/>
          <w:color w:val="auto"/>
          <w:szCs w:val="24"/>
          <w:u w:val="none"/>
        </w:rPr>
      </w:pPr>
      <w:r w:rsidRPr="00982964">
        <w:rPr>
          <w:rFonts w:ascii="Times New Roman" w:hAnsi="Times New Roman"/>
          <w:b/>
          <w:color w:val="auto"/>
          <w:szCs w:val="24"/>
          <w:u w:val="none"/>
        </w:rPr>
        <w:t xml:space="preserve">ORDERED FURTHER, </w:t>
      </w:r>
      <w:r w:rsidRPr="00982964">
        <w:rPr>
          <w:rFonts w:ascii="Times New Roman" w:hAnsi="Times New Roman"/>
          <w:color w:val="auto"/>
          <w:szCs w:val="24"/>
          <w:u w:val="none"/>
        </w:rPr>
        <w:t>that the Commission approves</w:t>
      </w:r>
      <w:r>
        <w:rPr>
          <w:rFonts w:ascii="Times New Roman" w:hAnsi="Times New Roman"/>
          <w:color w:val="auto"/>
          <w:szCs w:val="24"/>
          <w:u w:val="none"/>
        </w:rPr>
        <w:t xml:space="preserve"> that</w:t>
      </w:r>
      <w:r w:rsidRPr="00E962F0">
        <w:rPr>
          <w:rFonts w:ascii="Times New Roman" w:hAnsi="Times New Roman"/>
          <w:color w:val="auto"/>
          <w:szCs w:val="24"/>
          <w:u w:val="none"/>
        </w:rPr>
        <w:t xml:space="preserve"> </w:t>
      </w:r>
      <w:r>
        <w:rPr>
          <w:rFonts w:ascii="Times New Roman" w:hAnsi="Times New Roman"/>
          <w:color w:val="auto"/>
          <w:szCs w:val="24"/>
          <w:u w:val="none"/>
        </w:rPr>
        <w:t>from the</w:t>
      </w:r>
      <w:r w:rsidR="0005772B">
        <w:rPr>
          <w:rFonts w:ascii="Times New Roman" w:hAnsi="Times New Roman"/>
          <w:color w:val="auto"/>
          <w:szCs w:val="24"/>
          <w:u w:val="none"/>
        </w:rPr>
        <w:t xml:space="preserve"> USF funds from the</w:t>
      </w:r>
      <w:r>
        <w:rPr>
          <w:rFonts w:ascii="Times New Roman" w:hAnsi="Times New Roman"/>
          <w:color w:val="auto"/>
          <w:szCs w:val="24"/>
          <w:u w:val="none"/>
        </w:rPr>
        <w:t xml:space="preserve"> Emanuel County Project</w:t>
      </w:r>
      <w:r w:rsidR="005011D6">
        <w:rPr>
          <w:rFonts w:ascii="Times New Roman" w:hAnsi="Times New Roman"/>
          <w:color w:val="auto"/>
          <w:szCs w:val="24"/>
          <w:u w:val="none"/>
        </w:rPr>
        <w:t>,</w:t>
      </w:r>
      <w:r>
        <w:rPr>
          <w:rFonts w:ascii="Times New Roman" w:hAnsi="Times New Roman"/>
          <w:color w:val="auto"/>
          <w:szCs w:val="24"/>
          <w:u w:val="none"/>
        </w:rPr>
        <w:t xml:space="preserve"> </w:t>
      </w:r>
      <w:r w:rsidRPr="00E962F0">
        <w:rPr>
          <w:rFonts w:ascii="Times New Roman" w:hAnsi="Times New Roman"/>
          <w:color w:val="auto"/>
          <w:szCs w:val="24"/>
          <w:u w:val="none"/>
        </w:rPr>
        <w:t>$22,345,586</w:t>
      </w:r>
      <w:r>
        <w:rPr>
          <w:rFonts w:ascii="Times New Roman" w:hAnsi="Times New Roman"/>
          <w:color w:val="auto"/>
          <w:szCs w:val="24"/>
          <w:u w:val="none"/>
        </w:rPr>
        <w:t xml:space="preserve"> </w:t>
      </w:r>
      <w:r w:rsidRPr="00E962F0">
        <w:rPr>
          <w:rFonts w:ascii="Times New Roman" w:hAnsi="Times New Roman"/>
          <w:color w:val="auto"/>
          <w:szCs w:val="24"/>
          <w:u w:val="none"/>
        </w:rPr>
        <w:t>from the 2025 USF budget</w:t>
      </w:r>
      <w:r w:rsidR="005011D6">
        <w:rPr>
          <w:rFonts w:ascii="Times New Roman" w:hAnsi="Times New Roman"/>
          <w:color w:val="auto"/>
          <w:szCs w:val="24"/>
          <w:u w:val="none"/>
        </w:rPr>
        <w:t>,</w:t>
      </w:r>
      <w:r w:rsidRPr="00E962F0">
        <w:rPr>
          <w:rFonts w:ascii="Times New Roman" w:hAnsi="Times New Roman"/>
          <w:color w:val="auto"/>
          <w:szCs w:val="24"/>
          <w:u w:val="none"/>
        </w:rPr>
        <w:t xml:space="preserve"> and $5,413,585 from the 2026 USF budget</w:t>
      </w:r>
      <w:r w:rsidR="005011D6">
        <w:rPr>
          <w:rFonts w:ascii="Times New Roman" w:hAnsi="Times New Roman"/>
          <w:color w:val="auto"/>
          <w:szCs w:val="24"/>
          <w:u w:val="none"/>
        </w:rPr>
        <w:t>,</w:t>
      </w:r>
      <w:r>
        <w:rPr>
          <w:rFonts w:ascii="Times New Roman" w:hAnsi="Times New Roman"/>
          <w:color w:val="auto"/>
          <w:szCs w:val="24"/>
          <w:u w:val="none"/>
        </w:rPr>
        <w:t xml:space="preserve"> is shifted to the Wheeler County Project</w:t>
      </w:r>
      <w:r w:rsidRPr="00E962F0">
        <w:rPr>
          <w:rFonts w:ascii="Times New Roman" w:hAnsi="Times New Roman"/>
          <w:color w:val="auto"/>
          <w:szCs w:val="24"/>
          <w:u w:val="none"/>
        </w:rPr>
        <w:t xml:space="preserve">. The remaining $5,416,769 </w:t>
      </w:r>
      <w:r>
        <w:rPr>
          <w:rFonts w:ascii="Times New Roman" w:hAnsi="Times New Roman"/>
          <w:color w:val="auto"/>
          <w:szCs w:val="24"/>
          <w:u w:val="none"/>
        </w:rPr>
        <w:t xml:space="preserve">related to the Emanuel County Project </w:t>
      </w:r>
      <w:r w:rsidR="0005772B">
        <w:rPr>
          <w:rFonts w:ascii="Times New Roman" w:hAnsi="Times New Roman"/>
          <w:color w:val="auto"/>
          <w:szCs w:val="24"/>
          <w:u w:val="none"/>
        </w:rPr>
        <w:t xml:space="preserve">under the 2026 USF </w:t>
      </w:r>
      <w:r w:rsidRPr="00E962F0">
        <w:rPr>
          <w:rFonts w:ascii="Times New Roman" w:hAnsi="Times New Roman"/>
          <w:color w:val="auto"/>
          <w:szCs w:val="24"/>
          <w:u w:val="none"/>
        </w:rPr>
        <w:t xml:space="preserve">will be released for future projects. </w:t>
      </w:r>
    </w:p>
    <w:p w14:paraId="4ACA95BA" w14:textId="77777777" w:rsidR="0005772B" w:rsidRPr="00B31391" w:rsidRDefault="0005772B" w:rsidP="00B31391">
      <w:pPr>
        <w:pStyle w:val="BodyText2"/>
        <w:ind w:firstLine="720"/>
        <w:contextualSpacing/>
        <w:rPr>
          <w:rFonts w:ascii="Times New Roman" w:hAnsi="Times New Roman"/>
          <w:color w:val="auto"/>
          <w:szCs w:val="24"/>
          <w:u w:val="none"/>
        </w:rPr>
      </w:pPr>
    </w:p>
    <w:p w14:paraId="58DECDD2" w14:textId="77777777" w:rsidR="00431DC4" w:rsidRDefault="003F6783" w:rsidP="00431DC4">
      <w:pPr>
        <w:spacing w:after="0"/>
        <w:ind w:firstLine="720"/>
        <w:jc w:val="both"/>
        <w:rPr>
          <w:snapToGrid/>
        </w:rPr>
      </w:pPr>
      <w:r w:rsidRPr="006846F2">
        <w:rPr>
          <w:b/>
          <w:snapToGrid/>
        </w:rPr>
        <w:t xml:space="preserve">ORDERED FURTHER, </w:t>
      </w:r>
      <w:r w:rsidRPr="006846F2">
        <w:rPr>
          <w:snapToGrid/>
        </w:rPr>
        <w:t>that all findings, conclusions, statements, and directives made by the Commission and contained in the foregoing sections of this Order are hereby adopted as findings of fact, conclusions of law, statements of regulatory policy, and orders of this Commission.</w:t>
      </w:r>
    </w:p>
    <w:p w14:paraId="768AD58A" w14:textId="77777777" w:rsidR="00431DC4" w:rsidRPr="006846F2" w:rsidRDefault="00431DC4" w:rsidP="00431DC4">
      <w:pPr>
        <w:spacing w:after="0"/>
        <w:ind w:firstLine="720"/>
        <w:jc w:val="both"/>
        <w:rPr>
          <w:snapToGrid/>
        </w:rPr>
      </w:pPr>
    </w:p>
    <w:p w14:paraId="472F10AF" w14:textId="77777777" w:rsidR="00431DC4" w:rsidRDefault="003F6783" w:rsidP="00431DC4">
      <w:pPr>
        <w:spacing w:after="0"/>
        <w:ind w:firstLine="720"/>
        <w:jc w:val="both"/>
        <w:rPr>
          <w:snapToGrid/>
        </w:rPr>
      </w:pPr>
      <w:r w:rsidRPr="006846F2">
        <w:rPr>
          <w:b/>
          <w:snapToGrid/>
        </w:rPr>
        <w:t>ORDERED FURTHER,</w:t>
      </w:r>
      <w:r w:rsidRPr="006846F2">
        <w:rPr>
          <w:snapToGrid/>
        </w:rPr>
        <w:t xml:space="preserve"> that a motion for reconsideration, rehearing, or oral argument or any other motion shall not stay the effective date of this Order, </w:t>
      </w:r>
      <w:proofErr w:type="gramStart"/>
      <w:r w:rsidRPr="006846F2">
        <w:rPr>
          <w:snapToGrid/>
        </w:rPr>
        <w:t>unless otherwise</w:t>
      </w:r>
      <w:proofErr w:type="gramEnd"/>
      <w:r w:rsidRPr="006846F2">
        <w:rPr>
          <w:snapToGrid/>
        </w:rPr>
        <w:t xml:space="preserve"> ordered by the Commission.</w:t>
      </w:r>
    </w:p>
    <w:p w14:paraId="739FE5A9" w14:textId="77777777" w:rsidR="00431DC4" w:rsidRPr="006846F2" w:rsidRDefault="00431DC4" w:rsidP="00431DC4">
      <w:pPr>
        <w:spacing w:after="0"/>
        <w:ind w:firstLine="720"/>
        <w:jc w:val="both"/>
        <w:rPr>
          <w:snapToGrid/>
        </w:rPr>
      </w:pPr>
    </w:p>
    <w:p w14:paraId="583A674C" w14:textId="77777777" w:rsidR="00431DC4" w:rsidRPr="006846F2" w:rsidRDefault="003F6783" w:rsidP="00431DC4">
      <w:pPr>
        <w:spacing w:after="0"/>
        <w:ind w:firstLine="720"/>
        <w:contextualSpacing/>
        <w:jc w:val="both"/>
        <w:rPr>
          <w:b/>
          <w:bCs/>
        </w:rPr>
      </w:pPr>
      <w:r w:rsidRPr="006846F2">
        <w:rPr>
          <w:b/>
          <w:bCs/>
        </w:rPr>
        <w:t>ORDERED FURTHER</w:t>
      </w:r>
      <w:r w:rsidRPr="006846F2">
        <w:rPr>
          <w:bCs/>
        </w:rPr>
        <w:t>,</w:t>
      </w:r>
      <w:r w:rsidRPr="006846F2">
        <w:rPr>
          <w:b/>
          <w:bCs/>
        </w:rPr>
        <w:t xml:space="preserve"> </w:t>
      </w:r>
      <w:r w:rsidRPr="006846F2">
        <w:rPr>
          <w:bCs/>
        </w:rPr>
        <w:t xml:space="preserve">that jurisdiction over this matter is expressly retained for the purpose of entering such further Order or Orders as the Commission may deem just and proper. </w:t>
      </w:r>
    </w:p>
    <w:p w14:paraId="5399C5D2" w14:textId="77777777" w:rsidR="00431DC4" w:rsidRPr="006846F2" w:rsidRDefault="00431DC4" w:rsidP="00431DC4">
      <w:pPr>
        <w:spacing w:after="0"/>
      </w:pPr>
    </w:p>
    <w:p w14:paraId="4D46E2C1" w14:textId="77777777" w:rsidR="00431DC4" w:rsidRPr="006846F2" w:rsidRDefault="003F6783" w:rsidP="00431DC4">
      <w:pPr>
        <w:spacing w:after="0"/>
        <w:ind w:firstLine="720"/>
        <w:contextualSpacing/>
        <w:jc w:val="both"/>
        <w:rPr>
          <w:bCs/>
        </w:rPr>
      </w:pPr>
      <w:r w:rsidRPr="006846F2">
        <w:rPr>
          <w:bCs/>
        </w:rPr>
        <w:t>The above by action of the Commission in Administrative Session on the</w:t>
      </w:r>
      <w:r w:rsidRPr="006846F2">
        <w:rPr>
          <w:bCs/>
          <w:vertAlign w:val="superscript"/>
        </w:rPr>
        <w:t xml:space="preserve"> </w:t>
      </w:r>
      <w:r w:rsidR="00545A7D">
        <w:rPr>
          <w:bCs/>
        </w:rPr>
        <w:t>7</w:t>
      </w:r>
      <w:r>
        <w:rPr>
          <w:bCs/>
          <w:vertAlign w:val="superscript"/>
        </w:rPr>
        <w:t>th</w:t>
      </w:r>
      <w:r w:rsidRPr="006846F2">
        <w:rPr>
          <w:bCs/>
        </w:rPr>
        <w:t xml:space="preserve"> day of </w:t>
      </w:r>
      <w:r>
        <w:rPr>
          <w:bCs/>
        </w:rPr>
        <w:t>Ju</w:t>
      </w:r>
      <w:r w:rsidR="00545A7D">
        <w:rPr>
          <w:bCs/>
        </w:rPr>
        <w:t>ly</w:t>
      </w:r>
      <w:r>
        <w:rPr>
          <w:bCs/>
        </w:rPr>
        <w:t xml:space="preserve"> 2026</w:t>
      </w:r>
      <w:r w:rsidRPr="006846F2">
        <w:rPr>
          <w:bCs/>
        </w:rPr>
        <w:t>.</w:t>
      </w:r>
    </w:p>
    <w:p w14:paraId="3375DB4F" w14:textId="77777777" w:rsidR="00431DC4" w:rsidRDefault="00431DC4" w:rsidP="00431DC4">
      <w:pPr>
        <w:contextualSpacing/>
      </w:pPr>
    </w:p>
    <w:p w14:paraId="4B6B2D55" w14:textId="77777777" w:rsidR="00431DC4" w:rsidRPr="006846F2" w:rsidRDefault="00431DC4" w:rsidP="00431DC4">
      <w:pPr>
        <w:spacing w:after="0"/>
        <w:jc w:val="both"/>
      </w:pPr>
    </w:p>
    <w:p w14:paraId="69B6E23B" w14:textId="77777777" w:rsidR="00431DC4" w:rsidRPr="006846F2" w:rsidRDefault="003F6783" w:rsidP="00431DC4">
      <w:pPr>
        <w:spacing w:after="0"/>
        <w:jc w:val="both"/>
        <w:rPr>
          <w:u w:val="single"/>
        </w:rPr>
      </w:pPr>
      <w:r w:rsidRPr="006846F2">
        <w:rPr>
          <w:u w:val="single"/>
        </w:rPr>
        <w:tab/>
      </w:r>
      <w:r w:rsidRPr="006846F2">
        <w:rPr>
          <w:u w:val="single"/>
        </w:rPr>
        <w:tab/>
      </w:r>
      <w:r w:rsidRPr="006846F2">
        <w:rPr>
          <w:u w:val="single"/>
        </w:rPr>
        <w:tab/>
      </w:r>
      <w:r w:rsidRPr="006846F2">
        <w:rPr>
          <w:u w:val="single"/>
        </w:rPr>
        <w:tab/>
      </w:r>
      <w:r w:rsidRPr="006846F2">
        <w:rPr>
          <w:u w:val="single"/>
        </w:rPr>
        <w:tab/>
      </w:r>
      <w:r w:rsidRPr="006846F2">
        <w:tab/>
      </w:r>
      <w:r w:rsidRPr="006846F2">
        <w:tab/>
      </w:r>
      <w:r w:rsidRPr="006846F2">
        <w:tab/>
      </w:r>
      <w:r w:rsidRPr="006846F2">
        <w:rPr>
          <w:u w:val="single"/>
        </w:rPr>
        <w:tab/>
      </w:r>
      <w:r w:rsidRPr="006846F2">
        <w:rPr>
          <w:u w:val="single"/>
        </w:rPr>
        <w:tab/>
      </w:r>
      <w:r w:rsidRPr="006846F2">
        <w:rPr>
          <w:u w:val="single"/>
        </w:rPr>
        <w:tab/>
      </w:r>
      <w:r w:rsidRPr="006846F2">
        <w:rPr>
          <w:u w:val="single"/>
        </w:rPr>
        <w:tab/>
      </w:r>
      <w:r w:rsidRPr="006846F2">
        <w:rPr>
          <w:u w:val="single"/>
        </w:rPr>
        <w:tab/>
      </w:r>
    </w:p>
    <w:p w14:paraId="2811CECC" w14:textId="77777777" w:rsidR="00431DC4" w:rsidRPr="006846F2" w:rsidRDefault="003F6783" w:rsidP="00431DC4">
      <w:pPr>
        <w:spacing w:after="0"/>
        <w:jc w:val="both"/>
        <w:rPr>
          <w:bCs/>
        </w:rPr>
      </w:pPr>
      <w:bookmarkStart w:id="1" w:name="_Hlk207700601"/>
      <w:r>
        <w:rPr>
          <w:bCs/>
        </w:rPr>
        <w:t>Sallie Tanner</w:t>
      </w:r>
      <w:r w:rsidRPr="006846F2">
        <w:rPr>
          <w:bCs/>
        </w:rPr>
        <w:tab/>
      </w:r>
      <w:r w:rsidRPr="006846F2">
        <w:rPr>
          <w:bCs/>
        </w:rPr>
        <w:tab/>
      </w:r>
      <w:r w:rsidRPr="006846F2">
        <w:rPr>
          <w:bCs/>
        </w:rPr>
        <w:tab/>
      </w:r>
      <w:r w:rsidRPr="006846F2">
        <w:rPr>
          <w:bCs/>
        </w:rPr>
        <w:tab/>
      </w:r>
      <w:r w:rsidRPr="006846F2">
        <w:rPr>
          <w:bCs/>
        </w:rPr>
        <w:tab/>
      </w:r>
      <w:r w:rsidRPr="006846F2">
        <w:rPr>
          <w:bCs/>
        </w:rPr>
        <w:tab/>
      </w:r>
      <w:r>
        <w:rPr>
          <w:bCs/>
        </w:rPr>
        <w:tab/>
        <w:t>Jason Shaw</w:t>
      </w:r>
    </w:p>
    <w:p w14:paraId="4E372806" w14:textId="77777777" w:rsidR="00431DC4" w:rsidRPr="006846F2" w:rsidRDefault="003F6783" w:rsidP="00431DC4">
      <w:pPr>
        <w:spacing w:after="0"/>
        <w:jc w:val="both"/>
        <w:rPr>
          <w:bCs/>
        </w:rPr>
      </w:pPr>
      <w:r w:rsidRPr="006846F2">
        <w:rPr>
          <w:bCs/>
        </w:rPr>
        <w:t>Executive Secretary</w:t>
      </w:r>
      <w:r w:rsidRPr="006846F2">
        <w:rPr>
          <w:bCs/>
        </w:rPr>
        <w:tab/>
      </w:r>
      <w:r w:rsidRPr="006846F2">
        <w:rPr>
          <w:bCs/>
        </w:rPr>
        <w:tab/>
      </w:r>
      <w:r w:rsidRPr="006846F2">
        <w:rPr>
          <w:bCs/>
        </w:rPr>
        <w:tab/>
      </w:r>
      <w:r w:rsidRPr="006846F2">
        <w:rPr>
          <w:bCs/>
        </w:rPr>
        <w:tab/>
      </w:r>
      <w:r w:rsidRPr="006846F2">
        <w:rPr>
          <w:bCs/>
        </w:rPr>
        <w:tab/>
      </w:r>
      <w:r w:rsidRPr="006846F2">
        <w:rPr>
          <w:bCs/>
        </w:rPr>
        <w:tab/>
        <w:t>Chairman</w:t>
      </w:r>
    </w:p>
    <w:p w14:paraId="350745B2" w14:textId="77777777" w:rsidR="00431DC4" w:rsidRPr="006846F2" w:rsidRDefault="00431DC4" w:rsidP="00431DC4">
      <w:pPr>
        <w:spacing w:after="0"/>
        <w:ind w:left="360"/>
        <w:jc w:val="both"/>
      </w:pPr>
    </w:p>
    <w:p w14:paraId="73099D7F" w14:textId="77777777" w:rsidR="00431DC4" w:rsidRPr="006846F2" w:rsidRDefault="00431DC4" w:rsidP="00431DC4">
      <w:pPr>
        <w:spacing w:after="0"/>
        <w:jc w:val="both"/>
        <w:rPr>
          <w:u w:val="single"/>
        </w:rPr>
      </w:pPr>
    </w:p>
    <w:p w14:paraId="52EBF730" w14:textId="77777777" w:rsidR="00431DC4" w:rsidRPr="006846F2" w:rsidRDefault="003F6783" w:rsidP="00431DC4">
      <w:pPr>
        <w:spacing w:after="0"/>
        <w:jc w:val="both"/>
        <w:rPr>
          <w:u w:val="single"/>
        </w:rPr>
      </w:pPr>
      <w:r w:rsidRPr="006846F2">
        <w:rPr>
          <w:u w:val="single"/>
        </w:rPr>
        <w:tab/>
      </w:r>
      <w:r w:rsidRPr="006846F2">
        <w:rPr>
          <w:u w:val="single"/>
        </w:rPr>
        <w:tab/>
      </w:r>
      <w:r w:rsidRPr="006846F2">
        <w:rPr>
          <w:u w:val="single"/>
        </w:rPr>
        <w:tab/>
      </w:r>
      <w:r w:rsidRPr="006846F2">
        <w:rPr>
          <w:u w:val="single"/>
        </w:rPr>
        <w:tab/>
      </w:r>
      <w:r w:rsidRPr="006846F2">
        <w:rPr>
          <w:u w:val="single"/>
        </w:rPr>
        <w:tab/>
      </w:r>
      <w:r w:rsidRPr="006846F2">
        <w:tab/>
      </w:r>
      <w:r w:rsidRPr="006846F2">
        <w:tab/>
      </w:r>
      <w:r w:rsidRPr="006846F2">
        <w:tab/>
      </w:r>
      <w:r w:rsidRPr="006846F2">
        <w:rPr>
          <w:u w:val="single"/>
        </w:rPr>
        <w:tab/>
      </w:r>
      <w:r w:rsidRPr="006846F2">
        <w:rPr>
          <w:u w:val="single"/>
        </w:rPr>
        <w:tab/>
      </w:r>
      <w:r w:rsidRPr="006846F2">
        <w:rPr>
          <w:u w:val="single"/>
        </w:rPr>
        <w:tab/>
      </w:r>
      <w:r w:rsidRPr="006846F2">
        <w:rPr>
          <w:u w:val="single"/>
        </w:rPr>
        <w:tab/>
      </w:r>
      <w:r w:rsidRPr="006846F2">
        <w:rPr>
          <w:u w:val="single"/>
        </w:rPr>
        <w:tab/>
      </w:r>
    </w:p>
    <w:p w14:paraId="4176D590" w14:textId="77777777" w:rsidR="00431DC4" w:rsidRPr="009436E4" w:rsidRDefault="003F6783" w:rsidP="00431DC4">
      <w:pPr>
        <w:spacing w:after="0"/>
        <w:jc w:val="both"/>
        <w:rPr>
          <w:bCs/>
        </w:rPr>
      </w:pPr>
      <w:r w:rsidRPr="006846F2">
        <w:rPr>
          <w:bCs/>
        </w:rPr>
        <w:t>Date</w:t>
      </w:r>
      <w:r w:rsidRPr="006846F2">
        <w:tab/>
      </w:r>
      <w:r w:rsidRPr="006846F2">
        <w:tab/>
      </w:r>
      <w:r w:rsidRPr="006846F2">
        <w:tab/>
      </w:r>
      <w:r w:rsidRPr="006846F2">
        <w:tab/>
      </w:r>
      <w:r w:rsidRPr="006846F2">
        <w:tab/>
      </w:r>
      <w:r w:rsidRPr="006846F2">
        <w:tab/>
      </w:r>
      <w:r w:rsidRPr="006846F2">
        <w:tab/>
      </w:r>
      <w:r w:rsidRPr="006846F2">
        <w:tab/>
      </w:r>
      <w:proofErr w:type="spellStart"/>
      <w:r w:rsidRPr="006846F2">
        <w:rPr>
          <w:bCs/>
        </w:rPr>
        <w:t>Date</w:t>
      </w:r>
      <w:bookmarkEnd w:id="1"/>
      <w:proofErr w:type="spellEnd"/>
    </w:p>
    <w:p w14:paraId="06EBC916" w14:textId="77777777" w:rsidR="00431DC4" w:rsidRPr="000F3283" w:rsidRDefault="00431DC4" w:rsidP="00431DC4">
      <w:pPr>
        <w:contextualSpacing/>
      </w:pPr>
    </w:p>
    <w:p w14:paraId="1E8E0751" w14:textId="77777777" w:rsidR="00E13DD9" w:rsidRPr="00E13DD9" w:rsidRDefault="00E13DD9" w:rsidP="00431DC4">
      <w:pPr>
        <w:pStyle w:val="BodyText2"/>
        <w:ind w:left="1080"/>
        <w:contextualSpacing/>
      </w:pPr>
    </w:p>
    <w:sectPr w:rsidR="00E13DD9" w:rsidRPr="00E13DD9" w:rsidSect="008F75E7">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8FC79" w14:textId="77777777" w:rsidR="007675F1" w:rsidRDefault="007675F1">
      <w:pPr>
        <w:spacing w:after="0"/>
      </w:pPr>
      <w:r>
        <w:separator/>
      </w:r>
    </w:p>
  </w:endnote>
  <w:endnote w:type="continuationSeparator" w:id="0">
    <w:p w14:paraId="701C4BCF" w14:textId="77777777" w:rsidR="007675F1" w:rsidRDefault="007675F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Old English Text MT">
    <w:panose1 w:val="03040902040508030806"/>
    <w:charset w:val="00"/>
    <w:family w:val="script"/>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2FE0D" w14:textId="77777777" w:rsidR="00E231AB" w:rsidRDefault="003F6783" w:rsidP="003D3ED8">
    <w:pPr>
      <w:pStyle w:val="Footer"/>
      <w:jc w:val="center"/>
      <w:rPr>
        <w:sz w:val="20"/>
        <w:szCs w:val="20"/>
      </w:rPr>
    </w:pPr>
    <w:r w:rsidRPr="00033922">
      <w:rPr>
        <w:sz w:val="20"/>
        <w:szCs w:val="20"/>
      </w:rPr>
      <w:t xml:space="preserve">Docket No. 43510: </w:t>
    </w:r>
    <w:r w:rsidR="00E13DD9" w:rsidRPr="00033922">
      <w:rPr>
        <w:sz w:val="20"/>
        <w:szCs w:val="20"/>
      </w:rPr>
      <w:t xml:space="preserve">Amended </w:t>
    </w:r>
    <w:r w:rsidR="00431DC4">
      <w:rPr>
        <w:sz w:val="20"/>
        <w:szCs w:val="20"/>
      </w:rPr>
      <w:t>2026 USF</w:t>
    </w:r>
    <w:r w:rsidR="00E13DD9" w:rsidRPr="00033922">
      <w:rPr>
        <w:sz w:val="20"/>
        <w:szCs w:val="20"/>
      </w:rPr>
      <w:t xml:space="preserve"> Plan</w:t>
    </w:r>
    <w:r w:rsidR="00431DC4">
      <w:rPr>
        <w:sz w:val="20"/>
        <w:szCs w:val="20"/>
      </w:rPr>
      <w:t>-III</w:t>
    </w:r>
  </w:p>
  <w:p w14:paraId="4A7904A0" w14:textId="77777777" w:rsidR="00431DC4" w:rsidRPr="00033922" w:rsidRDefault="003F6783" w:rsidP="003D3ED8">
    <w:pPr>
      <w:pStyle w:val="Footer"/>
      <w:jc w:val="center"/>
      <w:rPr>
        <w:sz w:val="20"/>
        <w:szCs w:val="20"/>
      </w:rPr>
    </w:pPr>
    <w:r>
      <w:rPr>
        <w:sz w:val="20"/>
        <w:szCs w:val="20"/>
      </w:rPr>
      <w:t>Wheeler County Project</w:t>
    </w:r>
    <w:r w:rsidR="003213E7">
      <w:rPr>
        <w:sz w:val="20"/>
        <w:szCs w:val="20"/>
      </w:rPr>
      <w:t xml:space="preserve"> Final Order</w:t>
    </w:r>
  </w:p>
  <w:p w14:paraId="1FB3480B" w14:textId="77777777" w:rsidR="00E231AB" w:rsidRPr="00033922" w:rsidRDefault="003F6783">
    <w:pPr>
      <w:pStyle w:val="Footer"/>
      <w:jc w:val="center"/>
      <w:rPr>
        <w:sz w:val="20"/>
        <w:szCs w:val="20"/>
      </w:rPr>
    </w:pPr>
    <w:r w:rsidRPr="00033922">
      <w:rPr>
        <w:sz w:val="20"/>
        <w:szCs w:val="20"/>
      </w:rPr>
      <w:t xml:space="preserve">Page </w:t>
    </w:r>
    <w:sdt>
      <w:sdtPr>
        <w:rPr>
          <w:sz w:val="20"/>
          <w:szCs w:val="20"/>
        </w:rPr>
        <w:id w:val="938110290"/>
        <w:docPartObj>
          <w:docPartGallery w:val="Page Numbers (Bottom of Page)"/>
          <w:docPartUnique/>
        </w:docPartObj>
      </w:sdtPr>
      <w:sdtEndPr>
        <w:rPr>
          <w:noProof/>
        </w:rPr>
      </w:sdtEndPr>
      <w:sdtContent>
        <w:r w:rsidRPr="00033922">
          <w:rPr>
            <w:noProof/>
            <w:sz w:val="20"/>
            <w:szCs w:val="20"/>
          </w:rPr>
          <w:fldChar w:fldCharType="begin"/>
        </w:r>
        <w:r w:rsidRPr="00033922">
          <w:rPr>
            <w:sz w:val="20"/>
            <w:szCs w:val="20"/>
          </w:rPr>
          <w:instrText xml:space="preserve"> PAGE   \* MERGEFORMAT </w:instrText>
        </w:r>
        <w:r w:rsidRPr="00033922">
          <w:rPr>
            <w:sz w:val="20"/>
            <w:szCs w:val="20"/>
          </w:rPr>
          <w:fldChar w:fldCharType="separate"/>
        </w:r>
        <w:r w:rsidRPr="00033922">
          <w:rPr>
            <w:noProof/>
            <w:sz w:val="20"/>
            <w:szCs w:val="20"/>
          </w:rPr>
          <w:t>8</w:t>
        </w:r>
        <w:r w:rsidRPr="00033922">
          <w:rPr>
            <w:noProof/>
            <w:sz w:val="20"/>
            <w:szCs w:val="20"/>
          </w:rPr>
          <w:fldChar w:fldCharType="end"/>
        </w:r>
        <w:r w:rsidRPr="00033922">
          <w:rPr>
            <w:noProof/>
            <w:sz w:val="20"/>
            <w:szCs w:val="20"/>
          </w:rPr>
          <w:t xml:space="preserve"> of </w:t>
        </w:r>
        <w:r w:rsidR="00545A7D">
          <w:rPr>
            <w:noProof/>
            <w:sz w:val="20"/>
            <w:szCs w:val="20"/>
          </w:rPr>
          <w:t>3</w:t>
        </w:r>
      </w:sdtContent>
    </w:sdt>
  </w:p>
  <w:p w14:paraId="3BDF8046" w14:textId="77777777" w:rsidR="00E231AB" w:rsidRDefault="00E231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D8799" w14:textId="77777777" w:rsidR="007675F1" w:rsidRDefault="007675F1" w:rsidP="008A5054">
      <w:pPr>
        <w:spacing w:after="0"/>
      </w:pPr>
      <w:r>
        <w:separator/>
      </w:r>
    </w:p>
  </w:footnote>
  <w:footnote w:type="continuationSeparator" w:id="0">
    <w:p w14:paraId="2ACE3C9C" w14:textId="77777777" w:rsidR="007675F1" w:rsidRDefault="007675F1" w:rsidP="008A5054">
      <w:pPr>
        <w:spacing w:after="0"/>
      </w:pPr>
      <w:r>
        <w:continuationSeparator/>
      </w:r>
    </w:p>
  </w:footnote>
  <w:footnote w:id="1">
    <w:p w14:paraId="28BF5490" w14:textId="77777777" w:rsidR="004707BA" w:rsidRDefault="003F6783">
      <w:pPr>
        <w:pStyle w:val="FootnoteText"/>
      </w:pPr>
      <w:r>
        <w:rPr>
          <w:rStyle w:val="FootnoteReference"/>
        </w:rPr>
        <w:footnoteRef/>
      </w:r>
      <w:r>
        <w:t xml:space="preserve"> The </w:t>
      </w:r>
      <w:r w:rsidR="00775E89">
        <w:t>Commission approved the Jeff Davis Project portion of the Petition on June 29,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8891" w14:textId="77777777" w:rsidR="00E231AB" w:rsidRPr="00656953" w:rsidRDefault="00E231AB" w:rsidP="00656953">
    <w:pPr>
      <w:pStyle w:val="Header"/>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E52C8"/>
    <w:multiLevelType w:val="hybridMultilevel"/>
    <w:tmpl w:val="E52AF764"/>
    <w:lvl w:ilvl="0" w:tplc="B0FE832E">
      <w:start w:val="1"/>
      <w:numFmt w:val="upperLetter"/>
      <w:lvlText w:val="%1."/>
      <w:lvlJc w:val="left"/>
      <w:pPr>
        <w:ind w:left="1350" w:hanging="360"/>
      </w:pPr>
      <w:rPr>
        <w:rFonts w:hint="default"/>
      </w:rPr>
    </w:lvl>
    <w:lvl w:ilvl="1" w:tplc="F8CE83B0" w:tentative="1">
      <w:start w:val="1"/>
      <w:numFmt w:val="lowerLetter"/>
      <w:lvlText w:val="%2."/>
      <w:lvlJc w:val="left"/>
      <w:pPr>
        <w:ind w:left="2070" w:hanging="360"/>
      </w:pPr>
    </w:lvl>
    <w:lvl w:ilvl="2" w:tplc="7CF891A8" w:tentative="1">
      <w:start w:val="1"/>
      <w:numFmt w:val="lowerRoman"/>
      <w:lvlText w:val="%3."/>
      <w:lvlJc w:val="right"/>
      <w:pPr>
        <w:ind w:left="2790" w:hanging="180"/>
      </w:pPr>
    </w:lvl>
    <w:lvl w:ilvl="3" w:tplc="657009A6" w:tentative="1">
      <w:start w:val="1"/>
      <w:numFmt w:val="decimal"/>
      <w:lvlText w:val="%4."/>
      <w:lvlJc w:val="left"/>
      <w:pPr>
        <w:ind w:left="3510" w:hanging="360"/>
      </w:pPr>
    </w:lvl>
    <w:lvl w:ilvl="4" w:tplc="6AA25EA0" w:tentative="1">
      <w:start w:val="1"/>
      <w:numFmt w:val="lowerLetter"/>
      <w:lvlText w:val="%5."/>
      <w:lvlJc w:val="left"/>
      <w:pPr>
        <w:ind w:left="4230" w:hanging="360"/>
      </w:pPr>
    </w:lvl>
    <w:lvl w:ilvl="5" w:tplc="A29CE260" w:tentative="1">
      <w:start w:val="1"/>
      <w:numFmt w:val="lowerRoman"/>
      <w:lvlText w:val="%6."/>
      <w:lvlJc w:val="right"/>
      <w:pPr>
        <w:ind w:left="4950" w:hanging="180"/>
      </w:pPr>
    </w:lvl>
    <w:lvl w:ilvl="6" w:tplc="12F48124" w:tentative="1">
      <w:start w:val="1"/>
      <w:numFmt w:val="decimal"/>
      <w:lvlText w:val="%7."/>
      <w:lvlJc w:val="left"/>
      <w:pPr>
        <w:ind w:left="5670" w:hanging="360"/>
      </w:pPr>
    </w:lvl>
    <w:lvl w:ilvl="7" w:tplc="ABB8544C" w:tentative="1">
      <w:start w:val="1"/>
      <w:numFmt w:val="lowerLetter"/>
      <w:lvlText w:val="%8."/>
      <w:lvlJc w:val="left"/>
      <w:pPr>
        <w:ind w:left="6390" w:hanging="360"/>
      </w:pPr>
    </w:lvl>
    <w:lvl w:ilvl="8" w:tplc="63784C54" w:tentative="1">
      <w:start w:val="1"/>
      <w:numFmt w:val="lowerRoman"/>
      <w:lvlText w:val="%9."/>
      <w:lvlJc w:val="right"/>
      <w:pPr>
        <w:ind w:left="7110" w:hanging="180"/>
      </w:pPr>
    </w:lvl>
  </w:abstractNum>
  <w:abstractNum w:abstractNumId="1" w15:restartNumberingAfterBreak="0">
    <w:nsid w:val="1FA11DB1"/>
    <w:multiLevelType w:val="hybridMultilevel"/>
    <w:tmpl w:val="73E242AC"/>
    <w:lvl w:ilvl="0" w:tplc="2DB49AE8">
      <w:start w:val="1"/>
      <w:numFmt w:val="bullet"/>
      <w:lvlText w:val=""/>
      <w:lvlJc w:val="left"/>
      <w:pPr>
        <w:ind w:left="720" w:hanging="360"/>
      </w:pPr>
      <w:rPr>
        <w:rFonts w:ascii="Wingdings" w:hAnsi="Wingdings" w:hint="default"/>
      </w:rPr>
    </w:lvl>
    <w:lvl w:ilvl="1" w:tplc="369C832E" w:tentative="1">
      <w:start w:val="1"/>
      <w:numFmt w:val="bullet"/>
      <w:lvlText w:val="o"/>
      <w:lvlJc w:val="left"/>
      <w:pPr>
        <w:ind w:left="1440" w:hanging="360"/>
      </w:pPr>
      <w:rPr>
        <w:rFonts w:ascii="Courier New" w:hAnsi="Courier New" w:cs="Courier New" w:hint="default"/>
      </w:rPr>
    </w:lvl>
    <w:lvl w:ilvl="2" w:tplc="01CA1014" w:tentative="1">
      <w:start w:val="1"/>
      <w:numFmt w:val="bullet"/>
      <w:lvlText w:val=""/>
      <w:lvlJc w:val="left"/>
      <w:pPr>
        <w:ind w:left="2160" w:hanging="360"/>
      </w:pPr>
      <w:rPr>
        <w:rFonts w:ascii="Wingdings" w:hAnsi="Wingdings" w:hint="default"/>
      </w:rPr>
    </w:lvl>
    <w:lvl w:ilvl="3" w:tplc="500652B2" w:tentative="1">
      <w:start w:val="1"/>
      <w:numFmt w:val="bullet"/>
      <w:lvlText w:val=""/>
      <w:lvlJc w:val="left"/>
      <w:pPr>
        <w:ind w:left="2880" w:hanging="360"/>
      </w:pPr>
      <w:rPr>
        <w:rFonts w:ascii="Symbol" w:hAnsi="Symbol" w:hint="default"/>
      </w:rPr>
    </w:lvl>
    <w:lvl w:ilvl="4" w:tplc="D7849EE4" w:tentative="1">
      <w:start w:val="1"/>
      <w:numFmt w:val="bullet"/>
      <w:lvlText w:val="o"/>
      <w:lvlJc w:val="left"/>
      <w:pPr>
        <w:ind w:left="3600" w:hanging="360"/>
      </w:pPr>
      <w:rPr>
        <w:rFonts w:ascii="Courier New" w:hAnsi="Courier New" w:cs="Courier New" w:hint="default"/>
      </w:rPr>
    </w:lvl>
    <w:lvl w:ilvl="5" w:tplc="1EA296E4" w:tentative="1">
      <w:start w:val="1"/>
      <w:numFmt w:val="bullet"/>
      <w:lvlText w:val=""/>
      <w:lvlJc w:val="left"/>
      <w:pPr>
        <w:ind w:left="4320" w:hanging="360"/>
      </w:pPr>
      <w:rPr>
        <w:rFonts w:ascii="Wingdings" w:hAnsi="Wingdings" w:hint="default"/>
      </w:rPr>
    </w:lvl>
    <w:lvl w:ilvl="6" w:tplc="38C41780" w:tentative="1">
      <w:start w:val="1"/>
      <w:numFmt w:val="bullet"/>
      <w:lvlText w:val=""/>
      <w:lvlJc w:val="left"/>
      <w:pPr>
        <w:ind w:left="5040" w:hanging="360"/>
      </w:pPr>
      <w:rPr>
        <w:rFonts w:ascii="Symbol" w:hAnsi="Symbol" w:hint="default"/>
      </w:rPr>
    </w:lvl>
    <w:lvl w:ilvl="7" w:tplc="07FA8552" w:tentative="1">
      <w:start w:val="1"/>
      <w:numFmt w:val="bullet"/>
      <w:lvlText w:val="o"/>
      <w:lvlJc w:val="left"/>
      <w:pPr>
        <w:ind w:left="5760" w:hanging="360"/>
      </w:pPr>
      <w:rPr>
        <w:rFonts w:ascii="Courier New" w:hAnsi="Courier New" w:cs="Courier New" w:hint="default"/>
      </w:rPr>
    </w:lvl>
    <w:lvl w:ilvl="8" w:tplc="440CD9E0" w:tentative="1">
      <w:start w:val="1"/>
      <w:numFmt w:val="bullet"/>
      <w:lvlText w:val=""/>
      <w:lvlJc w:val="left"/>
      <w:pPr>
        <w:ind w:left="6480" w:hanging="360"/>
      </w:pPr>
      <w:rPr>
        <w:rFonts w:ascii="Wingdings" w:hAnsi="Wingdings" w:hint="default"/>
      </w:rPr>
    </w:lvl>
  </w:abstractNum>
  <w:abstractNum w:abstractNumId="2" w15:restartNumberingAfterBreak="0">
    <w:nsid w:val="1FD4345A"/>
    <w:multiLevelType w:val="hybridMultilevel"/>
    <w:tmpl w:val="4AFE6910"/>
    <w:lvl w:ilvl="0" w:tplc="7B665B38">
      <w:start w:val="1"/>
      <w:numFmt w:val="decimal"/>
      <w:lvlText w:val="%1."/>
      <w:lvlJc w:val="left"/>
      <w:pPr>
        <w:ind w:left="720" w:hanging="360"/>
      </w:pPr>
      <w:rPr>
        <w:rFonts w:hint="default"/>
      </w:rPr>
    </w:lvl>
    <w:lvl w:ilvl="1" w:tplc="FE2EF3C4" w:tentative="1">
      <w:start w:val="1"/>
      <w:numFmt w:val="lowerLetter"/>
      <w:lvlText w:val="%2."/>
      <w:lvlJc w:val="left"/>
      <w:pPr>
        <w:ind w:left="1440" w:hanging="360"/>
      </w:pPr>
    </w:lvl>
    <w:lvl w:ilvl="2" w:tplc="5234F080" w:tentative="1">
      <w:start w:val="1"/>
      <w:numFmt w:val="lowerRoman"/>
      <w:lvlText w:val="%3."/>
      <w:lvlJc w:val="right"/>
      <w:pPr>
        <w:ind w:left="2160" w:hanging="180"/>
      </w:pPr>
    </w:lvl>
    <w:lvl w:ilvl="3" w:tplc="1CB238CA" w:tentative="1">
      <w:start w:val="1"/>
      <w:numFmt w:val="decimal"/>
      <w:lvlText w:val="%4."/>
      <w:lvlJc w:val="left"/>
      <w:pPr>
        <w:ind w:left="2880" w:hanging="360"/>
      </w:pPr>
    </w:lvl>
    <w:lvl w:ilvl="4" w:tplc="1CB83520" w:tentative="1">
      <w:start w:val="1"/>
      <w:numFmt w:val="lowerLetter"/>
      <w:lvlText w:val="%5."/>
      <w:lvlJc w:val="left"/>
      <w:pPr>
        <w:ind w:left="3600" w:hanging="360"/>
      </w:pPr>
    </w:lvl>
    <w:lvl w:ilvl="5" w:tplc="5AD04EB2" w:tentative="1">
      <w:start w:val="1"/>
      <w:numFmt w:val="lowerRoman"/>
      <w:lvlText w:val="%6."/>
      <w:lvlJc w:val="right"/>
      <w:pPr>
        <w:ind w:left="4320" w:hanging="180"/>
      </w:pPr>
    </w:lvl>
    <w:lvl w:ilvl="6" w:tplc="58B462DA" w:tentative="1">
      <w:start w:val="1"/>
      <w:numFmt w:val="decimal"/>
      <w:lvlText w:val="%7."/>
      <w:lvlJc w:val="left"/>
      <w:pPr>
        <w:ind w:left="5040" w:hanging="360"/>
      </w:pPr>
    </w:lvl>
    <w:lvl w:ilvl="7" w:tplc="A43C0788" w:tentative="1">
      <w:start w:val="1"/>
      <w:numFmt w:val="lowerLetter"/>
      <w:lvlText w:val="%8."/>
      <w:lvlJc w:val="left"/>
      <w:pPr>
        <w:ind w:left="5760" w:hanging="360"/>
      </w:pPr>
    </w:lvl>
    <w:lvl w:ilvl="8" w:tplc="63040DE4" w:tentative="1">
      <w:start w:val="1"/>
      <w:numFmt w:val="lowerRoman"/>
      <w:lvlText w:val="%9."/>
      <w:lvlJc w:val="right"/>
      <w:pPr>
        <w:ind w:left="6480" w:hanging="180"/>
      </w:pPr>
    </w:lvl>
  </w:abstractNum>
  <w:abstractNum w:abstractNumId="3" w15:restartNumberingAfterBreak="0">
    <w:nsid w:val="211D1AD3"/>
    <w:multiLevelType w:val="hybridMultilevel"/>
    <w:tmpl w:val="8CDC4724"/>
    <w:lvl w:ilvl="0" w:tplc="24924CD0">
      <w:start w:val="1"/>
      <w:numFmt w:val="upperRoman"/>
      <w:lvlText w:val="%1."/>
      <w:lvlJc w:val="left"/>
      <w:pPr>
        <w:ind w:left="1080" w:hanging="720"/>
      </w:pPr>
      <w:rPr>
        <w:rFonts w:hint="default"/>
        <w:b/>
        <w:i w:val="0"/>
        <w:sz w:val="24"/>
        <w:szCs w:val="24"/>
      </w:rPr>
    </w:lvl>
    <w:lvl w:ilvl="1" w:tplc="2D404CE8" w:tentative="1">
      <w:start w:val="1"/>
      <w:numFmt w:val="lowerLetter"/>
      <w:lvlText w:val="%2."/>
      <w:lvlJc w:val="left"/>
      <w:pPr>
        <w:ind w:left="1440" w:hanging="360"/>
      </w:pPr>
    </w:lvl>
    <w:lvl w:ilvl="2" w:tplc="AFEEC05E" w:tentative="1">
      <w:start w:val="1"/>
      <w:numFmt w:val="lowerRoman"/>
      <w:lvlText w:val="%3."/>
      <w:lvlJc w:val="right"/>
      <w:pPr>
        <w:ind w:left="2160" w:hanging="180"/>
      </w:pPr>
    </w:lvl>
    <w:lvl w:ilvl="3" w:tplc="6C8EEE58" w:tentative="1">
      <w:start w:val="1"/>
      <w:numFmt w:val="decimal"/>
      <w:lvlText w:val="%4."/>
      <w:lvlJc w:val="left"/>
      <w:pPr>
        <w:ind w:left="2880" w:hanging="360"/>
      </w:pPr>
    </w:lvl>
    <w:lvl w:ilvl="4" w:tplc="38D231F6" w:tentative="1">
      <w:start w:val="1"/>
      <w:numFmt w:val="lowerLetter"/>
      <w:lvlText w:val="%5."/>
      <w:lvlJc w:val="left"/>
      <w:pPr>
        <w:ind w:left="3600" w:hanging="360"/>
      </w:pPr>
    </w:lvl>
    <w:lvl w:ilvl="5" w:tplc="0628A6D6" w:tentative="1">
      <w:start w:val="1"/>
      <w:numFmt w:val="lowerRoman"/>
      <w:lvlText w:val="%6."/>
      <w:lvlJc w:val="right"/>
      <w:pPr>
        <w:ind w:left="4320" w:hanging="180"/>
      </w:pPr>
    </w:lvl>
    <w:lvl w:ilvl="6" w:tplc="0914BA26" w:tentative="1">
      <w:start w:val="1"/>
      <w:numFmt w:val="decimal"/>
      <w:lvlText w:val="%7."/>
      <w:lvlJc w:val="left"/>
      <w:pPr>
        <w:ind w:left="5040" w:hanging="360"/>
      </w:pPr>
    </w:lvl>
    <w:lvl w:ilvl="7" w:tplc="D6E001CE" w:tentative="1">
      <w:start w:val="1"/>
      <w:numFmt w:val="lowerLetter"/>
      <w:lvlText w:val="%8."/>
      <w:lvlJc w:val="left"/>
      <w:pPr>
        <w:ind w:left="5760" w:hanging="360"/>
      </w:pPr>
    </w:lvl>
    <w:lvl w:ilvl="8" w:tplc="A94E8530" w:tentative="1">
      <w:start w:val="1"/>
      <w:numFmt w:val="lowerRoman"/>
      <w:lvlText w:val="%9."/>
      <w:lvlJc w:val="right"/>
      <w:pPr>
        <w:ind w:left="6480" w:hanging="180"/>
      </w:pPr>
    </w:lvl>
  </w:abstractNum>
  <w:abstractNum w:abstractNumId="4" w15:restartNumberingAfterBreak="0">
    <w:nsid w:val="21CE1C00"/>
    <w:multiLevelType w:val="hybridMultilevel"/>
    <w:tmpl w:val="7C7C25F8"/>
    <w:lvl w:ilvl="0" w:tplc="5810C9EA">
      <w:start w:val="1"/>
      <w:numFmt w:val="decimal"/>
      <w:lvlText w:val="%1."/>
      <w:lvlJc w:val="left"/>
      <w:pPr>
        <w:ind w:left="1080" w:hanging="360"/>
      </w:pPr>
      <w:rPr>
        <w:rFonts w:hint="default"/>
      </w:rPr>
    </w:lvl>
    <w:lvl w:ilvl="1" w:tplc="8CAAF1F6" w:tentative="1">
      <w:start w:val="1"/>
      <w:numFmt w:val="lowerLetter"/>
      <w:lvlText w:val="%2."/>
      <w:lvlJc w:val="left"/>
      <w:pPr>
        <w:ind w:left="1800" w:hanging="360"/>
      </w:pPr>
    </w:lvl>
    <w:lvl w:ilvl="2" w:tplc="0390FC54" w:tentative="1">
      <w:start w:val="1"/>
      <w:numFmt w:val="lowerRoman"/>
      <w:lvlText w:val="%3."/>
      <w:lvlJc w:val="right"/>
      <w:pPr>
        <w:ind w:left="2520" w:hanging="180"/>
      </w:pPr>
    </w:lvl>
    <w:lvl w:ilvl="3" w:tplc="ADA4FA9C" w:tentative="1">
      <w:start w:val="1"/>
      <w:numFmt w:val="decimal"/>
      <w:lvlText w:val="%4."/>
      <w:lvlJc w:val="left"/>
      <w:pPr>
        <w:ind w:left="3240" w:hanging="360"/>
      </w:pPr>
    </w:lvl>
    <w:lvl w:ilvl="4" w:tplc="F6269AB0" w:tentative="1">
      <w:start w:val="1"/>
      <w:numFmt w:val="lowerLetter"/>
      <w:lvlText w:val="%5."/>
      <w:lvlJc w:val="left"/>
      <w:pPr>
        <w:ind w:left="3960" w:hanging="360"/>
      </w:pPr>
    </w:lvl>
    <w:lvl w:ilvl="5" w:tplc="F8C2B324" w:tentative="1">
      <w:start w:val="1"/>
      <w:numFmt w:val="lowerRoman"/>
      <w:lvlText w:val="%6."/>
      <w:lvlJc w:val="right"/>
      <w:pPr>
        <w:ind w:left="4680" w:hanging="180"/>
      </w:pPr>
    </w:lvl>
    <w:lvl w:ilvl="6" w:tplc="F6301490" w:tentative="1">
      <w:start w:val="1"/>
      <w:numFmt w:val="decimal"/>
      <w:lvlText w:val="%7."/>
      <w:lvlJc w:val="left"/>
      <w:pPr>
        <w:ind w:left="5400" w:hanging="360"/>
      </w:pPr>
    </w:lvl>
    <w:lvl w:ilvl="7" w:tplc="44B09C7E" w:tentative="1">
      <w:start w:val="1"/>
      <w:numFmt w:val="lowerLetter"/>
      <w:lvlText w:val="%8."/>
      <w:lvlJc w:val="left"/>
      <w:pPr>
        <w:ind w:left="6120" w:hanging="360"/>
      </w:pPr>
    </w:lvl>
    <w:lvl w:ilvl="8" w:tplc="25301D22" w:tentative="1">
      <w:start w:val="1"/>
      <w:numFmt w:val="lowerRoman"/>
      <w:lvlText w:val="%9."/>
      <w:lvlJc w:val="right"/>
      <w:pPr>
        <w:ind w:left="6840" w:hanging="180"/>
      </w:pPr>
    </w:lvl>
  </w:abstractNum>
  <w:abstractNum w:abstractNumId="5" w15:restartNumberingAfterBreak="0">
    <w:nsid w:val="3F7A7220"/>
    <w:multiLevelType w:val="hybridMultilevel"/>
    <w:tmpl w:val="D09EDCC0"/>
    <w:lvl w:ilvl="0" w:tplc="57220A70">
      <w:start w:val="1"/>
      <w:numFmt w:val="upperLetter"/>
      <w:lvlText w:val="%1."/>
      <w:lvlJc w:val="left"/>
      <w:pPr>
        <w:ind w:left="720" w:hanging="360"/>
      </w:pPr>
      <w:rPr>
        <w:rFonts w:hint="default"/>
      </w:rPr>
    </w:lvl>
    <w:lvl w:ilvl="1" w:tplc="E05A9620" w:tentative="1">
      <w:start w:val="1"/>
      <w:numFmt w:val="lowerLetter"/>
      <w:lvlText w:val="%2."/>
      <w:lvlJc w:val="left"/>
      <w:pPr>
        <w:ind w:left="1440" w:hanging="360"/>
      </w:pPr>
    </w:lvl>
    <w:lvl w:ilvl="2" w:tplc="B63EDA78" w:tentative="1">
      <w:start w:val="1"/>
      <w:numFmt w:val="lowerRoman"/>
      <w:lvlText w:val="%3."/>
      <w:lvlJc w:val="right"/>
      <w:pPr>
        <w:ind w:left="2160" w:hanging="180"/>
      </w:pPr>
    </w:lvl>
    <w:lvl w:ilvl="3" w:tplc="EB92ED96" w:tentative="1">
      <w:start w:val="1"/>
      <w:numFmt w:val="decimal"/>
      <w:lvlText w:val="%4."/>
      <w:lvlJc w:val="left"/>
      <w:pPr>
        <w:ind w:left="2880" w:hanging="360"/>
      </w:pPr>
    </w:lvl>
    <w:lvl w:ilvl="4" w:tplc="495E0A82" w:tentative="1">
      <w:start w:val="1"/>
      <w:numFmt w:val="lowerLetter"/>
      <w:lvlText w:val="%5."/>
      <w:lvlJc w:val="left"/>
      <w:pPr>
        <w:ind w:left="3600" w:hanging="360"/>
      </w:pPr>
    </w:lvl>
    <w:lvl w:ilvl="5" w:tplc="9A08A416" w:tentative="1">
      <w:start w:val="1"/>
      <w:numFmt w:val="lowerRoman"/>
      <w:lvlText w:val="%6."/>
      <w:lvlJc w:val="right"/>
      <w:pPr>
        <w:ind w:left="4320" w:hanging="180"/>
      </w:pPr>
    </w:lvl>
    <w:lvl w:ilvl="6" w:tplc="696CEC62" w:tentative="1">
      <w:start w:val="1"/>
      <w:numFmt w:val="decimal"/>
      <w:lvlText w:val="%7."/>
      <w:lvlJc w:val="left"/>
      <w:pPr>
        <w:ind w:left="5040" w:hanging="360"/>
      </w:pPr>
    </w:lvl>
    <w:lvl w:ilvl="7" w:tplc="F37C9AD8" w:tentative="1">
      <w:start w:val="1"/>
      <w:numFmt w:val="lowerLetter"/>
      <w:lvlText w:val="%8."/>
      <w:lvlJc w:val="left"/>
      <w:pPr>
        <w:ind w:left="5760" w:hanging="360"/>
      </w:pPr>
    </w:lvl>
    <w:lvl w:ilvl="8" w:tplc="BBCAEB0A" w:tentative="1">
      <w:start w:val="1"/>
      <w:numFmt w:val="lowerRoman"/>
      <w:lvlText w:val="%9."/>
      <w:lvlJc w:val="right"/>
      <w:pPr>
        <w:ind w:left="6480" w:hanging="180"/>
      </w:pPr>
    </w:lvl>
  </w:abstractNum>
  <w:abstractNum w:abstractNumId="6" w15:restartNumberingAfterBreak="0">
    <w:nsid w:val="788A222C"/>
    <w:multiLevelType w:val="hybridMultilevel"/>
    <w:tmpl w:val="8CDC4724"/>
    <w:lvl w:ilvl="0" w:tplc="B0A41ED8">
      <w:start w:val="1"/>
      <w:numFmt w:val="upperRoman"/>
      <w:lvlText w:val="%1."/>
      <w:lvlJc w:val="left"/>
      <w:pPr>
        <w:ind w:left="1080" w:hanging="720"/>
      </w:pPr>
      <w:rPr>
        <w:rFonts w:hint="default"/>
        <w:b/>
        <w:i w:val="0"/>
        <w:sz w:val="24"/>
        <w:szCs w:val="24"/>
      </w:rPr>
    </w:lvl>
    <w:lvl w:ilvl="1" w:tplc="88081F62" w:tentative="1">
      <w:start w:val="1"/>
      <w:numFmt w:val="lowerLetter"/>
      <w:lvlText w:val="%2."/>
      <w:lvlJc w:val="left"/>
      <w:pPr>
        <w:ind w:left="1440" w:hanging="360"/>
      </w:pPr>
    </w:lvl>
    <w:lvl w:ilvl="2" w:tplc="5F28E3F6" w:tentative="1">
      <w:start w:val="1"/>
      <w:numFmt w:val="lowerRoman"/>
      <w:lvlText w:val="%3."/>
      <w:lvlJc w:val="right"/>
      <w:pPr>
        <w:ind w:left="2160" w:hanging="180"/>
      </w:pPr>
    </w:lvl>
    <w:lvl w:ilvl="3" w:tplc="D1AE76A2" w:tentative="1">
      <w:start w:val="1"/>
      <w:numFmt w:val="decimal"/>
      <w:lvlText w:val="%4."/>
      <w:lvlJc w:val="left"/>
      <w:pPr>
        <w:ind w:left="2880" w:hanging="360"/>
      </w:pPr>
    </w:lvl>
    <w:lvl w:ilvl="4" w:tplc="A5461D16" w:tentative="1">
      <w:start w:val="1"/>
      <w:numFmt w:val="lowerLetter"/>
      <w:lvlText w:val="%5."/>
      <w:lvlJc w:val="left"/>
      <w:pPr>
        <w:ind w:left="3600" w:hanging="360"/>
      </w:pPr>
    </w:lvl>
    <w:lvl w:ilvl="5" w:tplc="4ECA0B80" w:tentative="1">
      <w:start w:val="1"/>
      <w:numFmt w:val="lowerRoman"/>
      <w:lvlText w:val="%6."/>
      <w:lvlJc w:val="right"/>
      <w:pPr>
        <w:ind w:left="4320" w:hanging="180"/>
      </w:pPr>
    </w:lvl>
    <w:lvl w:ilvl="6" w:tplc="98047636" w:tentative="1">
      <w:start w:val="1"/>
      <w:numFmt w:val="decimal"/>
      <w:lvlText w:val="%7."/>
      <w:lvlJc w:val="left"/>
      <w:pPr>
        <w:ind w:left="5040" w:hanging="360"/>
      </w:pPr>
    </w:lvl>
    <w:lvl w:ilvl="7" w:tplc="8F22AB38" w:tentative="1">
      <w:start w:val="1"/>
      <w:numFmt w:val="lowerLetter"/>
      <w:lvlText w:val="%8."/>
      <w:lvlJc w:val="left"/>
      <w:pPr>
        <w:ind w:left="5760" w:hanging="360"/>
      </w:pPr>
    </w:lvl>
    <w:lvl w:ilvl="8" w:tplc="31BED2F8" w:tentative="1">
      <w:start w:val="1"/>
      <w:numFmt w:val="lowerRoman"/>
      <w:lvlText w:val="%9."/>
      <w:lvlJc w:val="right"/>
      <w:pPr>
        <w:ind w:left="6480" w:hanging="180"/>
      </w:pPr>
    </w:lvl>
  </w:abstractNum>
  <w:abstractNum w:abstractNumId="7" w15:restartNumberingAfterBreak="0">
    <w:nsid w:val="7F9F5BC7"/>
    <w:multiLevelType w:val="hybridMultilevel"/>
    <w:tmpl w:val="53765DA0"/>
    <w:lvl w:ilvl="0" w:tplc="E3C0EDEA">
      <w:start w:val="1"/>
      <w:numFmt w:val="bullet"/>
      <w:lvlText w:val=""/>
      <w:lvlJc w:val="left"/>
      <w:pPr>
        <w:ind w:left="720" w:hanging="360"/>
      </w:pPr>
      <w:rPr>
        <w:rFonts w:ascii="Wingdings" w:hAnsi="Wingdings" w:hint="default"/>
      </w:rPr>
    </w:lvl>
    <w:lvl w:ilvl="1" w:tplc="D21C3C08" w:tentative="1">
      <w:start w:val="1"/>
      <w:numFmt w:val="lowerLetter"/>
      <w:lvlText w:val="%2."/>
      <w:lvlJc w:val="left"/>
      <w:pPr>
        <w:ind w:left="1440" w:hanging="360"/>
      </w:pPr>
    </w:lvl>
    <w:lvl w:ilvl="2" w:tplc="4B4C0980" w:tentative="1">
      <w:start w:val="1"/>
      <w:numFmt w:val="lowerRoman"/>
      <w:lvlText w:val="%3."/>
      <w:lvlJc w:val="right"/>
      <w:pPr>
        <w:ind w:left="2160" w:hanging="180"/>
      </w:pPr>
    </w:lvl>
    <w:lvl w:ilvl="3" w:tplc="ECC6EB96" w:tentative="1">
      <w:start w:val="1"/>
      <w:numFmt w:val="decimal"/>
      <w:lvlText w:val="%4."/>
      <w:lvlJc w:val="left"/>
      <w:pPr>
        <w:ind w:left="2880" w:hanging="360"/>
      </w:pPr>
    </w:lvl>
    <w:lvl w:ilvl="4" w:tplc="66B24CB0" w:tentative="1">
      <w:start w:val="1"/>
      <w:numFmt w:val="lowerLetter"/>
      <w:lvlText w:val="%5."/>
      <w:lvlJc w:val="left"/>
      <w:pPr>
        <w:ind w:left="3600" w:hanging="360"/>
      </w:pPr>
    </w:lvl>
    <w:lvl w:ilvl="5" w:tplc="52867A22" w:tentative="1">
      <w:start w:val="1"/>
      <w:numFmt w:val="lowerRoman"/>
      <w:lvlText w:val="%6."/>
      <w:lvlJc w:val="right"/>
      <w:pPr>
        <w:ind w:left="4320" w:hanging="180"/>
      </w:pPr>
    </w:lvl>
    <w:lvl w:ilvl="6" w:tplc="DB781C9A" w:tentative="1">
      <w:start w:val="1"/>
      <w:numFmt w:val="decimal"/>
      <w:lvlText w:val="%7."/>
      <w:lvlJc w:val="left"/>
      <w:pPr>
        <w:ind w:left="5040" w:hanging="360"/>
      </w:pPr>
    </w:lvl>
    <w:lvl w:ilvl="7" w:tplc="895CF03A" w:tentative="1">
      <w:start w:val="1"/>
      <w:numFmt w:val="lowerLetter"/>
      <w:lvlText w:val="%8."/>
      <w:lvlJc w:val="left"/>
      <w:pPr>
        <w:ind w:left="5760" w:hanging="360"/>
      </w:pPr>
    </w:lvl>
    <w:lvl w:ilvl="8" w:tplc="87E26ABA" w:tentative="1">
      <w:start w:val="1"/>
      <w:numFmt w:val="lowerRoman"/>
      <w:lvlText w:val="%9."/>
      <w:lvlJc w:val="right"/>
      <w:pPr>
        <w:ind w:left="6480" w:hanging="180"/>
      </w:pPr>
    </w:lvl>
  </w:abstractNum>
  <w:num w:numId="1" w16cid:durableId="1857184355">
    <w:abstractNumId w:val="3"/>
  </w:num>
  <w:num w:numId="2" w16cid:durableId="1093746753">
    <w:abstractNumId w:val="0"/>
  </w:num>
  <w:num w:numId="3" w16cid:durableId="1551114580">
    <w:abstractNumId w:val="5"/>
  </w:num>
  <w:num w:numId="4" w16cid:durableId="1006134017">
    <w:abstractNumId w:val="4"/>
  </w:num>
  <w:num w:numId="5" w16cid:durableId="219560587">
    <w:abstractNumId w:val="2"/>
  </w:num>
  <w:num w:numId="6" w16cid:durableId="1437673494">
    <w:abstractNumId w:val="1"/>
  </w:num>
  <w:num w:numId="7" w16cid:durableId="992415722">
    <w:abstractNumId w:val="7"/>
  </w:num>
  <w:num w:numId="8" w16cid:durableId="929194097">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5EC"/>
    <w:rsid w:val="0000133E"/>
    <w:rsid w:val="0000495C"/>
    <w:rsid w:val="00005B39"/>
    <w:rsid w:val="00006D5C"/>
    <w:rsid w:val="00010020"/>
    <w:rsid w:val="00010C1F"/>
    <w:rsid w:val="0001376A"/>
    <w:rsid w:val="00014624"/>
    <w:rsid w:val="000239FD"/>
    <w:rsid w:val="00024B0B"/>
    <w:rsid w:val="00024BA2"/>
    <w:rsid w:val="00026EDF"/>
    <w:rsid w:val="00031975"/>
    <w:rsid w:val="00033922"/>
    <w:rsid w:val="00041D6B"/>
    <w:rsid w:val="00042328"/>
    <w:rsid w:val="00044861"/>
    <w:rsid w:val="000470AD"/>
    <w:rsid w:val="00052656"/>
    <w:rsid w:val="000563D6"/>
    <w:rsid w:val="0005772B"/>
    <w:rsid w:val="00061FC6"/>
    <w:rsid w:val="000622C7"/>
    <w:rsid w:val="00062F13"/>
    <w:rsid w:val="00065CAC"/>
    <w:rsid w:val="000665F2"/>
    <w:rsid w:val="00067208"/>
    <w:rsid w:val="0006738E"/>
    <w:rsid w:val="00067AEF"/>
    <w:rsid w:val="00067D04"/>
    <w:rsid w:val="0007138C"/>
    <w:rsid w:val="00072A79"/>
    <w:rsid w:val="00072E29"/>
    <w:rsid w:val="00081FF4"/>
    <w:rsid w:val="00086881"/>
    <w:rsid w:val="00087B08"/>
    <w:rsid w:val="00090FC9"/>
    <w:rsid w:val="0009219E"/>
    <w:rsid w:val="00094C81"/>
    <w:rsid w:val="000959B4"/>
    <w:rsid w:val="00095B25"/>
    <w:rsid w:val="00096E49"/>
    <w:rsid w:val="000A12B8"/>
    <w:rsid w:val="000A2B19"/>
    <w:rsid w:val="000A2C4C"/>
    <w:rsid w:val="000A456C"/>
    <w:rsid w:val="000A45EE"/>
    <w:rsid w:val="000A5021"/>
    <w:rsid w:val="000A509B"/>
    <w:rsid w:val="000A573D"/>
    <w:rsid w:val="000A582F"/>
    <w:rsid w:val="000A6EA6"/>
    <w:rsid w:val="000A773E"/>
    <w:rsid w:val="000B0626"/>
    <w:rsid w:val="000B1C23"/>
    <w:rsid w:val="000B319D"/>
    <w:rsid w:val="000B34C9"/>
    <w:rsid w:val="000C2D86"/>
    <w:rsid w:val="000C4993"/>
    <w:rsid w:val="000C6C19"/>
    <w:rsid w:val="000D100A"/>
    <w:rsid w:val="000D357D"/>
    <w:rsid w:val="000D78F3"/>
    <w:rsid w:val="000E001B"/>
    <w:rsid w:val="000E09F1"/>
    <w:rsid w:val="000E466A"/>
    <w:rsid w:val="000E4F53"/>
    <w:rsid w:val="000E5A45"/>
    <w:rsid w:val="000E6146"/>
    <w:rsid w:val="000E6662"/>
    <w:rsid w:val="000E675C"/>
    <w:rsid w:val="000F0EF3"/>
    <w:rsid w:val="000F1292"/>
    <w:rsid w:val="000F1953"/>
    <w:rsid w:val="000F3283"/>
    <w:rsid w:val="000F4228"/>
    <w:rsid w:val="000F6CCF"/>
    <w:rsid w:val="00100870"/>
    <w:rsid w:val="00100AA4"/>
    <w:rsid w:val="0010216F"/>
    <w:rsid w:val="001023D0"/>
    <w:rsid w:val="001039D5"/>
    <w:rsid w:val="001054CA"/>
    <w:rsid w:val="00105714"/>
    <w:rsid w:val="001061C8"/>
    <w:rsid w:val="00111381"/>
    <w:rsid w:val="0011155D"/>
    <w:rsid w:val="00111D3D"/>
    <w:rsid w:val="00111FE0"/>
    <w:rsid w:val="00112015"/>
    <w:rsid w:val="00112575"/>
    <w:rsid w:val="0011354F"/>
    <w:rsid w:val="00113800"/>
    <w:rsid w:val="00115C64"/>
    <w:rsid w:val="001207C0"/>
    <w:rsid w:val="001221B6"/>
    <w:rsid w:val="00124E4E"/>
    <w:rsid w:val="001264C9"/>
    <w:rsid w:val="0013257B"/>
    <w:rsid w:val="001334DB"/>
    <w:rsid w:val="0013471E"/>
    <w:rsid w:val="001349F7"/>
    <w:rsid w:val="00134DD7"/>
    <w:rsid w:val="00136344"/>
    <w:rsid w:val="001363C0"/>
    <w:rsid w:val="0014431B"/>
    <w:rsid w:val="001465A3"/>
    <w:rsid w:val="00146C17"/>
    <w:rsid w:val="00151503"/>
    <w:rsid w:val="00155050"/>
    <w:rsid w:val="00160C80"/>
    <w:rsid w:val="001651DE"/>
    <w:rsid w:val="00166DAA"/>
    <w:rsid w:val="00173353"/>
    <w:rsid w:val="00175983"/>
    <w:rsid w:val="00181BCE"/>
    <w:rsid w:val="00182F9F"/>
    <w:rsid w:val="001871EA"/>
    <w:rsid w:val="00192E4A"/>
    <w:rsid w:val="001945B1"/>
    <w:rsid w:val="0019497B"/>
    <w:rsid w:val="00195145"/>
    <w:rsid w:val="00195794"/>
    <w:rsid w:val="00195942"/>
    <w:rsid w:val="00195DA8"/>
    <w:rsid w:val="00197FD5"/>
    <w:rsid w:val="001A06AC"/>
    <w:rsid w:val="001A5052"/>
    <w:rsid w:val="001A5134"/>
    <w:rsid w:val="001A601B"/>
    <w:rsid w:val="001B0393"/>
    <w:rsid w:val="001B090D"/>
    <w:rsid w:val="001B2C89"/>
    <w:rsid w:val="001B6DD7"/>
    <w:rsid w:val="001B7EF5"/>
    <w:rsid w:val="001C2D60"/>
    <w:rsid w:val="001C3440"/>
    <w:rsid w:val="001D1DF0"/>
    <w:rsid w:val="001D4F1C"/>
    <w:rsid w:val="001E6716"/>
    <w:rsid w:val="001F2BEC"/>
    <w:rsid w:val="001F3DC0"/>
    <w:rsid w:val="001F4059"/>
    <w:rsid w:val="001F42B6"/>
    <w:rsid w:val="001F4AC8"/>
    <w:rsid w:val="001F7AF1"/>
    <w:rsid w:val="002015C0"/>
    <w:rsid w:val="002031E2"/>
    <w:rsid w:val="00206348"/>
    <w:rsid w:val="0021071C"/>
    <w:rsid w:val="0021127C"/>
    <w:rsid w:val="00214097"/>
    <w:rsid w:val="00214326"/>
    <w:rsid w:val="00215B60"/>
    <w:rsid w:val="00220808"/>
    <w:rsid w:val="00221773"/>
    <w:rsid w:val="00224AB8"/>
    <w:rsid w:val="00226C47"/>
    <w:rsid w:val="00227389"/>
    <w:rsid w:val="002341AD"/>
    <w:rsid w:val="00243004"/>
    <w:rsid w:val="00243F85"/>
    <w:rsid w:val="0024794B"/>
    <w:rsid w:val="00252B39"/>
    <w:rsid w:val="002546F5"/>
    <w:rsid w:val="00254EAD"/>
    <w:rsid w:val="0025688F"/>
    <w:rsid w:val="00270433"/>
    <w:rsid w:val="00270A59"/>
    <w:rsid w:val="00274F45"/>
    <w:rsid w:val="00275D5C"/>
    <w:rsid w:val="00280EA7"/>
    <w:rsid w:val="00280F2B"/>
    <w:rsid w:val="00280FBE"/>
    <w:rsid w:val="0028135D"/>
    <w:rsid w:val="00281F15"/>
    <w:rsid w:val="00282658"/>
    <w:rsid w:val="00282B51"/>
    <w:rsid w:val="00283048"/>
    <w:rsid w:val="00286679"/>
    <w:rsid w:val="00286AC1"/>
    <w:rsid w:val="002936FC"/>
    <w:rsid w:val="00294A13"/>
    <w:rsid w:val="002950FB"/>
    <w:rsid w:val="002953CC"/>
    <w:rsid w:val="00296EA0"/>
    <w:rsid w:val="00297CC0"/>
    <w:rsid w:val="002A0010"/>
    <w:rsid w:val="002A02AC"/>
    <w:rsid w:val="002A3036"/>
    <w:rsid w:val="002A3407"/>
    <w:rsid w:val="002A3EE1"/>
    <w:rsid w:val="002A480E"/>
    <w:rsid w:val="002A7179"/>
    <w:rsid w:val="002A7415"/>
    <w:rsid w:val="002A7937"/>
    <w:rsid w:val="002A7D43"/>
    <w:rsid w:val="002B029D"/>
    <w:rsid w:val="002B43DF"/>
    <w:rsid w:val="002C05B6"/>
    <w:rsid w:val="002C229F"/>
    <w:rsid w:val="002C2828"/>
    <w:rsid w:val="002C6DCC"/>
    <w:rsid w:val="002D039B"/>
    <w:rsid w:val="002D2411"/>
    <w:rsid w:val="002D3284"/>
    <w:rsid w:val="002D43F3"/>
    <w:rsid w:val="002D4EB9"/>
    <w:rsid w:val="002D7187"/>
    <w:rsid w:val="002E0023"/>
    <w:rsid w:val="002E057C"/>
    <w:rsid w:val="002E16B4"/>
    <w:rsid w:val="002E3400"/>
    <w:rsid w:val="002E3442"/>
    <w:rsid w:val="002E4845"/>
    <w:rsid w:val="002E5A51"/>
    <w:rsid w:val="002F1604"/>
    <w:rsid w:val="002F1B31"/>
    <w:rsid w:val="002F1E2C"/>
    <w:rsid w:val="002F6C7D"/>
    <w:rsid w:val="00304DA3"/>
    <w:rsid w:val="00307CDF"/>
    <w:rsid w:val="00312872"/>
    <w:rsid w:val="003168CD"/>
    <w:rsid w:val="003213E7"/>
    <w:rsid w:val="003225ED"/>
    <w:rsid w:val="003249B9"/>
    <w:rsid w:val="0032559D"/>
    <w:rsid w:val="00325E5E"/>
    <w:rsid w:val="00326146"/>
    <w:rsid w:val="003270A1"/>
    <w:rsid w:val="00331DA7"/>
    <w:rsid w:val="003335F1"/>
    <w:rsid w:val="003344A0"/>
    <w:rsid w:val="00343967"/>
    <w:rsid w:val="00343CBD"/>
    <w:rsid w:val="00344BB6"/>
    <w:rsid w:val="003474ED"/>
    <w:rsid w:val="00350420"/>
    <w:rsid w:val="0035054F"/>
    <w:rsid w:val="00351C47"/>
    <w:rsid w:val="00353E63"/>
    <w:rsid w:val="0035532D"/>
    <w:rsid w:val="003618F3"/>
    <w:rsid w:val="0036504B"/>
    <w:rsid w:val="003656D1"/>
    <w:rsid w:val="00370DF3"/>
    <w:rsid w:val="0037241C"/>
    <w:rsid w:val="003724FF"/>
    <w:rsid w:val="00372B76"/>
    <w:rsid w:val="00374889"/>
    <w:rsid w:val="00382407"/>
    <w:rsid w:val="00383A41"/>
    <w:rsid w:val="00383B27"/>
    <w:rsid w:val="00383D80"/>
    <w:rsid w:val="0039334A"/>
    <w:rsid w:val="00393A0D"/>
    <w:rsid w:val="00396685"/>
    <w:rsid w:val="00397ED1"/>
    <w:rsid w:val="003A0C23"/>
    <w:rsid w:val="003A1293"/>
    <w:rsid w:val="003A12AB"/>
    <w:rsid w:val="003B0E6D"/>
    <w:rsid w:val="003B2A12"/>
    <w:rsid w:val="003B32DF"/>
    <w:rsid w:val="003B4FE2"/>
    <w:rsid w:val="003B5DF6"/>
    <w:rsid w:val="003B66C3"/>
    <w:rsid w:val="003C19A1"/>
    <w:rsid w:val="003C2AFD"/>
    <w:rsid w:val="003C34B7"/>
    <w:rsid w:val="003C67E2"/>
    <w:rsid w:val="003D1C36"/>
    <w:rsid w:val="003D3ED8"/>
    <w:rsid w:val="003E0DE4"/>
    <w:rsid w:val="003E4F24"/>
    <w:rsid w:val="003E558E"/>
    <w:rsid w:val="003E66C1"/>
    <w:rsid w:val="003F16A8"/>
    <w:rsid w:val="003F262D"/>
    <w:rsid w:val="003F29DF"/>
    <w:rsid w:val="003F4B3C"/>
    <w:rsid w:val="003F6783"/>
    <w:rsid w:val="0040088B"/>
    <w:rsid w:val="004028CA"/>
    <w:rsid w:val="00411FCD"/>
    <w:rsid w:val="00413576"/>
    <w:rsid w:val="00413C72"/>
    <w:rsid w:val="00414608"/>
    <w:rsid w:val="00416C6B"/>
    <w:rsid w:val="00420190"/>
    <w:rsid w:val="0042258F"/>
    <w:rsid w:val="00423FC7"/>
    <w:rsid w:val="00426042"/>
    <w:rsid w:val="00426299"/>
    <w:rsid w:val="00426875"/>
    <w:rsid w:val="00430856"/>
    <w:rsid w:val="00430EF5"/>
    <w:rsid w:val="00431DC4"/>
    <w:rsid w:val="00432EB5"/>
    <w:rsid w:val="00434B6B"/>
    <w:rsid w:val="00435846"/>
    <w:rsid w:val="004364F2"/>
    <w:rsid w:val="00436686"/>
    <w:rsid w:val="0043686B"/>
    <w:rsid w:val="00437939"/>
    <w:rsid w:val="00437ABA"/>
    <w:rsid w:val="004459EB"/>
    <w:rsid w:val="00445B11"/>
    <w:rsid w:val="004524D5"/>
    <w:rsid w:val="00452D44"/>
    <w:rsid w:val="00453C59"/>
    <w:rsid w:val="00454046"/>
    <w:rsid w:val="00454220"/>
    <w:rsid w:val="00456CD6"/>
    <w:rsid w:val="00462276"/>
    <w:rsid w:val="00464A28"/>
    <w:rsid w:val="00464C7B"/>
    <w:rsid w:val="0046567D"/>
    <w:rsid w:val="004658CE"/>
    <w:rsid w:val="00467F12"/>
    <w:rsid w:val="00467FEC"/>
    <w:rsid w:val="004707BA"/>
    <w:rsid w:val="00472744"/>
    <w:rsid w:val="00474CBC"/>
    <w:rsid w:val="0047657D"/>
    <w:rsid w:val="0048057E"/>
    <w:rsid w:val="00481F3F"/>
    <w:rsid w:val="00483983"/>
    <w:rsid w:val="00486354"/>
    <w:rsid w:val="00487261"/>
    <w:rsid w:val="00490065"/>
    <w:rsid w:val="00497D72"/>
    <w:rsid w:val="004A14ED"/>
    <w:rsid w:val="004A24C9"/>
    <w:rsid w:val="004A3FD6"/>
    <w:rsid w:val="004AEC38"/>
    <w:rsid w:val="004B0733"/>
    <w:rsid w:val="004B0CAC"/>
    <w:rsid w:val="004B251C"/>
    <w:rsid w:val="004B3782"/>
    <w:rsid w:val="004B59DF"/>
    <w:rsid w:val="004B6693"/>
    <w:rsid w:val="004B7318"/>
    <w:rsid w:val="004C05F8"/>
    <w:rsid w:val="004C1A2D"/>
    <w:rsid w:val="004C2B9A"/>
    <w:rsid w:val="004C5145"/>
    <w:rsid w:val="004C767D"/>
    <w:rsid w:val="004C7ED6"/>
    <w:rsid w:val="004D19D3"/>
    <w:rsid w:val="004D44DE"/>
    <w:rsid w:val="004D628E"/>
    <w:rsid w:val="004F2C8F"/>
    <w:rsid w:val="00500D84"/>
    <w:rsid w:val="005011D6"/>
    <w:rsid w:val="0050165F"/>
    <w:rsid w:val="00505DCA"/>
    <w:rsid w:val="00505FD1"/>
    <w:rsid w:val="00511E83"/>
    <w:rsid w:val="0051557F"/>
    <w:rsid w:val="00516CA6"/>
    <w:rsid w:val="00520648"/>
    <w:rsid w:val="00520DEC"/>
    <w:rsid w:val="005259B1"/>
    <w:rsid w:val="00533B1C"/>
    <w:rsid w:val="00536281"/>
    <w:rsid w:val="00540CD2"/>
    <w:rsid w:val="00542A74"/>
    <w:rsid w:val="00544DF4"/>
    <w:rsid w:val="0054573B"/>
    <w:rsid w:val="00545A7D"/>
    <w:rsid w:val="00545B63"/>
    <w:rsid w:val="00552DFF"/>
    <w:rsid w:val="00553A42"/>
    <w:rsid w:val="00554691"/>
    <w:rsid w:val="00556E9C"/>
    <w:rsid w:val="00560F65"/>
    <w:rsid w:val="00561F1B"/>
    <w:rsid w:val="00563638"/>
    <w:rsid w:val="0056398B"/>
    <w:rsid w:val="0056460A"/>
    <w:rsid w:val="005657A6"/>
    <w:rsid w:val="005667B8"/>
    <w:rsid w:val="005675F3"/>
    <w:rsid w:val="005738DC"/>
    <w:rsid w:val="00575E46"/>
    <w:rsid w:val="00576237"/>
    <w:rsid w:val="005766C0"/>
    <w:rsid w:val="0058000B"/>
    <w:rsid w:val="00581106"/>
    <w:rsid w:val="005835BD"/>
    <w:rsid w:val="00586FC2"/>
    <w:rsid w:val="0058720A"/>
    <w:rsid w:val="00597E85"/>
    <w:rsid w:val="005A263C"/>
    <w:rsid w:val="005A398B"/>
    <w:rsid w:val="005A3E94"/>
    <w:rsid w:val="005A5A11"/>
    <w:rsid w:val="005B1904"/>
    <w:rsid w:val="005B2A73"/>
    <w:rsid w:val="005B55D3"/>
    <w:rsid w:val="005B58E9"/>
    <w:rsid w:val="005C3175"/>
    <w:rsid w:val="005C49A3"/>
    <w:rsid w:val="005C7298"/>
    <w:rsid w:val="005D303E"/>
    <w:rsid w:val="005D6BB9"/>
    <w:rsid w:val="005E1517"/>
    <w:rsid w:val="005E2AD7"/>
    <w:rsid w:val="005E4011"/>
    <w:rsid w:val="005E4C7F"/>
    <w:rsid w:val="005E50EA"/>
    <w:rsid w:val="005E6147"/>
    <w:rsid w:val="005E79DA"/>
    <w:rsid w:val="005F1D88"/>
    <w:rsid w:val="005F287D"/>
    <w:rsid w:val="005F5E35"/>
    <w:rsid w:val="00600DEA"/>
    <w:rsid w:val="00606647"/>
    <w:rsid w:val="00611C56"/>
    <w:rsid w:val="00611E08"/>
    <w:rsid w:val="00617F8D"/>
    <w:rsid w:val="006306C7"/>
    <w:rsid w:val="0063321A"/>
    <w:rsid w:val="00634B31"/>
    <w:rsid w:val="00635B41"/>
    <w:rsid w:val="006376AE"/>
    <w:rsid w:val="00640001"/>
    <w:rsid w:val="00640D80"/>
    <w:rsid w:val="00642BE9"/>
    <w:rsid w:val="00642EFC"/>
    <w:rsid w:val="0064607D"/>
    <w:rsid w:val="00651BD4"/>
    <w:rsid w:val="00651FCB"/>
    <w:rsid w:val="00652132"/>
    <w:rsid w:val="00656953"/>
    <w:rsid w:val="0065789E"/>
    <w:rsid w:val="00662E5F"/>
    <w:rsid w:val="00665234"/>
    <w:rsid w:val="00673F20"/>
    <w:rsid w:val="0067401F"/>
    <w:rsid w:val="006741DE"/>
    <w:rsid w:val="006846F2"/>
    <w:rsid w:val="006875FC"/>
    <w:rsid w:val="00691A60"/>
    <w:rsid w:val="0069383A"/>
    <w:rsid w:val="006A0B40"/>
    <w:rsid w:val="006A1F2B"/>
    <w:rsid w:val="006A3747"/>
    <w:rsid w:val="006A43FD"/>
    <w:rsid w:val="006B4186"/>
    <w:rsid w:val="006B6148"/>
    <w:rsid w:val="006B777D"/>
    <w:rsid w:val="006C13C8"/>
    <w:rsid w:val="006C14FF"/>
    <w:rsid w:val="006C194F"/>
    <w:rsid w:val="006C3AFB"/>
    <w:rsid w:val="006C4290"/>
    <w:rsid w:val="006C532E"/>
    <w:rsid w:val="006C6888"/>
    <w:rsid w:val="006D259A"/>
    <w:rsid w:val="006D2619"/>
    <w:rsid w:val="006D276D"/>
    <w:rsid w:val="006D3F90"/>
    <w:rsid w:val="006E0D40"/>
    <w:rsid w:val="006E1F41"/>
    <w:rsid w:val="006E331C"/>
    <w:rsid w:val="006E642E"/>
    <w:rsid w:val="006F0586"/>
    <w:rsid w:val="006F399A"/>
    <w:rsid w:val="006F4C7A"/>
    <w:rsid w:val="006F5C75"/>
    <w:rsid w:val="006F66F4"/>
    <w:rsid w:val="00700AE6"/>
    <w:rsid w:val="00700EB7"/>
    <w:rsid w:val="00704D8A"/>
    <w:rsid w:val="00713968"/>
    <w:rsid w:val="00716316"/>
    <w:rsid w:val="00717ABD"/>
    <w:rsid w:val="00717F89"/>
    <w:rsid w:val="007230B7"/>
    <w:rsid w:val="0072453F"/>
    <w:rsid w:val="007258A8"/>
    <w:rsid w:val="00725D95"/>
    <w:rsid w:val="00727926"/>
    <w:rsid w:val="00727A0D"/>
    <w:rsid w:val="00732BBB"/>
    <w:rsid w:val="0073351E"/>
    <w:rsid w:val="00734191"/>
    <w:rsid w:val="00735C7D"/>
    <w:rsid w:val="0073648E"/>
    <w:rsid w:val="00736786"/>
    <w:rsid w:val="00736E61"/>
    <w:rsid w:val="00737A22"/>
    <w:rsid w:val="00740BB7"/>
    <w:rsid w:val="007419CA"/>
    <w:rsid w:val="0074226B"/>
    <w:rsid w:val="00747F02"/>
    <w:rsid w:val="00750619"/>
    <w:rsid w:val="00760D61"/>
    <w:rsid w:val="0076379B"/>
    <w:rsid w:val="007647E7"/>
    <w:rsid w:val="007675F1"/>
    <w:rsid w:val="007715D5"/>
    <w:rsid w:val="00775E89"/>
    <w:rsid w:val="007859EC"/>
    <w:rsid w:val="007877A3"/>
    <w:rsid w:val="00787AB0"/>
    <w:rsid w:val="007905AD"/>
    <w:rsid w:val="0079533A"/>
    <w:rsid w:val="007960A7"/>
    <w:rsid w:val="00797AB3"/>
    <w:rsid w:val="007A0C00"/>
    <w:rsid w:val="007A401F"/>
    <w:rsid w:val="007A4AD4"/>
    <w:rsid w:val="007A4E9E"/>
    <w:rsid w:val="007B0496"/>
    <w:rsid w:val="007B1537"/>
    <w:rsid w:val="007B2325"/>
    <w:rsid w:val="007B4C15"/>
    <w:rsid w:val="007B4FE2"/>
    <w:rsid w:val="007B68EB"/>
    <w:rsid w:val="007B6FBE"/>
    <w:rsid w:val="007C0BB3"/>
    <w:rsid w:val="007C2AAD"/>
    <w:rsid w:val="007C2F6A"/>
    <w:rsid w:val="007C3FFF"/>
    <w:rsid w:val="007C540A"/>
    <w:rsid w:val="007D1952"/>
    <w:rsid w:val="007D240D"/>
    <w:rsid w:val="007D4816"/>
    <w:rsid w:val="007D4E9B"/>
    <w:rsid w:val="007D6AAB"/>
    <w:rsid w:val="007D7A6D"/>
    <w:rsid w:val="007E03D5"/>
    <w:rsid w:val="007E2ED8"/>
    <w:rsid w:val="007E4BC3"/>
    <w:rsid w:val="007F26B1"/>
    <w:rsid w:val="008031B5"/>
    <w:rsid w:val="00804F9B"/>
    <w:rsid w:val="0080696B"/>
    <w:rsid w:val="00807E6D"/>
    <w:rsid w:val="0081637B"/>
    <w:rsid w:val="00817C77"/>
    <w:rsid w:val="00820F2C"/>
    <w:rsid w:val="00822C53"/>
    <w:rsid w:val="008232AB"/>
    <w:rsid w:val="008237F3"/>
    <w:rsid w:val="0082583D"/>
    <w:rsid w:val="008271F7"/>
    <w:rsid w:val="00831570"/>
    <w:rsid w:val="008330B8"/>
    <w:rsid w:val="00834C43"/>
    <w:rsid w:val="00836253"/>
    <w:rsid w:val="00837858"/>
    <w:rsid w:val="008434BB"/>
    <w:rsid w:val="00845392"/>
    <w:rsid w:val="008503D4"/>
    <w:rsid w:val="00850D03"/>
    <w:rsid w:val="008527D1"/>
    <w:rsid w:val="00854BA2"/>
    <w:rsid w:val="00860250"/>
    <w:rsid w:val="00861A6F"/>
    <w:rsid w:val="008629A3"/>
    <w:rsid w:val="00862F2F"/>
    <w:rsid w:val="0086456E"/>
    <w:rsid w:val="008652D0"/>
    <w:rsid w:val="00867E3B"/>
    <w:rsid w:val="00871019"/>
    <w:rsid w:val="00871983"/>
    <w:rsid w:val="008755A7"/>
    <w:rsid w:val="00876709"/>
    <w:rsid w:val="008770BE"/>
    <w:rsid w:val="00877976"/>
    <w:rsid w:val="008801BA"/>
    <w:rsid w:val="00882FB3"/>
    <w:rsid w:val="008856E7"/>
    <w:rsid w:val="008917A9"/>
    <w:rsid w:val="00891C3D"/>
    <w:rsid w:val="00893A1F"/>
    <w:rsid w:val="00894122"/>
    <w:rsid w:val="008A15CA"/>
    <w:rsid w:val="008A192F"/>
    <w:rsid w:val="008A25D1"/>
    <w:rsid w:val="008A490C"/>
    <w:rsid w:val="008A5054"/>
    <w:rsid w:val="008A7D55"/>
    <w:rsid w:val="008B08C0"/>
    <w:rsid w:val="008B1575"/>
    <w:rsid w:val="008B374E"/>
    <w:rsid w:val="008B4E04"/>
    <w:rsid w:val="008B616F"/>
    <w:rsid w:val="008C0014"/>
    <w:rsid w:val="008C6A70"/>
    <w:rsid w:val="008D07C8"/>
    <w:rsid w:val="008D0CE2"/>
    <w:rsid w:val="008D20E9"/>
    <w:rsid w:val="008D7844"/>
    <w:rsid w:val="008E122B"/>
    <w:rsid w:val="008E70ED"/>
    <w:rsid w:val="008F13B0"/>
    <w:rsid w:val="008F592D"/>
    <w:rsid w:val="008F75E7"/>
    <w:rsid w:val="009027A5"/>
    <w:rsid w:val="009037EE"/>
    <w:rsid w:val="009108D6"/>
    <w:rsid w:val="0091533D"/>
    <w:rsid w:val="00917E27"/>
    <w:rsid w:val="009203F2"/>
    <w:rsid w:val="00921930"/>
    <w:rsid w:val="00922886"/>
    <w:rsid w:val="00923126"/>
    <w:rsid w:val="00933FF2"/>
    <w:rsid w:val="0093721E"/>
    <w:rsid w:val="009372C6"/>
    <w:rsid w:val="009410C2"/>
    <w:rsid w:val="0094198E"/>
    <w:rsid w:val="00941BED"/>
    <w:rsid w:val="009425E2"/>
    <w:rsid w:val="0094297C"/>
    <w:rsid w:val="009436E4"/>
    <w:rsid w:val="009469B8"/>
    <w:rsid w:val="00947038"/>
    <w:rsid w:val="00947ED7"/>
    <w:rsid w:val="00956006"/>
    <w:rsid w:val="009623F9"/>
    <w:rsid w:val="009655C1"/>
    <w:rsid w:val="009679E1"/>
    <w:rsid w:val="009729AC"/>
    <w:rsid w:val="0097337C"/>
    <w:rsid w:val="00976F92"/>
    <w:rsid w:val="00977D04"/>
    <w:rsid w:val="00982158"/>
    <w:rsid w:val="00982964"/>
    <w:rsid w:val="009856C7"/>
    <w:rsid w:val="00985D5E"/>
    <w:rsid w:val="00986D39"/>
    <w:rsid w:val="009A28ED"/>
    <w:rsid w:val="009B1CC1"/>
    <w:rsid w:val="009B27FC"/>
    <w:rsid w:val="009B58B9"/>
    <w:rsid w:val="009C0430"/>
    <w:rsid w:val="009C40B4"/>
    <w:rsid w:val="009C4F84"/>
    <w:rsid w:val="009C51B0"/>
    <w:rsid w:val="009D1A34"/>
    <w:rsid w:val="009D7485"/>
    <w:rsid w:val="009E1FA8"/>
    <w:rsid w:val="009E46DD"/>
    <w:rsid w:val="009E6D6D"/>
    <w:rsid w:val="009F072A"/>
    <w:rsid w:val="009F08C1"/>
    <w:rsid w:val="009F1198"/>
    <w:rsid w:val="009F5C20"/>
    <w:rsid w:val="00A019D8"/>
    <w:rsid w:val="00A07A96"/>
    <w:rsid w:val="00A105EC"/>
    <w:rsid w:val="00A10874"/>
    <w:rsid w:val="00A1316E"/>
    <w:rsid w:val="00A13F9F"/>
    <w:rsid w:val="00A1453A"/>
    <w:rsid w:val="00A306A0"/>
    <w:rsid w:val="00A316B6"/>
    <w:rsid w:val="00A34929"/>
    <w:rsid w:val="00A34E1B"/>
    <w:rsid w:val="00A43058"/>
    <w:rsid w:val="00A47710"/>
    <w:rsid w:val="00A55059"/>
    <w:rsid w:val="00A5576E"/>
    <w:rsid w:val="00A6376B"/>
    <w:rsid w:val="00A66149"/>
    <w:rsid w:val="00A702EC"/>
    <w:rsid w:val="00A71261"/>
    <w:rsid w:val="00A76A94"/>
    <w:rsid w:val="00A807FA"/>
    <w:rsid w:val="00A82E78"/>
    <w:rsid w:val="00A83B15"/>
    <w:rsid w:val="00A84081"/>
    <w:rsid w:val="00A85BED"/>
    <w:rsid w:val="00A86475"/>
    <w:rsid w:val="00A8793A"/>
    <w:rsid w:val="00A90874"/>
    <w:rsid w:val="00A91A36"/>
    <w:rsid w:val="00A91C0A"/>
    <w:rsid w:val="00A92751"/>
    <w:rsid w:val="00A94FB2"/>
    <w:rsid w:val="00A95C8D"/>
    <w:rsid w:val="00A95FE7"/>
    <w:rsid w:val="00A965F5"/>
    <w:rsid w:val="00AA1707"/>
    <w:rsid w:val="00AA1BFF"/>
    <w:rsid w:val="00AA2FD5"/>
    <w:rsid w:val="00AB0376"/>
    <w:rsid w:val="00AB07DE"/>
    <w:rsid w:val="00AB1083"/>
    <w:rsid w:val="00AB4001"/>
    <w:rsid w:val="00AB4941"/>
    <w:rsid w:val="00AB58C6"/>
    <w:rsid w:val="00AC0405"/>
    <w:rsid w:val="00AC4427"/>
    <w:rsid w:val="00AC4D3E"/>
    <w:rsid w:val="00AC588F"/>
    <w:rsid w:val="00AC5E94"/>
    <w:rsid w:val="00AD1BFB"/>
    <w:rsid w:val="00AD226D"/>
    <w:rsid w:val="00AD7F42"/>
    <w:rsid w:val="00AE04C0"/>
    <w:rsid w:val="00AE05CF"/>
    <w:rsid w:val="00AE360B"/>
    <w:rsid w:val="00AE3E6A"/>
    <w:rsid w:val="00AE5ED2"/>
    <w:rsid w:val="00AE61D8"/>
    <w:rsid w:val="00AE7B6A"/>
    <w:rsid w:val="00AF0DE5"/>
    <w:rsid w:val="00AF1F4B"/>
    <w:rsid w:val="00AF29CE"/>
    <w:rsid w:val="00AF59E4"/>
    <w:rsid w:val="00AF5A94"/>
    <w:rsid w:val="00B00F53"/>
    <w:rsid w:val="00B0219C"/>
    <w:rsid w:val="00B021CC"/>
    <w:rsid w:val="00B03CC3"/>
    <w:rsid w:val="00B05786"/>
    <w:rsid w:val="00B07901"/>
    <w:rsid w:val="00B1689D"/>
    <w:rsid w:val="00B204DA"/>
    <w:rsid w:val="00B23DD6"/>
    <w:rsid w:val="00B24CF1"/>
    <w:rsid w:val="00B259E4"/>
    <w:rsid w:val="00B26CB1"/>
    <w:rsid w:val="00B30FEF"/>
    <w:rsid w:val="00B312DC"/>
    <w:rsid w:val="00B31391"/>
    <w:rsid w:val="00B34A6E"/>
    <w:rsid w:val="00B35173"/>
    <w:rsid w:val="00B3592E"/>
    <w:rsid w:val="00B46CCD"/>
    <w:rsid w:val="00B621C7"/>
    <w:rsid w:val="00B64199"/>
    <w:rsid w:val="00B6489E"/>
    <w:rsid w:val="00B7063B"/>
    <w:rsid w:val="00B72355"/>
    <w:rsid w:val="00B759A9"/>
    <w:rsid w:val="00B77CCE"/>
    <w:rsid w:val="00B81F88"/>
    <w:rsid w:val="00B82B30"/>
    <w:rsid w:val="00B83052"/>
    <w:rsid w:val="00B8502E"/>
    <w:rsid w:val="00B85401"/>
    <w:rsid w:val="00B869BB"/>
    <w:rsid w:val="00B87670"/>
    <w:rsid w:val="00B9068D"/>
    <w:rsid w:val="00B925B1"/>
    <w:rsid w:val="00B931ED"/>
    <w:rsid w:val="00BA3693"/>
    <w:rsid w:val="00BB0330"/>
    <w:rsid w:val="00BB0D4D"/>
    <w:rsid w:val="00BB4BEE"/>
    <w:rsid w:val="00BB75D3"/>
    <w:rsid w:val="00BB7E00"/>
    <w:rsid w:val="00BC1742"/>
    <w:rsid w:val="00BC1CE3"/>
    <w:rsid w:val="00BC3FD4"/>
    <w:rsid w:val="00BC5B47"/>
    <w:rsid w:val="00BC652D"/>
    <w:rsid w:val="00BC6995"/>
    <w:rsid w:val="00BC6A7E"/>
    <w:rsid w:val="00BD143F"/>
    <w:rsid w:val="00BD3252"/>
    <w:rsid w:val="00BD329E"/>
    <w:rsid w:val="00BD3417"/>
    <w:rsid w:val="00BD3D62"/>
    <w:rsid w:val="00BD5809"/>
    <w:rsid w:val="00BD68A7"/>
    <w:rsid w:val="00BE1C61"/>
    <w:rsid w:val="00BE3E48"/>
    <w:rsid w:val="00BE4977"/>
    <w:rsid w:val="00BE6982"/>
    <w:rsid w:val="00BF0440"/>
    <w:rsid w:val="00BF2061"/>
    <w:rsid w:val="00BF4230"/>
    <w:rsid w:val="00BF4869"/>
    <w:rsid w:val="00C0435C"/>
    <w:rsid w:val="00C10F00"/>
    <w:rsid w:val="00C1229F"/>
    <w:rsid w:val="00C14392"/>
    <w:rsid w:val="00C14CB1"/>
    <w:rsid w:val="00C156C2"/>
    <w:rsid w:val="00C1725F"/>
    <w:rsid w:val="00C17395"/>
    <w:rsid w:val="00C209A3"/>
    <w:rsid w:val="00C222ED"/>
    <w:rsid w:val="00C223EC"/>
    <w:rsid w:val="00C3042D"/>
    <w:rsid w:val="00C3049D"/>
    <w:rsid w:val="00C30AB8"/>
    <w:rsid w:val="00C310C2"/>
    <w:rsid w:val="00C31D07"/>
    <w:rsid w:val="00C31F17"/>
    <w:rsid w:val="00C340CB"/>
    <w:rsid w:val="00C34710"/>
    <w:rsid w:val="00C349B6"/>
    <w:rsid w:val="00C372AB"/>
    <w:rsid w:val="00C41A21"/>
    <w:rsid w:val="00C476BE"/>
    <w:rsid w:val="00C5165E"/>
    <w:rsid w:val="00C54127"/>
    <w:rsid w:val="00C6152A"/>
    <w:rsid w:val="00C63EB0"/>
    <w:rsid w:val="00C65C47"/>
    <w:rsid w:val="00C67053"/>
    <w:rsid w:val="00C67696"/>
    <w:rsid w:val="00C676D4"/>
    <w:rsid w:val="00C67BEE"/>
    <w:rsid w:val="00C70937"/>
    <w:rsid w:val="00C7330C"/>
    <w:rsid w:val="00C76A08"/>
    <w:rsid w:val="00C83728"/>
    <w:rsid w:val="00C83774"/>
    <w:rsid w:val="00C847C1"/>
    <w:rsid w:val="00C85755"/>
    <w:rsid w:val="00C862DD"/>
    <w:rsid w:val="00C86E0A"/>
    <w:rsid w:val="00C90678"/>
    <w:rsid w:val="00C94140"/>
    <w:rsid w:val="00C94556"/>
    <w:rsid w:val="00C94EB5"/>
    <w:rsid w:val="00C96302"/>
    <w:rsid w:val="00CA2543"/>
    <w:rsid w:val="00CA462A"/>
    <w:rsid w:val="00CB0601"/>
    <w:rsid w:val="00CB223C"/>
    <w:rsid w:val="00CB3179"/>
    <w:rsid w:val="00CB536F"/>
    <w:rsid w:val="00CC0096"/>
    <w:rsid w:val="00CC0C2B"/>
    <w:rsid w:val="00CC174A"/>
    <w:rsid w:val="00CC2E41"/>
    <w:rsid w:val="00CC3BBB"/>
    <w:rsid w:val="00CC64A1"/>
    <w:rsid w:val="00CC7846"/>
    <w:rsid w:val="00CC7CBA"/>
    <w:rsid w:val="00CD0897"/>
    <w:rsid w:val="00CD58EE"/>
    <w:rsid w:val="00CD5CBB"/>
    <w:rsid w:val="00CD5FBF"/>
    <w:rsid w:val="00CD7D63"/>
    <w:rsid w:val="00CE1213"/>
    <w:rsid w:val="00CE4700"/>
    <w:rsid w:val="00CE54E7"/>
    <w:rsid w:val="00CF5680"/>
    <w:rsid w:val="00D02414"/>
    <w:rsid w:val="00D024CF"/>
    <w:rsid w:val="00D05FBA"/>
    <w:rsid w:val="00D06A78"/>
    <w:rsid w:val="00D10ACB"/>
    <w:rsid w:val="00D15AC6"/>
    <w:rsid w:val="00D170A7"/>
    <w:rsid w:val="00D20372"/>
    <w:rsid w:val="00D203B8"/>
    <w:rsid w:val="00D20487"/>
    <w:rsid w:val="00D21871"/>
    <w:rsid w:val="00D2402A"/>
    <w:rsid w:val="00D273EE"/>
    <w:rsid w:val="00D3749D"/>
    <w:rsid w:val="00D43C43"/>
    <w:rsid w:val="00D44887"/>
    <w:rsid w:val="00D44926"/>
    <w:rsid w:val="00D44AEC"/>
    <w:rsid w:val="00D46E4F"/>
    <w:rsid w:val="00D542BE"/>
    <w:rsid w:val="00D5683B"/>
    <w:rsid w:val="00D56D0E"/>
    <w:rsid w:val="00D570BB"/>
    <w:rsid w:val="00D61CFA"/>
    <w:rsid w:val="00D61DDE"/>
    <w:rsid w:val="00D632BE"/>
    <w:rsid w:val="00D63AC9"/>
    <w:rsid w:val="00D63BA2"/>
    <w:rsid w:val="00D70A5C"/>
    <w:rsid w:val="00D70BF2"/>
    <w:rsid w:val="00D74FD3"/>
    <w:rsid w:val="00D84754"/>
    <w:rsid w:val="00D86EDD"/>
    <w:rsid w:val="00DA46B3"/>
    <w:rsid w:val="00DA78F5"/>
    <w:rsid w:val="00DA7BD5"/>
    <w:rsid w:val="00DB0EE4"/>
    <w:rsid w:val="00DB3652"/>
    <w:rsid w:val="00DB3807"/>
    <w:rsid w:val="00DB49E4"/>
    <w:rsid w:val="00DB7875"/>
    <w:rsid w:val="00DC3540"/>
    <w:rsid w:val="00DC5EAD"/>
    <w:rsid w:val="00DC78A9"/>
    <w:rsid w:val="00DD0647"/>
    <w:rsid w:val="00DD187A"/>
    <w:rsid w:val="00DD3E95"/>
    <w:rsid w:val="00DD45C5"/>
    <w:rsid w:val="00DD4B5A"/>
    <w:rsid w:val="00DD70F8"/>
    <w:rsid w:val="00DE015E"/>
    <w:rsid w:val="00DE280A"/>
    <w:rsid w:val="00DE2FDE"/>
    <w:rsid w:val="00DE330D"/>
    <w:rsid w:val="00DE4AEB"/>
    <w:rsid w:val="00DF08A7"/>
    <w:rsid w:val="00DF0CE1"/>
    <w:rsid w:val="00DF1264"/>
    <w:rsid w:val="00DF2BE3"/>
    <w:rsid w:val="00DF30B4"/>
    <w:rsid w:val="00DF5546"/>
    <w:rsid w:val="00DF5C44"/>
    <w:rsid w:val="00DF7BEE"/>
    <w:rsid w:val="00E01F1C"/>
    <w:rsid w:val="00E040EB"/>
    <w:rsid w:val="00E06AC7"/>
    <w:rsid w:val="00E06D8B"/>
    <w:rsid w:val="00E109E0"/>
    <w:rsid w:val="00E10A07"/>
    <w:rsid w:val="00E13DA4"/>
    <w:rsid w:val="00E13DD9"/>
    <w:rsid w:val="00E149B1"/>
    <w:rsid w:val="00E16136"/>
    <w:rsid w:val="00E1684A"/>
    <w:rsid w:val="00E16E6D"/>
    <w:rsid w:val="00E231AB"/>
    <w:rsid w:val="00E24CBA"/>
    <w:rsid w:val="00E25A11"/>
    <w:rsid w:val="00E27782"/>
    <w:rsid w:val="00E2791F"/>
    <w:rsid w:val="00E3124C"/>
    <w:rsid w:val="00E3356F"/>
    <w:rsid w:val="00E33E76"/>
    <w:rsid w:val="00E349AA"/>
    <w:rsid w:val="00E43376"/>
    <w:rsid w:val="00E4539C"/>
    <w:rsid w:val="00E46E41"/>
    <w:rsid w:val="00E52DC4"/>
    <w:rsid w:val="00E53A88"/>
    <w:rsid w:val="00E601B7"/>
    <w:rsid w:val="00E60337"/>
    <w:rsid w:val="00E6111B"/>
    <w:rsid w:val="00E63F01"/>
    <w:rsid w:val="00E65C5E"/>
    <w:rsid w:val="00E66029"/>
    <w:rsid w:val="00E6663F"/>
    <w:rsid w:val="00E709E0"/>
    <w:rsid w:val="00E70F3C"/>
    <w:rsid w:val="00E76313"/>
    <w:rsid w:val="00E7684D"/>
    <w:rsid w:val="00E77091"/>
    <w:rsid w:val="00E80046"/>
    <w:rsid w:val="00E81BF9"/>
    <w:rsid w:val="00E86741"/>
    <w:rsid w:val="00E87830"/>
    <w:rsid w:val="00E962F0"/>
    <w:rsid w:val="00E963C6"/>
    <w:rsid w:val="00E96FB0"/>
    <w:rsid w:val="00EA05E0"/>
    <w:rsid w:val="00EA371C"/>
    <w:rsid w:val="00EB0D4D"/>
    <w:rsid w:val="00EB479A"/>
    <w:rsid w:val="00EB4E38"/>
    <w:rsid w:val="00EB7DD5"/>
    <w:rsid w:val="00EC605A"/>
    <w:rsid w:val="00EC681D"/>
    <w:rsid w:val="00ED0BB4"/>
    <w:rsid w:val="00ED29B9"/>
    <w:rsid w:val="00ED54C6"/>
    <w:rsid w:val="00ED65EF"/>
    <w:rsid w:val="00EE2638"/>
    <w:rsid w:val="00EE2FFC"/>
    <w:rsid w:val="00EE3E0B"/>
    <w:rsid w:val="00EE4D65"/>
    <w:rsid w:val="00EF057F"/>
    <w:rsid w:val="00EF2D70"/>
    <w:rsid w:val="00EF33B4"/>
    <w:rsid w:val="00EF340C"/>
    <w:rsid w:val="00EF49EA"/>
    <w:rsid w:val="00EF4B79"/>
    <w:rsid w:val="00EF72B0"/>
    <w:rsid w:val="00F00814"/>
    <w:rsid w:val="00F01BEE"/>
    <w:rsid w:val="00F02CF0"/>
    <w:rsid w:val="00F05CD8"/>
    <w:rsid w:val="00F13CE3"/>
    <w:rsid w:val="00F145B3"/>
    <w:rsid w:val="00F23608"/>
    <w:rsid w:val="00F26F85"/>
    <w:rsid w:val="00F274B7"/>
    <w:rsid w:val="00F27C34"/>
    <w:rsid w:val="00F31E28"/>
    <w:rsid w:val="00F336A4"/>
    <w:rsid w:val="00F36BEE"/>
    <w:rsid w:val="00F402BB"/>
    <w:rsid w:val="00F403D0"/>
    <w:rsid w:val="00F41D53"/>
    <w:rsid w:val="00F436C5"/>
    <w:rsid w:val="00F44C04"/>
    <w:rsid w:val="00F46537"/>
    <w:rsid w:val="00F4764C"/>
    <w:rsid w:val="00F47FB6"/>
    <w:rsid w:val="00F62464"/>
    <w:rsid w:val="00F62CA9"/>
    <w:rsid w:val="00F63C94"/>
    <w:rsid w:val="00F64984"/>
    <w:rsid w:val="00F64CD4"/>
    <w:rsid w:val="00F670C7"/>
    <w:rsid w:val="00F6725C"/>
    <w:rsid w:val="00F74B34"/>
    <w:rsid w:val="00F76FE3"/>
    <w:rsid w:val="00F77FA7"/>
    <w:rsid w:val="00F80C61"/>
    <w:rsid w:val="00F83F15"/>
    <w:rsid w:val="00F84C1A"/>
    <w:rsid w:val="00F916B2"/>
    <w:rsid w:val="00F93325"/>
    <w:rsid w:val="00F94918"/>
    <w:rsid w:val="00F954C1"/>
    <w:rsid w:val="00F970C8"/>
    <w:rsid w:val="00FA19ED"/>
    <w:rsid w:val="00FA2692"/>
    <w:rsid w:val="00FA297F"/>
    <w:rsid w:val="00FA35BB"/>
    <w:rsid w:val="00FA3618"/>
    <w:rsid w:val="00FA3B92"/>
    <w:rsid w:val="00FA4245"/>
    <w:rsid w:val="00FA55CC"/>
    <w:rsid w:val="00FA7322"/>
    <w:rsid w:val="00FB5FE7"/>
    <w:rsid w:val="00FC1B8B"/>
    <w:rsid w:val="00FC4143"/>
    <w:rsid w:val="00FC467C"/>
    <w:rsid w:val="00FC7259"/>
    <w:rsid w:val="00FC798B"/>
    <w:rsid w:val="00FC7A0A"/>
    <w:rsid w:val="00FC7AF1"/>
    <w:rsid w:val="00FD0110"/>
    <w:rsid w:val="00FD0196"/>
    <w:rsid w:val="00FD44F9"/>
    <w:rsid w:val="00FD54F2"/>
    <w:rsid w:val="00FE333E"/>
    <w:rsid w:val="00FE578D"/>
    <w:rsid w:val="00FE620D"/>
    <w:rsid w:val="00FE7C08"/>
    <w:rsid w:val="00FE7CD2"/>
    <w:rsid w:val="00FF4DB2"/>
    <w:rsid w:val="00FF74A8"/>
    <w:rsid w:val="00FF8278"/>
    <w:rsid w:val="01B9EC9F"/>
    <w:rsid w:val="021028C9"/>
    <w:rsid w:val="03C03F95"/>
    <w:rsid w:val="0473FDFE"/>
    <w:rsid w:val="051C3D1C"/>
    <w:rsid w:val="06F0F5C7"/>
    <w:rsid w:val="07A092C9"/>
    <w:rsid w:val="09A8D076"/>
    <w:rsid w:val="0A3316C1"/>
    <w:rsid w:val="0A498853"/>
    <w:rsid w:val="0A802248"/>
    <w:rsid w:val="0AA67581"/>
    <w:rsid w:val="0B02F804"/>
    <w:rsid w:val="0B327703"/>
    <w:rsid w:val="0B354CB0"/>
    <w:rsid w:val="0BDC99D9"/>
    <w:rsid w:val="0C5751A0"/>
    <w:rsid w:val="0C97CB48"/>
    <w:rsid w:val="0CC50C11"/>
    <w:rsid w:val="0D5A2DC6"/>
    <w:rsid w:val="10055EE3"/>
    <w:rsid w:val="104A6E85"/>
    <w:rsid w:val="11D9C817"/>
    <w:rsid w:val="11F09CCD"/>
    <w:rsid w:val="1208E15D"/>
    <w:rsid w:val="13008DF0"/>
    <w:rsid w:val="13859909"/>
    <w:rsid w:val="13ECBCBA"/>
    <w:rsid w:val="19363BC1"/>
    <w:rsid w:val="1A88B05B"/>
    <w:rsid w:val="1B987C2D"/>
    <w:rsid w:val="1BE9A1D6"/>
    <w:rsid w:val="1D5B84D8"/>
    <w:rsid w:val="1EB2017E"/>
    <w:rsid w:val="1F0A9B0E"/>
    <w:rsid w:val="1F8BA5AE"/>
    <w:rsid w:val="1FB8D22A"/>
    <w:rsid w:val="2022C350"/>
    <w:rsid w:val="20F6DBFC"/>
    <w:rsid w:val="20FF1E1D"/>
    <w:rsid w:val="21865C19"/>
    <w:rsid w:val="22EEA2D4"/>
    <w:rsid w:val="23DEFD17"/>
    <w:rsid w:val="2415B1FA"/>
    <w:rsid w:val="245CBC2B"/>
    <w:rsid w:val="24B7D772"/>
    <w:rsid w:val="2553A17D"/>
    <w:rsid w:val="2556C787"/>
    <w:rsid w:val="261DBF72"/>
    <w:rsid w:val="266EE0B3"/>
    <w:rsid w:val="26D92048"/>
    <w:rsid w:val="27936A94"/>
    <w:rsid w:val="286549DD"/>
    <w:rsid w:val="29C13392"/>
    <w:rsid w:val="29CDF601"/>
    <w:rsid w:val="29F8B835"/>
    <w:rsid w:val="2A83514B"/>
    <w:rsid w:val="2AEAB947"/>
    <w:rsid w:val="2B4D7813"/>
    <w:rsid w:val="2B569965"/>
    <w:rsid w:val="2D82BE68"/>
    <w:rsid w:val="2F6C41F2"/>
    <w:rsid w:val="32059C42"/>
    <w:rsid w:val="331167CB"/>
    <w:rsid w:val="339A09AB"/>
    <w:rsid w:val="34319010"/>
    <w:rsid w:val="36A6BBE0"/>
    <w:rsid w:val="36CE5ED9"/>
    <w:rsid w:val="36E00D50"/>
    <w:rsid w:val="36F782A4"/>
    <w:rsid w:val="370B4B77"/>
    <w:rsid w:val="379A18C1"/>
    <w:rsid w:val="38F0D14E"/>
    <w:rsid w:val="39E9A076"/>
    <w:rsid w:val="39EAF8E2"/>
    <w:rsid w:val="3A0CB434"/>
    <w:rsid w:val="3AD632DF"/>
    <w:rsid w:val="3B23D223"/>
    <w:rsid w:val="3BA3B5BF"/>
    <w:rsid w:val="3C90FFA8"/>
    <w:rsid w:val="3CCFA5E8"/>
    <w:rsid w:val="3CD3FE85"/>
    <w:rsid w:val="3EA7FFBD"/>
    <w:rsid w:val="3EF2409C"/>
    <w:rsid w:val="3F26801C"/>
    <w:rsid w:val="3FB3081C"/>
    <w:rsid w:val="402C4515"/>
    <w:rsid w:val="4104734D"/>
    <w:rsid w:val="418AF45B"/>
    <w:rsid w:val="422707E0"/>
    <w:rsid w:val="424AC571"/>
    <w:rsid w:val="43520668"/>
    <w:rsid w:val="4364C7C2"/>
    <w:rsid w:val="444F4E05"/>
    <w:rsid w:val="44AAC3B8"/>
    <w:rsid w:val="45F667E3"/>
    <w:rsid w:val="46398412"/>
    <w:rsid w:val="47D55349"/>
    <w:rsid w:val="4B2272C2"/>
    <w:rsid w:val="4C4145A5"/>
    <w:rsid w:val="4CD88093"/>
    <w:rsid w:val="4D7BF95D"/>
    <w:rsid w:val="4F63ED72"/>
    <w:rsid w:val="4F8EAA83"/>
    <w:rsid w:val="50469D57"/>
    <w:rsid w:val="5080ACBD"/>
    <w:rsid w:val="510BC1CC"/>
    <w:rsid w:val="51396F14"/>
    <w:rsid w:val="525E9C33"/>
    <w:rsid w:val="53051A38"/>
    <w:rsid w:val="53055A66"/>
    <w:rsid w:val="53A1B5C6"/>
    <w:rsid w:val="54E7B266"/>
    <w:rsid w:val="55AEBA26"/>
    <w:rsid w:val="5619CD02"/>
    <w:rsid w:val="569D6381"/>
    <w:rsid w:val="56F70DE7"/>
    <w:rsid w:val="57744F90"/>
    <w:rsid w:val="57B19400"/>
    <w:rsid w:val="57B5892A"/>
    <w:rsid w:val="58A6C363"/>
    <w:rsid w:val="58C61518"/>
    <w:rsid w:val="598F9D13"/>
    <w:rsid w:val="59DF87DD"/>
    <w:rsid w:val="5AE45EB2"/>
    <w:rsid w:val="5B6CDAF2"/>
    <w:rsid w:val="5B90ACA5"/>
    <w:rsid w:val="5DA4B5D3"/>
    <w:rsid w:val="5DF6C98D"/>
    <w:rsid w:val="5E2EBAD3"/>
    <w:rsid w:val="5ED3A23D"/>
    <w:rsid w:val="5EE1F2D7"/>
    <w:rsid w:val="5EF3D0F3"/>
    <w:rsid w:val="60FDFFB7"/>
    <w:rsid w:val="612CDF3C"/>
    <w:rsid w:val="622C17E8"/>
    <w:rsid w:val="62D66498"/>
    <w:rsid w:val="630444BC"/>
    <w:rsid w:val="63F24E37"/>
    <w:rsid w:val="6414E697"/>
    <w:rsid w:val="65BAD57B"/>
    <w:rsid w:val="65FEA0E7"/>
    <w:rsid w:val="660A650C"/>
    <w:rsid w:val="667D73C4"/>
    <w:rsid w:val="6792ABF2"/>
    <w:rsid w:val="68B21E49"/>
    <w:rsid w:val="690EE03B"/>
    <w:rsid w:val="6914D693"/>
    <w:rsid w:val="693D4253"/>
    <w:rsid w:val="6BA0C9A8"/>
    <w:rsid w:val="6CD76DCC"/>
    <w:rsid w:val="6DCB8843"/>
    <w:rsid w:val="6EF41AE3"/>
    <w:rsid w:val="6F4A12C3"/>
    <w:rsid w:val="6F5D68FD"/>
    <w:rsid w:val="6FAAF636"/>
    <w:rsid w:val="70BFED1A"/>
    <w:rsid w:val="72029098"/>
    <w:rsid w:val="7250BF9D"/>
    <w:rsid w:val="73CB0AB9"/>
    <w:rsid w:val="73FE198D"/>
    <w:rsid w:val="7561CFA3"/>
    <w:rsid w:val="75D5AE0B"/>
    <w:rsid w:val="7634A35C"/>
    <w:rsid w:val="76BB0BB9"/>
    <w:rsid w:val="77DFDFDA"/>
    <w:rsid w:val="78B1FD5D"/>
    <w:rsid w:val="793F7EED"/>
    <w:rsid w:val="7974AFC4"/>
    <w:rsid w:val="79BCBA7C"/>
    <w:rsid w:val="7A65CC15"/>
    <w:rsid w:val="7A7E29C6"/>
    <w:rsid w:val="7BED66DC"/>
    <w:rsid w:val="7C7C49F9"/>
    <w:rsid w:val="7D9881F9"/>
    <w:rsid w:val="7E180CF4"/>
    <w:rsid w:val="7E1D8DAD"/>
    <w:rsid w:val="7E37CB1D"/>
    <w:rsid w:val="7E45E7C5"/>
    <w:rsid w:val="7EA1E88B"/>
    <w:rsid w:val="7EF82831"/>
    <w:rsid w:val="7EFC7A35"/>
    <w:rsid w:val="7F2921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294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napToGrid w:val="0"/>
        <w:sz w:val="24"/>
        <w:szCs w:val="24"/>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5E7"/>
  </w:style>
  <w:style w:type="paragraph" w:styleId="Heading3">
    <w:name w:val="heading 3"/>
    <w:basedOn w:val="Normal"/>
    <w:next w:val="Normal"/>
    <w:link w:val="Heading3Char"/>
    <w:uiPriority w:val="9"/>
    <w:unhideWhenUsed/>
    <w:qFormat/>
    <w:rsid w:val="00F27C34"/>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2D86"/>
    <w:rPr>
      <w:color w:val="0563C1"/>
      <w:u w:val="single"/>
    </w:rPr>
  </w:style>
  <w:style w:type="paragraph" w:styleId="ListParagraph">
    <w:name w:val="List Paragraph"/>
    <w:basedOn w:val="Normal"/>
    <w:uiPriority w:val="34"/>
    <w:qFormat/>
    <w:rsid w:val="000C2D86"/>
    <w:pPr>
      <w:spacing w:after="0"/>
      <w:ind w:left="720"/>
      <w:contextualSpacing/>
    </w:pPr>
    <w:rPr>
      <w:snapToGrid/>
      <w:sz w:val="20"/>
      <w:szCs w:val="20"/>
    </w:rPr>
  </w:style>
  <w:style w:type="table" w:styleId="TableGrid">
    <w:name w:val="Table Grid"/>
    <w:basedOn w:val="TableNormal"/>
    <w:rsid w:val="00D63BA2"/>
    <w:pPr>
      <w:spacing w:after="0"/>
    </w:pPr>
    <w:rPr>
      <w:rFonts w:asciiTheme="minorHAnsi" w:eastAsiaTheme="minorHAnsi" w:hAnsiTheme="minorHAnsi" w:cstheme="minorBidi"/>
      <w:snapToGrid/>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5054"/>
    <w:pPr>
      <w:tabs>
        <w:tab w:val="center" w:pos="4680"/>
        <w:tab w:val="right" w:pos="9360"/>
      </w:tabs>
      <w:spacing w:after="0"/>
    </w:pPr>
  </w:style>
  <w:style w:type="character" w:customStyle="1" w:styleId="HeaderChar">
    <w:name w:val="Header Char"/>
    <w:basedOn w:val="DefaultParagraphFont"/>
    <w:link w:val="Header"/>
    <w:uiPriority w:val="99"/>
    <w:rsid w:val="008A5054"/>
  </w:style>
  <w:style w:type="paragraph" w:styleId="Footer">
    <w:name w:val="footer"/>
    <w:basedOn w:val="Normal"/>
    <w:link w:val="FooterChar"/>
    <w:uiPriority w:val="99"/>
    <w:unhideWhenUsed/>
    <w:rsid w:val="008A5054"/>
    <w:pPr>
      <w:tabs>
        <w:tab w:val="center" w:pos="4680"/>
        <w:tab w:val="right" w:pos="9360"/>
      </w:tabs>
      <w:spacing w:after="0"/>
    </w:pPr>
  </w:style>
  <w:style w:type="character" w:customStyle="1" w:styleId="FooterChar">
    <w:name w:val="Footer Char"/>
    <w:basedOn w:val="DefaultParagraphFont"/>
    <w:link w:val="Footer"/>
    <w:uiPriority w:val="99"/>
    <w:rsid w:val="008A5054"/>
  </w:style>
  <w:style w:type="paragraph" w:styleId="PlainText">
    <w:name w:val="Plain Text"/>
    <w:basedOn w:val="Normal"/>
    <w:link w:val="PlainTextChar"/>
    <w:uiPriority w:val="99"/>
    <w:semiHidden/>
    <w:unhideWhenUsed/>
    <w:rsid w:val="0073648E"/>
    <w:pPr>
      <w:spacing w:after="0"/>
    </w:pPr>
    <w:rPr>
      <w:rFonts w:ascii="Arial" w:eastAsiaTheme="minorHAnsi" w:hAnsi="Arial" w:cstheme="minorBidi"/>
      <w:snapToGrid/>
      <w:sz w:val="20"/>
      <w:szCs w:val="21"/>
    </w:rPr>
  </w:style>
  <w:style w:type="character" w:customStyle="1" w:styleId="PlainTextChar">
    <w:name w:val="Plain Text Char"/>
    <w:basedOn w:val="DefaultParagraphFont"/>
    <w:link w:val="PlainText"/>
    <w:uiPriority w:val="99"/>
    <w:semiHidden/>
    <w:rsid w:val="0073648E"/>
    <w:rPr>
      <w:rFonts w:ascii="Arial" w:eastAsiaTheme="minorHAnsi" w:hAnsi="Arial" w:cstheme="minorBidi"/>
      <w:snapToGrid/>
      <w:sz w:val="20"/>
      <w:szCs w:val="21"/>
    </w:rPr>
  </w:style>
  <w:style w:type="paragraph" w:styleId="BalloonText">
    <w:name w:val="Balloon Text"/>
    <w:basedOn w:val="Normal"/>
    <w:link w:val="BalloonTextChar"/>
    <w:uiPriority w:val="99"/>
    <w:semiHidden/>
    <w:unhideWhenUsed/>
    <w:rsid w:val="00FD011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0110"/>
    <w:rPr>
      <w:rFonts w:ascii="Tahoma" w:hAnsi="Tahoma" w:cs="Tahoma"/>
      <w:sz w:val="16"/>
      <w:szCs w:val="16"/>
    </w:rPr>
  </w:style>
  <w:style w:type="paragraph" w:styleId="BodyText2">
    <w:name w:val="Body Text 2"/>
    <w:basedOn w:val="Normal"/>
    <w:link w:val="BodyText2Char"/>
    <w:rsid w:val="005C3175"/>
    <w:pPr>
      <w:spacing w:after="0"/>
      <w:jc w:val="both"/>
    </w:pPr>
    <w:rPr>
      <w:rFonts w:ascii="Arial" w:hAnsi="Arial"/>
      <w:snapToGrid/>
      <w:color w:val="800080"/>
      <w:szCs w:val="20"/>
      <w:u w:val="single"/>
    </w:rPr>
  </w:style>
  <w:style w:type="character" w:customStyle="1" w:styleId="BodyText2Char">
    <w:name w:val="Body Text 2 Char"/>
    <w:basedOn w:val="DefaultParagraphFont"/>
    <w:link w:val="BodyText2"/>
    <w:rsid w:val="005C3175"/>
    <w:rPr>
      <w:rFonts w:ascii="Arial" w:hAnsi="Arial"/>
      <w:snapToGrid/>
      <w:color w:val="800080"/>
      <w:szCs w:val="20"/>
      <w:u w:val="single"/>
    </w:rPr>
  </w:style>
  <w:style w:type="paragraph" w:styleId="NormalWeb">
    <w:name w:val="Normal (Web)"/>
    <w:basedOn w:val="Normal"/>
    <w:uiPriority w:val="99"/>
    <w:unhideWhenUsed/>
    <w:rsid w:val="008652D0"/>
    <w:pPr>
      <w:spacing w:before="100" w:beforeAutospacing="1" w:after="100" w:afterAutospacing="1"/>
    </w:pPr>
    <w:rPr>
      <w:snapToGrid/>
    </w:rPr>
  </w:style>
  <w:style w:type="paragraph" w:customStyle="1" w:styleId="DefinitionTerm">
    <w:name w:val="Definition Term"/>
    <w:basedOn w:val="Normal"/>
    <w:next w:val="DefinitionList"/>
    <w:rsid w:val="00312872"/>
    <w:pPr>
      <w:widowControl w:val="0"/>
      <w:spacing w:after="0"/>
    </w:pPr>
    <w:rPr>
      <w:szCs w:val="20"/>
    </w:rPr>
  </w:style>
  <w:style w:type="paragraph" w:customStyle="1" w:styleId="DefinitionList">
    <w:name w:val="Definition List"/>
    <w:basedOn w:val="Normal"/>
    <w:next w:val="DefinitionTerm"/>
    <w:rsid w:val="00312872"/>
    <w:pPr>
      <w:widowControl w:val="0"/>
      <w:spacing w:after="0"/>
      <w:ind w:left="360"/>
    </w:pPr>
    <w:rPr>
      <w:szCs w:val="20"/>
    </w:rPr>
  </w:style>
  <w:style w:type="paragraph" w:styleId="BodyTextIndent3">
    <w:name w:val="Body Text Indent 3"/>
    <w:basedOn w:val="Normal"/>
    <w:link w:val="BodyTextIndent3Char"/>
    <w:uiPriority w:val="99"/>
    <w:semiHidden/>
    <w:unhideWhenUsed/>
    <w:rsid w:val="00575E46"/>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575E46"/>
    <w:rPr>
      <w:sz w:val="16"/>
      <w:szCs w:val="16"/>
    </w:rPr>
  </w:style>
  <w:style w:type="character" w:styleId="CommentReference">
    <w:name w:val="annotation reference"/>
    <w:basedOn w:val="DefaultParagraphFont"/>
    <w:uiPriority w:val="99"/>
    <w:semiHidden/>
    <w:unhideWhenUsed/>
    <w:rsid w:val="002A7415"/>
    <w:rPr>
      <w:sz w:val="16"/>
      <w:szCs w:val="16"/>
    </w:rPr>
  </w:style>
  <w:style w:type="paragraph" w:styleId="CommentText">
    <w:name w:val="annotation text"/>
    <w:basedOn w:val="Normal"/>
    <w:link w:val="CommentTextChar"/>
    <w:uiPriority w:val="99"/>
    <w:unhideWhenUsed/>
    <w:rsid w:val="002A7415"/>
    <w:pPr>
      <w:spacing w:after="0"/>
    </w:pPr>
    <w:rPr>
      <w:rFonts w:ascii="Calibri" w:eastAsiaTheme="minorHAnsi" w:hAnsi="Calibri" w:cs="Calibri"/>
      <w:snapToGrid/>
      <w:sz w:val="20"/>
      <w:szCs w:val="20"/>
    </w:rPr>
  </w:style>
  <w:style w:type="character" w:customStyle="1" w:styleId="CommentTextChar">
    <w:name w:val="Comment Text Char"/>
    <w:basedOn w:val="DefaultParagraphFont"/>
    <w:link w:val="CommentText"/>
    <w:uiPriority w:val="99"/>
    <w:rsid w:val="002A7415"/>
    <w:rPr>
      <w:rFonts w:ascii="Calibri" w:eastAsiaTheme="minorHAnsi" w:hAnsi="Calibri" w:cs="Calibri"/>
      <w:snapToGrid/>
      <w:sz w:val="20"/>
      <w:szCs w:val="20"/>
    </w:rPr>
  </w:style>
  <w:style w:type="character" w:styleId="LineNumber">
    <w:name w:val="line number"/>
    <w:basedOn w:val="DefaultParagraphFont"/>
    <w:uiPriority w:val="99"/>
    <w:semiHidden/>
    <w:unhideWhenUsed/>
    <w:rsid w:val="00A83B15"/>
  </w:style>
  <w:style w:type="paragraph" w:styleId="CommentSubject">
    <w:name w:val="annotation subject"/>
    <w:basedOn w:val="CommentText"/>
    <w:next w:val="CommentText"/>
    <w:link w:val="CommentSubjectChar"/>
    <w:uiPriority w:val="99"/>
    <w:semiHidden/>
    <w:unhideWhenUsed/>
    <w:rsid w:val="00C65C47"/>
    <w:pPr>
      <w:spacing w:after="200"/>
    </w:pPr>
    <w:rPr>
      <w:rFonts w:ascii="Times New Roman" w:eastAsia="Times New Roman" w:hAnsi="Times New Roman" w:cs="Times New Roman"/>
      <w:b/>
      <w:bCs/>
      <w:snapToGrid w:val="0"/>
    </w:rPr>
  </w:style>
  <w:style w:type="character" w:customStyle="1" w:styleId="CommentSubjectChar">
    <w:name w:val="Comment Subject Char"/>
    <w:basedOn w:val="CommentTextChar"/>
    <w:link w:val="CommentSubject"/>
    <w:uiPriority w:val="99"/>
    <w:semiHidden/>
    <w:rsid w:val="00C65C47"/>
    <w:rPr>
      <w:rFonts w:ascii="Calibri" w:eastAsiaTheme="minorHAnsi" w:hAnsi="Calibri" w:cs="Calibri"/>
      <w:b/>
      <w:bCs/>
      <w:snapToGrid w:val="0"/>
      <w:sz w:val="20"/>
      <w:szCs w:val="20"/>
    </w:rPr>
  </w:style>
  <w:style w:type="paragraph" w:styleId="Revision">
    <w:name w:val="Revision"/>
    <w:hidden/>
    <w:uiPriority w:val="99"/>
    <w:semiHidden/>
    <w:rsid w:val="003B5DF6"/>
    <w:pPr>
      <w:spacing w:after="0"/>
    </w:pPr>
  </w:style>
  <w:style w:type="paragraph" w:styleId="FootnoteText">
    <w:name w:val="footnote text"/>
    <w:basedOn w:val="Normal"/>
    <w:link w:val="FootnoteTextChar"/>
    <w:semiHidden/>
    <w:unhideWhenUsed/>
    <w:rsid w:val="0058720A"/>
    <w:pPr>
      <w:spacing w:after="0"/>
    </w:pPr>
    <w:rPr>
      <w:snapToGrid/>
      <w:sz w:val="20"/>
      <w:szCs w:val="20"/>
    </w:rPr>
  </w:style>
  <w:style w:type="character" w:customStyle="1" w:styleId="FootnoteTextChar">
    <w:name w:val="Footnote Text Char"/>
    <w:basedOn w:val="DefaultParagraphFont"/>
    <w:link w:val="FootnoteText"/>
    <w:semiHidden/>
    <w:rsid w:val="0058720A"/>
    <w:rPr>
      <w:snapToGrid/>
      <w:sz w:val="20"/>
      <w:szCs w:val="20"/>
    </w:rPr>
  </w:style>
  <w:style w:type="character" w:styleId="FootnoteReference">
    <w:name w:val="footnote reference"/>
    <w:basedOn w:val="DefaultParagraphFont"/>
    <w:semiHidden/>
    <w:unhideWhenUsed/>
    <w:rsid w:val="0058720A"/>
    <w:rPr>
      <w:vertAlign w:val="superscript"/>
    </w:rPr>
  </w:style>
  <w:style w:type="character" w:customStyle="1" w:styleId="Heading3Char">
    <w:name w:val="Heading 3 Char"/>
    <w:basedOn w:val="DefaultParagraphFont"/>
    <w:link w:val="Heading3"/>
    <w:uiPriority w:val="9"/>
    <w:rsid w:val="00F27C34"/>
    <w:rPr>
      <w:rFonts w:asciiTheme="majorHAnsi" w:eastAsiaTheme="majorEastAsia" w:hAnsiTheme="majorHAnsi" w:cstheme="majorBidi"/>
      <w:color w:val="243F60" w:themeColor="accent1" w:themeShade="7F"/>
    </w:rPr>
  </w:style>
  <w:style w:type="paragraph" w:customStyle="1" w:styleId="paragraph">
    <w:name w:val="paragraph"/>
    <w:basedOn w:val="Normal"/>
    <w:rsid w:val="00431DC4"/>
    <w:pPr>
      <w:spacing w:before="100" w:beforeAutospacing="1" w:after="100" w:afterAutospacing="1"/>
    </w:pPr>
    <w:rPr>
      <w:snapToGrid/>
    </w:rPr>
  </w:style>
  <w:style w:type="character" w:customStyle="1" w:styleId="normaltextrun">
    <w:name w:val="normaltextrun"/>
    <w:basedOn w:val="DefaultParagraphFont"/>
    <w:rsid w:val="00431D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D604C9416F7D42B19D04356824670A" ma:contentTypeVersion="14" ma:contentTypeDescription="Create a new document." ma:contentTypeScope="" ma:versionID="13d6cd122acaabec2a64bc7b5245cd72">
  <xsd:schema xmlns:xsd="http://www.w3.org/2001/XMLSchema" xmlns:xs="http://www.w3.org/2001/XMLSchema" xmlns:p="http://schemas.microsoft.com/office/2006/metadata/properties" xmlns:ns2="956c91bd-07e9-4e5e-8b56-2a74e9369b60" xmlns:ns3="bfe06535-efc6-4487-9d5e-01610a6d7e4b" targetNamespace="http://schemas.microsoft.com/office/2006/metadata/properties" ma:root="true" ma:fieldsID="357c106f6f839f73ee93c83554a64158" ns2:_="" ns3:_="">
    <xsd:import namespace="956c91bd-07e9-4e5e-8b56-2a74e9369b60"/>
    <xsd:import namespace="bfe06535-efc6-4487-9d5e-01610a6d7e4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c91bd-07e9-4e5e-8b56-2a74e9369b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17d8504-7ee1-4e4a-9b94-7367353ff7b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e06535-efc6-4487-9d5e-01610a6d7e4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f34026b-3b5b-43b5-893d-3e7fc9dc30c3}" ma:internalName="TaxCatchAll" ma:showField="CatchAllData" ma:web="bfe06535-efc6-4487-9d5e-01610a6d7e4b">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fe06535-efc6-4487-9d5e-01610a6d7e4b" xsi:nil="true"/>
    <lcf76f155ced4ddcb4097134ff3c332f xmlns="956c91bd-07e9-4e5e-8b56-2a74e9369b6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79D8F0-B4EC-4A11-863A-770BC19AB3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c91bd-07e9-4e5e-8b56-2a74e9369b60"/>
    <ds:schemaRef ds:uri="bfe06535-efc6-4487-9d5e-01610a6d7e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83D01C-66A4-4C8A-B364-C3D44592DFD3}">
  <ds:schemaRefs>
    <ds:schemaRef ds:uri="http://schemas.microsoft.com/sharepoint/v3/contenttype/forms"/>
  </ds:schemaRefs>
</ds:datastoreItem>
</file>

<file path=customXml/itemProps3.xml><?xml version="1.0" encoding="utf-8"?>
<ds:datastoreItem xmlns:ds="http://schemas.openxmlformats.org/officeDocument/2006/customXml" ds:itemID="{AC9FECB3-A86D-483E-BA92-74229FDEE28F}">
  <ds:schemaRefs>
    <ds:schemaRef ds:uri="http://schemas.microsoft.com/office/2006/metadata/properties"/>
    <ds:schemaRef ds:uri="http://schemas.microsoft.com/office/infopath/2007/PartnerControls"/>
    <ds:schemaRef ds:uri="bfe06535-efc6-4487-9d5e-01610a6d7e4b"/>
    <ds:schemaRef ds:uri="956c91bd-07e9-4e5e-8b56-2a74e9369b60"/>
  </ds:schemaRefs>
</ds:datastoreItem>
</file>

<file path=customXml/itemProps4.xml><?xml version="1.0" encoding="utf-8"?>
<ds:datastoreItem xmlns:ds="http://schemas.openxmlformats.org/officeDocument/2006/customXml" ds:itemID="{047FFA25-E223-44AF-8B27-3BF86C792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755</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2026-07-08T14:50:00Z</dcterms:created>
  <dcterms:modified xsi:type="dcterms:W3CDTF">2026-07-08T16:19:00Z</dcterms:modified>
</cp:coreProperties>
</file>