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8555" w14:textId="1B93964D" w:rsidR="00326235" w:rsidRDefault="00A1380D" w:rsidP="001F27A5">
      <w:pPr>
        <w:spacing w:after="0"/>
        <w:jc w:val="center"/>
        <w:rPr>
          <w:b/>
          <w:bCs/>
        </w:rPr>
      </w:pPr>
      <w:r>
        <w:rPr>
          <w:b/>
          <w:bCs/>
        </w:rPr>
        <w:t>Docket Nos. 56298 and 56310</w:t>
      </w:r>
    </w:p>
    <w:p w14:paraId="13A4506D" w14:textId="4E1B34D2" w:rsidR="00A1380D" w:rsidRDefault="00A1380D" w:rsidP="001F27A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First Errata of </w:t>
      </w:r>
      <w:r w:rsidR="009D7BEE">
        <w:rPr>
          <w:b/>
          <w:bCs/>
        </w:rPr>
        <w:t xml:space="preserve">the Direct Testimony and </w:t>
      </w:r>
      <w:r w:rsidR="00B238F8">
        <w:rPr>
          <w:b/>
          <w:bCs/>
        </w:rPr>
        <w:t xml:space="preserve">Exhibits of </w:t>
      </w:r>
    </w:p>
    <w:p w14:paraId="423CEB7D" w14:textId="706EFFA9" w:rsidR="00B238F8" w:rsidRDefault="00B238F8" w:rsidP="001F27A5">
      <w:pPr>
        <w:spacing w:after="0"/>
        <w:jc w:val="center"/>
        <w:rPr>
          <w:b/>
          <w:bCs/>
        </w:rPr>
      </w:pPr>
      <w:r>
        <w:rPr>
          <w:b/>
          <w:bCs/>
        </w:rPr>
        <w:t>Tom Newsome, PE, CFA, Philip Hayet, and Leah Wellborn</w:t>
      </w:r>
    </w:p>
    <w:p w14:paraId="20F0D2BF" w14:textId="77777777" w:rsidR="00B238F8" w:rsidRDefault="00B238F8" w:rsidP="001F27A5">
      <w:pPr>
        <w:spacing w:after="0"/>
        <w:rPr>
          <w:b/>
          <w:bCs/>
        </w:rPr>
      </w:pPr>
    </w:p>
    <w:p w14:paraId="71EE96C8" w14:textId="2B66C6CC" w:rsidR="00B238F8" w:rsidRDefault="00F74446" w:rsidP="001F27A5">
      <w:pPr>
        <w:spacing w:after="0"/>
        <w:rPr>
          <w:b/>
          <w:bCs/>
        </w:rPr>
      </w:pPr>
      <w:r>
        <w:rPr>
          <w:b/>
          <w:bCs/>
        </w:rPr>
        <w:t xml:space="preserve">Page </w:t>
      </w:r>
      <w:r w:rsidR="004876FA">
        <w:rPr>
          <w:b/>
          <w:bCs/>
        </w:rPr>
        <w:t>33, Lines 11</w:t>
      </w:r>
      <w:r w:rsidR="004746BD">
        <w:rPr>
          <w:b/>
          <w:bCs/>
        </w:rPr>
        <w:t>-18</w:t>
      </w:r>
    </w:p>
    <w:p w14:paraId="02399996" w14:textId="18F3252A" w:rsidR="00882C40" w:rsidRPr="002D4010" w:rsidRDefault="00882C40" w:rsidP="001F27A5">
      <w:pPr>
        <w:spacing w:after="0"/>
      </w:pPr>
      <w:r w:rsidRPr="00882C40">
        <w:rPr>
          <w:bCs/>
        </w:rPr>
        <w:t>Staff’s recommendation to certify only 3,125 MW, would result in approximately $</w:t>
      </w:r>
      <w:r w:rsidRPr="00882C40">
        <w:t>xxx</w:t>
      </w:r>
      <w:r w:rsidRPr="00882C40">
        <w:rPr>
          <w:bCs/>
        </w:rPr>
        <w:t xml:space="preserve"> million in 2031 alone, on a fixed cost revenue requirement basis. Staff’s proposal would result in approximately $</w:t>
      </w:r>
      <w:r w:rsidRPr="00882C40">
        <w:t xml:space="preserve"> xxx</w:t>
      </w:r>
      <w:r w:rsidRPr="00882C40">
        <w:rPr>
          <w:bCs/>
        </w:rPr>
        <w:t xml:space="preserve"> billion less revenue requirement than the Company’s request, which is estimated to be approximately $</w:t>
      </w:r>
      <w:r w:rsidRPr="00882C40">
        <w:t xml:space="preserve"> xxx </w:t>
      </w:r>
      <w:r w:rsidRPr="002D4010">
        <w:rPr>
          <w:bCs/>
        </w:rPr>
        <w:t xml:space="preserve">billion. Staff’s Scenario 2 portfolio, including the Wansley CCs, Hammond BESS Phase II, and Yates BESS Phase I, would result in a revenue requirement of approximately </w:t>
      </w:r>
      <w:r w:rsidRPr="002D4010">
        <w:t>$ xxx</w:t>
      </w:r>
      <w:r w:rsidRPr="002D4010">
        <w:rPr>
          <w:bCs/>
        </w:rPr>
        <w:t xml:space="preserve">  billion in 2031, or approximately twice the revenue requirement associated with Scenario 1.</w:t>
      </w:r>
      <w:r w:rsidRPr="002D4010">
        <w:t xml:space="preserve"> </w:t>
      </w:r>
    </w:p>
    <w:p w14:paraId="31AEDDF4" w14:textId="77777777" w:rsidR="001F27A5" w:rsidRPr="002D4010" w:rsidRDefault="001F27A5" w:rsidP="001F27A5">
      <w:pPr>
        <w:spacing w:after="0"/>
      </w:pPr>
    </w:p>
    <w:p w14:paraId="1762ABDA" w14:textId="4C8E2640" w:rsidR="004746BD" w:rsidRPr="002D4010" w:rsidRDefault="00882C40" w:rsidP="001F27A5">
      <w:pPr>
        <w:spacing w:after="0"/>
        <w:rPr>
          <w:i/>
          <w:iCs/>
        </w:rPr>
      </w:pPr>
      <w:r w:rsidRPr="002D4010">
        <w:rPr>
          <w:i/>
          <w:iCs/>
        </w:rPr>
        <w:t>Change</w:t>
      </w:r>
      <w:r w:rsidR="001F27A5" w:rsidRPr="002D4010">
        <w:rPr>
          <w:i/>
          <w:iCs/>
        </w:rPr>
        <w:t>d</w:t>
      </w:r>
      <w:r w:rsidRPr="002D4010">
        <w:rPr>
          <w:i/>
          <w:iCs/>
        </w:rPr>
        <w:t xml:space="preserve"> to:</w:t>
      </w:r>
    </w:p>
    <w:p w14:paraId="3A6BFF80" w14:textId="1C85B043" w:rsidR="00882C40" w:rsidRPr="002D4010" w:rsidRDefault="001F27A5" w:rsidP="001F27A5">
      <w:pPr>
        <w:spacing w:after="0"/>
      </w:pPr>
      <w:r w:rsidRPr="002D4010">
        <w:t xml:space="preserve">Staff’s recommendation to certify only 3,125 MW, would result in approximately $760 million in 2031 alone, on a fixed cost revenue requirement basis.  Staff’s proposal would result in approximately $2.6 billion less </w:t>
      </w:r>
      <w:proofErr w:type="gramStart"/>
      <w:r w:rsidRPr="002D4010">
        <w:t>revenue requirement</w:t>
      </w:r>
      <w:proofErr w:type="gramEnd"/>
      <w:r w:rsidRPr="002D4010">
        <w:t xml:space="preserve"> than the Company’s request, which is estimated to be approximately $3.4 billion. Staff’s Scenario 2 portfolio, including the Wansley CCs, Hammond BESS Phase II, and Yates BESS Phase I, would result in a revenue requirement of approximately $1.6 billion in 2031, or approximately twice the revenue requirement associated with Scenario 1.</w:t>
      </w:r>
    </w:p>
    <w:p w14:paraId="2D20389E" w14:textId="77777777" w:rsidR="001F27A5" w:rsidRPr="002D4010" w:rsidRDefault="001F27A5" w:rsidP="001F27A5">
      <w:pPr>
        <w:spacing w:after="0"/>
      </w:pPr>
    </w:p>
    <w:p w14:paraId="7851C628" w14:textId="686772F1" w:rsidR="007C1FFC" w:rsidRPr="002D4010" w:rsidRDefault="007C1FFC" w:rsidP="007C1FFC">
      <w:pPr>
        <w:spacing w:after="0"/>
        <w:rPr>
          <w:b/>
          <w:bCs/>
        </w:rPr>
      </w:pPr>
      <w:r w:rsidRPr="002D4010">
        <w:rPr>
          <w:b/>
          <w:bCs/>
        </w:rPr>
        <w:t>Page 6, Line 19</w:t>
      </w:r>
    </w:p>
    <w:p w14:paraId="37DC7D63" w14:textId="6E32F4BF" w:rsidR="007C1FFC" w:rsidRPr="002D4010" w:rsidRDefault="007C1FFC" w:rsidP="007C1FFC">
      <w:pPr>
        <w:spacing w:after="0"/>
      </w:pPr>
      <w:r w:rsidRPr="002D4010">
        <w:t>“….</w:t>
      </w:r>
      <w:r w:rsidR="00CF1713" w:rsidRPr="002D4010">
        <w:t xml:space="preserve">in which </w:t>
      </w:r>
      <w:r w:rsidRPr="002D4010">
        <w:t>Staff only included signed large load contracts, as of October 8, 2026, and</w:t>
      </w:r>
      <w:proofErr w:type="gramStart"/>
      <w:r w:rsidRPr="002D4010">
        <w:t>…..</w:t>
      </w:r>
      <w:proofErr w:type="gramEnd"/>
      <w:r w:rsidRPr="002D4010">
        <w:t>”</w:t>
      </w:r>
    </w:p>
    <w:p w14:paraId="20C30639" w14:textId="77777777" w:rsidR="007C1FFC" w:rsidRPr="002D4010" w:rsidRDefault="007C1FFC" w:rsidP="007C1FFC">
      <w:pPr>
        <w:spacing w:after="0"/>
      </w:pPr>
      <w:r w:rsidRPr="002D4010">
        <w:t> </w:t>
      </w:r>
    </w:p>
    <w:p w14:paraId="4BCE87BB" w14:textId="71129F2D" w:rsidR="007C1FFC" w:rsidRPr="002D4010" w:rsidRDefault="00607153" w:rsidP="007C1FFC">
      <w:pPr>
        <w:spacing w:after="0"/>
        <w:rPr>
          <w:i/>
          <w:iCs/>
        </w:rPr>
      </w:pPr>
      <w:r w:rsidRPr="002D4010">
        <w:rPr>
          <w:i/>
          <w:iCs/>
        </w:rPr>
        <w:t xml:space="preserve">Changed to: </w:t>
      </w:r>
    </w:p>
    <w:p w14:paraId="4D39F569" w14:textId="60E5202C" w:rsidR="007C1FFC" w:rsidRPr="007C1FFC" w:rsidRDefault="007C1FFC" w:rsidP="007C1FFC">
      <w:pPr>
        <w:spacing w:after="0"/>
      </w:pPr>
      <w:r w:rsidRPr="002D4010">
        <w:t>“….</w:t>
      </w:r>
      <w:r w:rsidR="007D0E81" w:rsidRPr="002D4010">
        <w:t xml:space="preserve">in which </w:t>
      </w:r>
      <w:r w:rsidRPr="002D4010">
        <w:t>Staff only included signed large load contracts, as of October 8, 2025, and</w:t>
      </w:r>
      <w:proofErr w:type="gramStart"/>
      <w:r w:rsidRPr="002D4010">
        <w:t>…..</w:t>
      </w:r>
      <w:proofErr w:type="gramEnd"/>
      <w:r w:rsidRPr="002D4010">
        <w:t>”</w:t>
      </w:r>
    </w:p>
    <w:p w14:paraId="60B8D379" w14:textId="77777777" w:rsidR="001F27A5" w:rsidRPr="007C1FFC" w:rsidRDefault="001F27A5" w:rsidP="001F27A5">
      <w:pPr>
        <w:spacing w:after="0"/>
      </w:pPr>
    </w:p>
    <w:sectPr w:rsidR="001F27A5" w:rsidRPr="007C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89CC" w14:textId="77777777" w:rsidR="003F5D0E" w:rsidRDefault="003F5D0E" w:rsidP="00882C40">
      <w:pPr>
        <w:spacing w:after="0" w:line="240" w:lineRule="auto"/>
      </w:pPr>
      <w:r>
        <w:separator/>
      </w:r>
    </w:p>
  </w:endnote>
  <w:endnote w:type="continuationSeparator" w:id="0">
    <w:p w14:paraId="1AD16245" w14:textId="77777777" w:rsidR="003F5D0E" w:rsidRDefault="003F5D0E" w:rsidP="0088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B15C" w14:textId="77777777" w:rsidR="003F5D0E" w:rsidRDefault="003F5D0E" w:rsidP="00882C40">
      <w:pPr>
        <w:spacing w:after="0" w:line="240" w:lineRule="auto"/>
      </w:pPr>
      <w:r>
        <w:separator/>
      </w:r>
    </w:p>
  </w:footnote>
  <w:footnote w:type="continuationSeparator" w:id="0">
    <w:p w14:paraId="046A1EB2" w14:textId="77777777" w:rsidR="003F5D0E" w:rsidRDefault="003F5D0E" w:rsidP="00882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F4"/>
    <w:rsid w:val="001F27A5"/>
    <w:rsid w:val="002A27B5"/>
    <w:rsid w:val="002D4010"/>
    <w:rsid w:val="002E7FF4"/>
    <w:rsid w:val="00326235"/>
    <w:rsid w:val="003F5D0E"/>
    <w:rsid w:val="004746BD"/>
    <w:rsid w:val="004876FA"/>
    <w:rsid w:val="005643D7"/>
    <w:rsid w:val="00607153"/>
    <w:rsid w:val="007625E1"/>
    <w:rsid w:val="007C1FFC"/>
    <w:rsid w:val="007D0E81"/>
    <w:rsid w:val="00882C40"/>
    <w:rsid w:val="009D7BEE"/>
    <w:rsid w:val="00A1380D"/>
    <w:rsid w:val="00AD0038"/>
    <w:rsid w:val="00B238F8"/>
    <w:rsid w:val="00B34718"/>
    <w:rsid w:val="00B412CC"/>
    <w:rsid w:val="00B51BB3"/>
    <w:rsid w:val="00CF1713"/>
    <w:rsid w:val="00F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703D"/>
  <w15:chartTrackingRefBased/>
  <w15:docId w15:val="{58B73115-FA29-4CF5-ACD3-823DCDD2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FF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C40"/>
    <w:rPr>
      <w:sz w:val="20"/>
      <w:szCs w:val="20"/>
    </w:rPr>
  </w:style>
  <w:style w:type="character" w:styleId="FootnoteReference">
    <w:name w:val="footnote reference"/>
    <w:aliases w:val="o"/>
    <w:uiPriority w:val="99"/>
    <w:semiHidden/>
    <w:unhideWhenUsed/>
    <w:qFormat/>
    <w:rsid w:val="00882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Collado</dc:creator>
  <cp:keywords/>
  <dc:description/>
  <cp:lastModifiedBy>Chris Collado</cp:lastModifiedBy>
  <cp:revision>16</cp:revision>
  <dcterms:created xsi:type="dcterms:W3CDTF">2025-11-24T19:53:00Z</dcterms:created>
  <dcterms:modified xsi:type="dcterms:W3CDTF">2025-11-24T21:06:00Z</dcterms:modified>
</cp:coreProperties>
</file>