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828" w14:textId="77777777" w:rsidR="00195EB8" w:rsidRPr="00195EB8" w:rsidRDefault="00195EB8" w:rsidP="00195EB8">
      <w:pPr>
        <w:spacing w:after="240" w:line="360" w:lineRule="auto"/>
        <w:ind w:left="720" w:hanging="720"/>
        <w:jc w:val="center"/>
        <w:rPr>
          <w:rFonts w:eastAsia="Times New Roman" w:cs="Times New Roman"/>
          <w:b/>
          <w:kern w:val="0"/>
          <w14:ligatures w14:val="none"/>
        </w:rPr>
      </w:pPr>
      <w:r w:rsidRPr="00195EB8">
        <w:rPr>
          <w:rFonts w:eastAsia="Times New Roman" w:cs="Times New Roman"/>
          <w:b/>
          <w:kern w:val="0"/>
          <w14:ligatures w14:val="none"/>
        </w:rPr>
        <w:t>STATE OF GEORGIA</w:t>
      </w:r>
    </w:p>
    <w:p w14:paraId="50368B3D" w14:textId="77777777" w:rsidR="00195EB8" w:rsidRPr="00195EB8" w:rsidRDefault="00195EB8" w:rsidP="00195EB8">
      <w:pPr>
        <w:spacing w:line="360" w:lineRule="auto"/>
        <w:jc w:val="center"/>
        <w:rPr>
          <w:rFonts w:eastAsia="Times New Roman" w:cs="Times New Roman"/>
          <w:b/>
          <w:kern w:val="0"/>
          <w14:ligatures w14:val="none"/>
        </w:rPr>
      </w:pPr>
      <w:r w:rsidRPr="00195EB8">
        <w:rPr>
          <w:rFonts w:eastAsia="Times New Roman" w:cs="Times New Roman"/>
          <w:b/>
          <w:kern w:val="0"/>
          <w14:ligatures w14:val="none"/>
        </w:rPr>
        <w:t>BEFORE THE</w:t>
      </w:r>
    </w:p>
    <w:p w14:paraId="578892A7" w14:textId="77777777" w:rsidR="00195EB8" w:rsidRPr="00195EB8" w:rsidRDefault="00195EB8" w:rsidP="00195EB8">
      <w:pPr>
        <w:spacing w:line="360" w:lineRule="auto"/>
        <w:jc w:val="center"/>
        <w:rPr>
          <w:rFonts w:eastAsia="Times New Roman" w:cs="Times New Roman"/>
          <w:b/>
          <w:kern w:val="0"/>
          <w14:ligatures w14:val="none"/>
        </w:rPr>
      </w:pPr>
      <w:r w:rsidRPr="00195EB8">
        <w:rPr>
          <w:rFonts w:eastAsia="Times New Roman" w:cs="Times New Roman"/>
          <w:b/>
          <w:kern w:val="0"/>
          <w14:ligatures w14:val="none"/>
        </w:rPr>
        <w:t>GEORGIA PUBLIC SERVICE COMMISSION</w:t>
      </w:r>
    </w:p>
    <w:p w14:paraId="2D6EF54C" w14:textId="77777777" w:rsidR="00195EB8" w:rsidRPr="00195EB8" w:rsidRDefault="00195EB8" w:rsidP="00195EB8">
      <w:pPr>
        <w:suppressAutoHyphens/>
        <w:spacing w:after="240" w:line="360" w:lineRule="auto"/>
        <w:ind w:left="720" w:hanging="720"/>
        <w:jc w:val="both"/>
        <w:rPr>
          <w:rFonts w:eastAsia="Times New Roman" w:cs="Times New Roman"/>
          <w:b/>
          <w:kern w:val="0"/>
          <w14:ligatures w14:val="none"/>
        </w:rPr>
      </w:pPr>
    </w:p>
    <w:p w14:paraId="14C53C47" w14:textId="77777777" w:rsidR="00195EB8" w:rsidRPr="00195EB8" w:rsidRDefault="00195EB8" w:rsidP="00195EB8">
      <w:pPr>
        <w:spacing w:after="240"/>
        <w:ind w:left="720" w:hanging="720"/>
        <w:jc w:val="both"/>
        <w:rPr>
          <w:rFonts w:eastAsia="Times New Roman" w:cs="Times New Roman"/>
          <w:kern w:val="0"/>
          <w14:ligatures w14:val="none"/>
        </w:rPr>
      </w:pPr>
    </w:p>
    <w:p w14:paraId="0BAC5DC8" w14:textId="77777777" w:rsidR="00CF7527" w:rsidRPr="00195EB8" w:rsidRDefault="00CF7527" w:rsidP="00CF7527">
      <w:pPr>
        <w:spacing w:after="240"/>
        <w:ind w:left="720" w:hanging="720"/>
        <w:jc w:val="both"/>
        <w:rPr>
          <w:rFonts w:eastAsia="Times New Roman" w:cs="Times New Roman"/>
          <w:b/>
          <w:kern w:val="0"/>
          <w14:ligatures w14:val="none"/>
        </w:rPr>
      </w:pPr>
      <w:r w:rsidRPr="00195EB8">
        <w:rPr>
          <w:rFonts w:eastAsia="Times New Roman" w:cs="Times New Roman"/>
          <w:b/>
          <w:kern w:val="0"/>
          <w14:ligatures w14:val="none"/>
        </w:rPr>
        <w:t>In Re:</w:t>
      </w:r>
    </w:p>
    <w:p w14:paraId="6E966FBC" w14:textId="77777777" w:rsidR="00CF7527" w:rsidRPr="00195EB8" w:rsidRDefault="00CF7527" w:rsidP="00CF7527">
      <w:pPr>
        <w:ind w:left="720" w:hanging="720"/>
        <w:jc w:val="both"/>
        <w:rPr>
          <w:rFonts w:eastAsia="Times New Roman" w:cs="Times New Roman"/>
          <w:b/>
          <w:kern w:val="0"/>
          <w14:ligatures w14:val="none"/>
        </w:rPr>
      </w:pPr>
      <w:r w:rsidRPr="00195EB8">
        <w:rPr>
          <w:rFonts w:eastAsia="Times New Roman" w:cs="Times New Roman"/>
          <w:b/>
          <w:kern w:val="0"/>
          <w14:ligatures w14:val="none"/>
        </w:rPr>
        <w:t>Georgia Power Company’s</w:t>
      </w:r>
      <w:r w:rsidRPr="00195EB8">
        <w:rPr>
          <w:rFonts w:eastAsia="Times New Roman" w:cs="Times New Roman"/>
          <w:b/>
          <w:kern w:val="0"/>
          <w14:ligatures w14:val="none"/>
        </w:rPr>
        <w:tab/>
      </w:r>
      <w:r w:rsidRPr="00195EB8">
        <w:rPr>
          <w:rFonts w:eastAsia="Times New Roman" w:cs="Times New Roman"/>
          <w:b/>
          <w:kern w:val="0"/>
          <w14:ligatures w14:val="none"/>
        </w:rPr>
        <w:tab/>
      </w:r>
      <w:r w:rsidRPr="00195EB8">
        <w:rPr>
          <w:rFonts w:eastAsia="Times New Roman" w:cs="Times New Roman"/>
          <w:b/>
          <w:kern w:val="0"/>
          <w14:ligatures w14:val="none"/>
        </w:rPr>
        <w:tab/>
        <w:t xml:space="preserve">) </w:t>
      </w:r>
      <w:r w:rsidRPr="00195EB8">
        <w:rPr>
          <w:rFonts w:eastAsia="Times New Roman" w:cs="Times New Roman"/>
          <w:b/>
          <w:kern w:val="0"/>
          <w14:ligatures w14:val="none"/>
        </w:rPr>
        <w:tab/>
      </w:r>
      <w:r w:rsidRPr="00195EB8">
        <w:rPr>
          <w:rFonts w:eastAsia="Times New Roman" w:cs="Times New Roman"/>
          <w:b/>
          <w:kern w:val="0"/>
          <w14:ligatures w14:val="none"/>
        </w:rPr>
        <w:tab/>
      </w:r>
    </w:p>
    <w:p w14:paraId="1C497456" w14:textId="77777777" w:rsidR="00CF7527" w:rsidRPr="00195EB8" w:rsidRDefault="00CF7527" w:rsidP="00CF7527">
      <w:pPr>
        <w:ind w:left="720" w:hanging="720"/>
        <w:jc w:val="both"/>
        <w:rPr>
          <w:rFonts w:eastAsia="Times New Roman" w:cs="Times New Roman"/>
          <w:b/>
          <w:kern w:val="0"/>
          <w14:ligatures w14:val="none"/>
        </w:rPr>
      </w:pPr>
      <w:r w:rsidRPr="00195EB8">
        <w:rPr>
          <w:rFonts w:eastAsia="Times New Roman" w:cs="Times New Roman"/>
          <w:b/>
          <w:kern w:val="0"/>
          <w14:ligatures w14:val="none"/>
        </w:rPr>
        <w:t>Application for the Certification</w:t>
      </w:r>
      <w:r w:rsidRPr="00195EB8">
        <w:rPr>
          <w:rFonts w:eastAsia="Times New Roman" w:cs="Times New Roman"/>
          <w:b/>
          <w:kern w:val="0"/>
          <w14:ligatures w14:val="none"/>
        </w:rPr>
        <w:tab/>
      </w:r>
      <w:r w:rsidRPr="00195EB8">
        <w:rPr>
          <w:rFonts w:eastAsia="Times New Roman" w:cs="Times New Roman"/>
          <w:b/>
          <w:kern w:val="0"/>
          <w14:ligatures w14:val="none"/>
        </w:rPr>
        <w:tab/>
        <w:t xml:space="preserve">) </w:t>
      </w:r>
      <w:r w:rsidRPr="00195EB8">
        <w:rPr>
          <w:rFonts w:eastAsia="Times New Roman" w:cs="Times New Roman"/>
          <w:b/>
          <w:kern w:val="0"/>
          <w14:ligatures w14:val="none"/>
        </w:rPr>
        <w:tab/>
      </w:r>
      <w:r w:rsidRPr="00195EB8">
        <w:rPr>
          <w:rFonts w:eastAsia="Times New Roman" w:cs="Times New Roman"/>
          <w:b/>
          <w:kern w:val="0"/>
          <w14:ligatures w14:val="none"/>
        </w:rPr>
        <w:tab/>
        <w:t>Docket No. 56</w:t>
      </w:r>
      <w:r>
        <w:rPr>
          <w:rFonts w:eastAsia="Times New Roman" w:cs="Times New Roman"/>
          <w:b/>
          <w:kern w:val="0"/>
          <w14:ligatures w14:val="none"/>
        </w:rPr>
        <w:t>298</w:t>
      </w:r>
    </w:p>
    <w:p w14:paraId="4900D697" w14:textId="77777777" w:rsidR="00CF7527" w:rsidRPr="00195EB8" w:rsidRDefault="00CF7527" w:rsidP="00CF7527">
      <w:pPr>
        <w:jc w:val="both"/>
        <w:rPr>
          <w:rFonts w:eastAsia="Times New Roman" w:cs="Times New Roman"/>
          <w:b/>
          <w:kern w:val="0"/>
          <w14:ligatures w14:val="none"/>
        </w:rPr>
      </w:pPr>
      <w:r w:rsidRPr="00195EB8">
        <w:rPr>
          <w:rFonts w:eastAsia="Times New Roman" w:cs="Times New Roman"/>
          <w:b/>
          <w:kern w:val="0"/>
          <w14:ligatures w14:val="none"/>
        </w:rPr>
        <w:t xml:space="preserve">of </w:t>
      </w:r>
      <w:r>
        <w:rPr>
          <w:rFonts w:eastAsia="Times New Roman" w:cs="Times New Roman"/>
          <w:b/>
          <w:kern w:val="0"/>
          <w14:ligatures w14:val="none"/>
        </w:rPr>
        <w:t>Capacity</w:t>
      </w:r>
      <w:r w:rsidRPr="00195EB8">
        <w:rPr>
          <w:rFonts w:eastAsia="Times New Roman" w:cs="Times New Roman"/>
          <w:b/>
          <w:kern w:val="0"/>
          <w14:ligatures w14:val="none"/>
        </w:rPr>
        <w:t xml:space="preserve"> </w:t>
      </w:r>
      <w:r>
        <w:rPr>
          <w:rFonts w:eastAsia="Times New Roman" w:cs="Times New Roman"/>
          <w:b/>
          <w:kern w:val="0"/>
          <w14:ligatures w14:val="none"/>
        </w:rPr>
        <w:t>from the 2029-2031</w:t>
      </w:r>
      <w:r w:rsidRPr="00195EB8">
        <w:rPr>
          <w:rFonts w:eastAsia="Times New Roman" w:cs="Times New Roman"/>
          <w:b/>
          <w:kern w:val="0"/>
          <w14:ligatures w14:val="none"/>
        </w:rPr>
        <w:tab/>
      </w:r>
      <w:r w:rsidRPr="00195EB8">
        <w:rPr>
          <w:rFonts w:eastAsia="Times New Roman" w:cs="Times New Roman"/>
          <w:b/>
          <w:kern w:val="0"/>
          <w14:ligatures w14:val="none"/>
        </w:rPr>
        <w:tab/>
        <w:t>)</w:t>
      </w:r>
      <w:r w:rsidRPr="00195EB8">
        <w:rPr>
          <w:rFonts w:eastAsia="Times New Roman" w:cs="Times New Roman"/>
          <w:b/>
          <w:kern w:val="0"/>
          <w14:ligatures w14:val="none"/>
        </w:rPr>
        <w:tab/>
      </w:r>
      <w:r w:rsidRPr="00195EB8">
        <w:rPr>
          <w:rFonts w:eastAsia="Times New Roman" w:cs="Times New Roman"/>
          <w:b/>
          <w:kern w:val="0"/>
          <w14:ligatures w14:val="none"/>
        </w:rPr>
        <w:tab/>
      </w:r>
    </w:p>
    <w:p w14:paraId="40354668" w14:textId="77777777" w:rsidR="00CF7527" w:rsidRPr="00195EB8" w:rsidRDefault="00CF7527" w:rsidP="00CF7527">
      <w:pPr>
        <w:jc w:val="both"/>
        <w:rPr>
          <w:rFonts w:eastAsia="Times New Roman" w:cs="Times New Roman"/>
          <w:b/>
          <w:kern w:val="0"/>
          <w14:ligatures w14:val="none"/>
        </w:rPr>
      </w:pPr>
      <w:r>
        <w:rPr>
          <w:rFonts w:eastAsia="Times New Roman" w:cs="Times New Roman"/>
          <w:b/>
          <w:kern w:val="0"/>
          <w14:ligatures w14:val="none"/>
        </w:rPr>
        <w:t>All-Source RFP</w:t>
      </w:r>
      <w:r>
        <w:rPr>
          <w:rFonts w:eastAsia="Times New Roman" w:cs="Times New Roman"/>
          <w:b/>
          <w:kern w:val="0"/>
          <w14:ligatures w14:val="none"/>
        </w:rPr>
        <w:tab/>
      </w:r>
      <w:r>
        <w:rPr>
          <w:rFonts w:eastAsia="Times New Roman" w:cs="Times New Roman"/>
          <w:b/>
          <w:kern w:val="0"/>
          <w14:ligatures w14:val="none"/>
        </w:rPr>
        <w:tab/>
      </w:r>
      <w:r w:rsidRPr="00195EB8">
        <w:rPr>
          <w:rFonts w:eastAsia="Times New Roman" w:cs="Times New Roman"/>
          <w:b/>
          <w:kern w:val="0"/>
          <w14:ligatures w14:val="none"/>
        </w:rPr>
        <w:t xml:space="preserve"> </w:t>
      </w:r>
      <w:r w:rsidRPr="00195EB8">
        <w:rPr>
          <w:rFonts w:eastAsia="Times New Roman" w:cs="Times New Roman"/>
          <w:b/>
          <w:kern w:val="0"/>
          <w14:ligatures w14:val="none"/>
        </w:rPr>
        <w:tab/>
      </w:r>
      <w:r w:rsidRPr="00195EB8">
        <w:rPr>
          <w:rFonts w:eastAsia="Times New Roman" w:cs="Times New Roman"/>
          <w:b/>
          <w:kern w:val="0"/>
          <w14:ligatures w14:val="none"/>
        </w:rPr>
        <w:tab/>
        <w:t>)</w:t>
      </w:r>
    </w:p>
    <w:p w14:paraId="56DADEAB" w14:textId="77777777" w:rsidR="00CF7527" w:rsidRPr="00195EB8" w:rsidRDefault="00CF7527" w:rsidP="00CF7527">
      <w:pPr>
        <w:jc w:val="both"/>
        <w:rPr>
          <w:rFonts w:eastAsia="Times New Roman" w:cs="Times New Roman"/>
          <w:b/>
          <w:kern w:val="0"/>
          <w14:ligatures w14:val="none"/>
        </w:rPr>
      </w:pPr>
    </w:p>
    <w:p w14:paraId="259D2CA0" w14:textId="77777777" w:rsidR="00CF7527" w:rsidRDefault="00CF7527" w:rsidP="00CF7527">
      <w:pPr>
        <w:jc w:val="both"/>
        <w:rPr>
          <w:rFonts w:eastAsia="Times New Roman" w:cs="Times New Roman"/>
          <w:b/>
          <w:kern w:val="0"/>
          <w14:ligatures w14:val="none"/>
        </w:rPr>
      </w:pPr>
    </w:p>
    <w:p w14:paraId="19C5BC30" w14:textId="77777777" w:rsidR="00CF7527" w:rsidRPr="00195EB8" w:rsidRDefault="00CF7527" w:rsidP="00CF7527">
      <w:pPr>
        <w:jc w:val="both"/>
        <w:rPr>
          <w:rFonts w:eastAsia="Times New Roman" w:cs="Times New Roman"/>
          <w:b/>
          <w:kern w:val="0"/>
          <w14:ligatures w14:val="none"/>
        </w:rPr>
      </w:pPr>
    </w:p>
    <w:p w14:paraId="51D12A8B" w14:textId="77777777" w:rsidR="00CF7527" w:rsidRPr="00195EB8" w:rsidRDefault="00CF7527" w:rsidP="00CF7527">
      <w:pPr>
        <w:spacing w:after="240"/>
        <w:ind w:left="720" w:hanging="720"/>
        <w:jc w:val="both"/>
        <w:rPr>
          <w:rFonts w:eastAsia="Times New Roman" w:cs="Times New Roman"/>
          <w:b/>
          <w:kern w:val="0"/>
          <w14:ligatures w14:val="none"/>
        </w:rPr>
      </w:pPr>
      <w:r w:rsidRPr="00195EB8">
        <w:rPr>
          <w:rFonts w:eastAsia="Times New Roman" w:cs="Times New Roman"/>
          <w:b/>
          <w:kern w:val="0"/>
          <w14:ligatures w14:val="none"/>
        </w:rPr>
        <w:t>In Re:</w:t>
      </w:r>
    </w:p>
    <w:p w14:paraId="224FBCBE" w14:textId="77777777" w:rsidR="00290117" w:rsidRPr="00290117" w:rsidRDefault="00290117" w:rsidP="00290117">
      <w:pPr>
        <w:jc w:val="both"/>
        <w:rPr>
          <w:rFonts w:eastAsia="Times New Roman" w:cs="Times New Roman"/>
          <w:b/>
          <w:kern w:val="0"/>
          <w14:ligatures w14:val="none"/>
        </w:rPr>
      </w:pPr>
      <w:r w:rsidRPr="00290117">
        <w:rPr>
          <w:rFonts w:eastAsia="Times New Roman" w:cs="Times New Roman"/>
          <w:b/>
          <w:kern w:val="0"/>
          <w14:ligatures w14:val="none"/>
        </w:rPr>
        <w:t xml:space="preserve">Georgia Power Company’s </w:t>
      </w:r>
      <w:r w:rsidRPr="00290117">
        <w:rPr>
          <w:rFonts w:eastAsia="Times New Roman" w:cs="Times New Roman"/>
          <w:b/>
          <w:kern w:val="0"/>
          <w14:ligatures w14:val="none"/>
        </w:rPr>
        <w:tab/>
      </w:r>
      <w:r w:rsidRPr="00290117">
        <w:rPr>
          <w:rFonts w:eastAsia="Times New Roman" w:cs="Times New Roman"/>
          <w:b/>
          <w:kern w:val="0"/>
          <w14:ligatures w14:val="none"/>
        </w:rPr>
        <w:tab/>
      </w:r>
      <w:r w:rsidRPr="00290117">
        <w:rPr>
          <w:rFonts w:eastAsia="Times New Roman" w:cs="Times New Roman"/>
          <w:b/>
          <w:kern w:val="0"/>
          <w14:ligatures w14:val="none"/>
        </w:rPr>
        <w:tab/>
        <w:t xml:space="preserve">) </w:t>
      </w:r>
      <w:r w:rsidRPr="00290117">
        <w:rPr>
          <w:rFonts w:eastAsia="Times New Roman" w:cs="Times New Roman"/>
          <w:b/>
          <w:kern w:val="0"/>
          <w14:ligatures w14:val="none"/>
        </w:rPr>
        <w:tab/>
      </w:r>
      <w:r w:rsidRPr="00290117">
        <w:rPr>
          <w:rFonts w:eastAsia="Times New Roman" w:cs="Times New Roman"/>
          <w:b/>
          <w:kern w:val="0"/>
          <w14:ligatures w14:val="none"/>
        </w:rPr>
        <w:tab/>
      </w:r>
    </w:p>
    <w:p w14:paraId="68088C21" w14:textId="77777777" w:rsidR="00290117" w:rsidRPr="00290117" w:rsidRDefault="00290117" w:rsidP="00290117">
      <w:pPr>
        <w:jc w:val="both"/>
        <w:rPr>
          <w:rFonts w:eastAsia="Times New Roman" w:cs="Times New Roman"/>
          <w:b/>
          <w:kern w:val="0"/>
          <w14:ligatures w14:val="none"/>
        </w:rPr>
      </w:pPr>
      <w:r w:rsidRPr="00290117">
        <w:rPr>
          <w:rFonts w:eastAsia="Times New Roman" w:cs="Times New Roman"/>
          <w:b/>
          <w:kern w:val="0"/>
          <w14:ligatures w14:val="none"/>
        </w:rPr>
        <w:t xml:space="preserve">Application for the Certification </w:t>
      </w:r>
      <w:r w:rsidRPr="00290117">
        <w:rPr>
          <w:rFonts w:eastAsia="Times New Roman" w:cs="Times New Roman"/>
          <w:b/>
          <w:kern w:val="0"/>
          <w14:ligatures w14:val="none"/>
        </w:rPr>
        <w:tab/>
      </w:r>
      <w:r w:rsidRPr="00290117">
        <w:rPr>
          <w:rFonts w:eastAsia="Times New Roman" w:cs="Times New Roman"/>
          <w:b/>
          <w:kern w:val="0"/>
          <w14:ligatures w14:val="none"/>
        </w:rPr>
        <w:tab/>
        <w:t>)</w:t>
      </w:r>
      <w:r w:rsidRPr="00290117">
        <w:rPr>
          <w:rFonts w:eastAsia="Times New Roman" w:cs="Times New Roman"/>
          <w:b/>
          <w:kern w:val="0"/>
          <w14:ligatures w14:val="none"/>
        </w:rPr>
        <w:tab/>
      </w:r>
      <w:r w:rsidRPr="00290117">
        <w:rPr>
          <w:rFonts w:eastAsia="Times New Roman" w:cs="Times New Roman"/>
          <w:b/>
          <w:kern w:val="0"/>
          <w14:ligatures w14:val="none"/>
        </w:rPr>
        <w:tab/>
        <w:t>Docket No. 56310</w:t>
      </w:r>
    </w:p>
    <w:p w14:paraId="2AF4B64A" w14:textId="77777777" w:rsidR="00290117" w:rsidRPr="00290117" w:rsidRDefault="00290117" w:rsidP="00290117">
      <w:pPr>
        <w:jc w:val="both"/>
        <w:rPr>
          <w:rFonts w:eastAsia="Times New Roman" w:cs="Times New Roman"/>
          <w:b/>
          <w:kern w:val="0"/>
          <w14:ligatures w14:val="none"/>
        </w:rPr>
      </w:pPr>
      <w:r w:rsidRPr="00290117">
        <w:rPr>
          <w:rFonts w:eastAsia="Times New Roman" w:cs="Times New Roman"/>
          <w:b/>
          <w:kern w:val="0"/>
          <w14:ligatures w14:val="none"/>
        </w:rPr>
        <w:t>of Capacity Supplemental Resources</w:t>
      </w:r>
      <w:r w:rsidRPr="00290117">
        <w:rPr>
          <w:rFonts w:eastAsia="Times New Roman" w:cs="Times New Roman"/>
          <w:b/>
          <w:kern w:val="0"/>
          <w14:ligatures w14:val="none"/>
        </w:rPr>
        <w:tab/>
        <w:t>)</w:t>
      </w:r>
      <w:r w:rsidRPr="00290117">
        <w:rPr>
          <w:rFonts w:eastAsia="Times New Roman" w:cs="Times New Roman"/>
          <w:b/>
          <w:kern w:val="0"/>
          <w14:ligatures w14:val="none"/>
        </w:rPr>
        <w:tab/>
      </w:r>
    </w:p>
    <w:p w14:paraId="65A3E172" w14:textId="708089ED" w:rsidR="00CF7527" w:rsidRPr="00195EB8" w:rsidRDefault="00CF7527" w:rsidP="00CF7527">
      <w:pPr>
        <w:jc w:val="both"/>
        <w:rPr>
          <w:rFonts w:eastAsia="Times New Roman" w:cs="Times New Roman"/>
          <w:b/>
          <w:kern w:val="0"/>
          <w14:ligatures w14:val="none"/>
        </w:rPr>
      </w:pPr>
    </w:p>
    <w:p w14:paraId="5B0CBE76" w14:textId="77777777" w:rsidR="00CF7527" w:rsidRPr="00195EB8" w:rsidRDefault="00CF7527" w:rsidP="00CF7527">
      <w:pPr>
        <w:jc w:val="both"/>
        <w:rPr>
          <w:rFonts w:eastAsia="Times New Roman" w:cs="Times New Roman"/>
          <w:b/>
          <w:kern w:val="0"/>
          <w14:ligatures w14:val="none"/>
        </w:rPr>
      </w:pPr>
    </w:p>
    <w:p w14:paraId="4CF4D6D3" w14:textId="77777777" w:rsidR="00195EB8" w:rsidRPr="00195EB8" w:rsidRDefault="00195EB8" w:rsidP="00195EB8">
      <w:pPr>
        <w:spacing w:after="240"/>
        <w:ind w:left="720" w:hanging="720"/>
        <w:rPr>
          <w:rFonts w:eastAsia="Times New Roman" w:cs="Times New Roman"/>
          <w:b/>
          <w:kern w:val="0"/>
          <w14:ligatures w14:val="none"/>
        </w:rPr>
      </w:pPr>
    </w:p>
    <w:p w14:paraId="67E23A50" w14:textId="77777777" w:rsidR="00195EB8" w:rsidRPr="00195EB8" w:rsidRDefault="00195EB8" w:rsidP="00195EB8">
      <w:pPr>
        <w:spacing w:after="240"/>
        <w:ind w:left="720" w:hanging="720"/>
        <w:rPr>
          <w:rFonts w:eastAsia="Times New Roman" w:cs="Times New Roman"/>
          <w:b/>
          <w:kern w:val="0"/>
          <w14:ligatures w14:val="none"/>
        </w:rPr>
      </w:pPr>
    </w:p>
    <w:p w14:paraId="6CE3EAD9" w14:textId="77777777" w:rsidR="00195EB8" w:rsidRPr="00195EB8" w:rsidRDefault="00195EB8" w:rsidP="00195EB8">
      <w:pPr>
        <w:spacing w:after="240" w:line="360" w:lineRule="auto"/>
        <w:ind w:left="720" w:hanging="720"/>
        <w:jc w:val="center"/>
        <w:rPr>
          <w:rFonts w:eastAsia="Times New Roman" w:cs="Times New Roman"/>
          <w:b/>
          <w:kern w:val="0"/>
          <w14:ligatures w14:val="none"/>
        </w:rPr>
      </w:pPr>
      <w:r w:rsidRPr="00195EB8">
        <w:rPr>
          <w:rFonts w:eastAsia="Times New Roman" w:cs="Times New Roman"/>
          <w:b/>
          <w:kern w:val="0"/>
          <w14:ligatures w14:val="none"/>
        </w:rPr>
        <w:t>DIRECT TESTIMONY OF</w:t>
      </w:r>
    </w:p>
    <w:p w14:paraId="449EA521" w14:textId="5CEE5CD5" w:rsidR="008841D4" w:rsidRPr="00195EB8" w:rsidRDefault="000B4C7F" w:rsidP="008841D4">
      <w:pPr>
        <w:suppressLineNumbers/>
        <w:tabs>
          <w:tab w:val="center" w:pos="4680"/>
        </w:tabs>
        <w:suppressAutoHyphens/>
        <w:spacing w:line="360" w:lineRule="auto"/>
        <w:ind w:left="720" w:hanging="720"/>
        <w:jc w:val="center"/>
        <w:rPr>
          <w:rFonts w:eastAsia="Times New Roman" w:cs="Times New Roman"/>
          <w:b/>
          <w:spacing w:val="-3"/>
          <w:kern w:val="0"/>
          <w14:ligatures w14:val="none"/>
        </w:rPr>
      </w:pPr>
      <w:r>
        <w:rPr>
          <w:rFonts w:eastAsia="Times New Roman" w:cs="Times New Roman"/>
          <w:b/>
          <w:spacing w:val="-3"/>
          <w:kern w:val="0"/>
          <w14:ligatures w14:val="none"/>
        </w:rPr>
        <w:t xml:space="preserve">MICHAEL A. BUSH AND </w:t>
      </w:r>
      <w:r w:rsidR="008841D4">
        <w:rPr>
          <w:rFonts w:eastAsia="Times New Roman" w:cs="Times New Roman"/>
          <w:b/>
          <w:spacing w:val="-3"/>
          <w:kern w:val="0"/>
          <w14:ligatures w14:val="none"/>
        </w:rPr>
        <w:t>ROBERT B. HAYES</w:t>
      </w:r>
    </w:p>
    <w:p w14:paraId="1238B668" w14:textId="04560992" w:rsidR="00195EB8" w:rsidRPr="00195EB8" w:rsidRDefault="00195EB8" w:rsidP="00195EB8">
      <w:pPr>
        <w:suppressLineNumbers/>
        <w:tabs>
          <w:tab w:val="center" w:pos="4680"/>
        </w:tabs>
        <w:suppressAutoHyphens/>
        <w:spacing w:line="360" w:lineRule="auto"/>
        <w:ind w:left="720" w:hanging="720"/>
        <w:jc w:val="center"/>
        <w:rPr>
          <w:rFonts w:eastAsia="Times New Roman" w:cs="Times New Roman"/>
          <w:b/>
          <w:spacing w:val="-3"/>
          <w:kern w:val="0"/>
          <w14:ligatures w14:val="none"/>
        </w:rPr>
      </w:pPr>
    </w:p>
    <w:p w14:paraId="24BA6576" w14:textId="77777777" w:rsidR="00195EB8" w:rsidRPr="00195EB8" w:rsidRDefault="00195EB8" w:rsidP="00195EB8">
      <w:pPr>
        <w:suppressLineNumbers/>
        <w:tabs>
          <w:tab w:val="center" w:pos="4680"/>
        </w:tabs>
        <w:suppressAutoHyphens/>
        <w:spacing w:after="240" w:line="360" w:lineRule="auto"/>
        <w:ind w:left="720" w:hanging="720"/>
        <w:jc w:val="center"/>
        <w:rPr>
          <w:rFonts w:eastAsia="Times New Roman" w:cs="Times New Roman"/>
          <w:b/>
          <w:spacing w:val="-3"/>
          <w:kern w:val="0"/>
          <w14:ligatures w14:val="none"/>
        </w:rPr>
      </w:pPr>
    </w:p>
    <w:p w14:paraId="1DD323C1" w14:textId="77777777" w:rsidR="00195EB8" w:rsidRPr="00195EB8" w:rsidRDefault="00195EB8" w:rsidP="00195EB8">
      <w:pPr>
        <w:suppressLineNumbers/>
        <w:tabs>
          <w:tab w:val="center" w:pos="4680"/>
        </w:tabs>
        <w:suppressAutoHyphens/>
        <w:spacing w:after="240" w:line="360" w:lineRule="auto"/>
        <w:ind w:left="720" w:hanging="720"/>
        <w:jc w:val="center"/>
        <w:rPr>
          <w:rFonts w:eastAsia="Times New Roman" w:cs="Times New Roman"/>
          <w:b/>
          <w:spacing w:val="-3"/>
          <w:kern w:val="0"/>
          <w14:ligatures w14:val="none"/>
        </w:rPr>
      </w:pPr>
    </w:p>
    <w:p w14:paraId="480F6C51" w14:textId="77777777" w:rsidR="00195EB8" w:rsidRPr="00195EB8" w:rsidRDefault="00195EB8" w:rsidP="00195EB8">
      <w:pPr>
        <w:suppressLineNumbers/>
        <w:tabs>
          <w:tab w:val="center" w:pos="4680"/>
        </w:tabs>
        <w:suppressAutoHyphens/>
        <w:spacing w:after="240" w:line="360" w:lineRule="auto"/>
        <w:ind w:left="720" w:hanging="720"/>
        <w:jc w:val="center"/>
        <w:rPr>
          <w:rFonts w:eastAsia="Times New Roman" w:cs="Times New Roman"/>
          <w:b/>
          <w:spacing w:val="-3"/>
          <w:kern w:val="0"/>
          <w14:ligatures w14:val="none"/>
        </w:rPr>
      </w:pPr>
    </w:p>
    <w:p w14:paraId="12BB4B07" w14:textId="214D1A94" w:rsidR="00195EB8" w:rsidRPr="00195EB8" w:rsidRDefault="00796F01" w:rsidP="00195EB8">
      <w:pPr>
        <w:suppressLineNumbers/>
        <w:tabs>
          <w:tab w:val="center" w:pos="4680"/>
        </w:tabs>
        <w:suppressAutoHyphens/>
        <w:spacing w:after="240" w:line="360" w:lineRule="auto"/>
        <w:ind w:left="720" w:hanging="720"/>
        <w:jc w:val="center"/>
        <w:rPr>
          <w:rFonts w:eastAsia="Times New Roman" w:cs="Times New Roman"/>
          <w:b/>
          <w:bCs/>
          <w:spacing w:val="-3"/>
          <w:kern w:val="0"/>
          <w14:ligatures w14:val="none"/>
        </w:rPr>
      </w:pPr>
      <w:r w:rsidRPr="009D79C0">
        <w:rPr>
          <w:rFonts w:eastAsia="Times New Roman" w:cs="Times New Roman"/>
          <w:b/>
          <w:spacing w:val="-3"/>
          <w:kern w:val="0"/>
          <w14:ligatures w14:val="none"/>
        </w:rPr>
        <w:t>AUGUST</w:t>
      </w:r>
      <w:r w:rsidR="009D79C0" w:rsidRPr="009D79C0">
        <w:rPr>
          <w:rFonts w:eastAsia="Times New Roman" w:cs="Times New Roman"/>
          <w:b/>
          <w:spacing w:val="-3"/>
          <w:kern w:val="0"/>
          <w14:ligatures w14:val="none"/>
        </w:rPr>
        <w:t xml:space="preserve"> 15</w:t>
      </w:r>
      <w:r w:rsidR="00195EB8" w:rsidRPr="009D79C0">
        <w:rPr>
          <w:rFonts w:eastAsia="Times New Roman" w:cs="Times New Roman"/>
          <w:b/>
          <w:bCs/>
          <w:spacing w:val="-3"/>
          <w:kern w:val="0"/>
          <w14:ligatures w14:val="none"/>
        </w:rPr>
        <w:t>, 2025</w:t>
      </w:r>
    </w:p>
    <w:p w14:paraId="6907BF59" w14:textId="77777777" w:rsidR="00195EB8" w:rsidRPr="00195EB8" w:rsidRDefault="00195EB8" w:rsidP="00195EB8">
      <w:pPr>
        <w:suppressLineNumbers/>
        <w:tabs>
          <w:tab w:val="center" w:pos="4680"/>
        </w:tabs>
        <w:suppressAutoHyphens/>
        <w:spacing w:after="240" w:line="360" w:lineRule="auto"/>
        <w:ind w:left="720" w:hanging="720"/>
        <w:jc w:val="both"/>
        <w:rPr>
          <w:rFonts w:eastAsia="Times New Roman" w:cs="Times New Roman"/>
          <w:b/>
          <w:spacing w:val="-3"/>
          <w:kern w:val="0"/>
          <w14:ligatures w14:val="none"/>
        </w:rPr>
      </w:pPr>
    </w:p>
    <w:p w14:paraId="6944B9FB" w14:textId="77777777" w:rsidR="00195EB8" w:rsidRPr="00195EB8" w:rsidRDefault="00195EB8" w:rsidP="00195EB8">
      <w:pPr>
        <w:suppressLineNumbers/>
        <w:tabs>
          <w:tab w:val="center" w:pos="4680"/>
        </w:tabs>
        <w:suppressAutoHyphens/>
        <w:spacing w:after="240" w:line="360" w:lineRule="auto"/>
        <w:ind w:left="720" w:hanging="720"/>
        <w:jc w:val="both"/>
        <w:rPr>
          <w:rFonts w:eastAsia="Times New Roman" w:cs="Times New Roman"/>
          <w:b/>
          <w:spacing w:val="-3"/>
          <w:kern w:val="0"/>
          <w:highlight w:val="yellow"/>
          <w14:ligatures w14:val="none"/>
        </w:rPr>
        <w:sectPr w:rsidR="00195EB8" w:rsidRPr="00195EB8" w:rsidSect="00195EB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sectPr>
      </w:pPr>
    </w:p>
    <w:p w14:paraId="0C9FCDAB" w14:textId="77777777" w:rsidR="00195EB8" w:rsidRPr="00195EB8" w:rsidRDefault="00195EB8" w:rsidP="00195EB8">
      <w:pPr>
        <w:spacing w:line="276" w:lineRule="auto"/>
        <w:ind w:left="720" w:hanging="720"/>
        <w:jc w:val="center"/>
        <w:rPr>
          <w:rFonts w:eastAsia="Times New Roman" w:cs="Times New Roman"/>
          <w:b/>
          <w:kern w:val="0"/>
          <w14:ligatures w14:val="none"/>
        </w:rPr>
      </w:pPr>
      <w:r w:rsidRPr="00195EB8">
        <w:rPr>
          <w:rFonts w:eastAsia="Times New Roman" w:cs="Times New Roman"/>
          <w:b/>
          <w:kern w:val="0"/>
          <w14:ligatures w14:val="none"/>
        </w:rPr>
        <w:lastRenderedPageBreak/>
        <w:t xml:space="preserve">DIRECT TESTIMONY OF </w:t>
      </w:r>
    </w:p>
    <w:p w14:paraId="69A1D9C8" w14:textId="3DED3AF1" w:rsidR="00195EB8" w:rsidRPr="00195EB8" w:rsidRDefault="008841D4" w:rsidP="00B074AB">
      <w:pPr>
        <w:suppressLineNumbers/>
        <w:tabs>
          <w:tab w:val="center" w:pos="4680"/>
        </w:tabs>
        <w:suppressAutoHyphens/>
        <w:spacing w:line="360" w:lineRule="auto"/>
        <w:ind w:left="720" w:hanging="720"/>
        <w:jc w:val="center"/>
        <w:rPr>
          <w:rFonts w:eastAsia="Times New Roman" w:cs="Times New Roman"/>
          <w:b/>
          <w:spacing w:val="-3"/>
          <w:kern w:val="0"/>
          <w14:ligatures w14:val="none"/>
        </w:rPr>
      </w:pPr>
      <w:r>
        <w:rPr>
          <w:rFonts w:eastAsia="Times New Roman" w:cs="Times New Roman"/>
          <w:b/>
          <w:spacing w:val="-3"/>
          <w:kern w:val="0"/>
          <w14:ligatures w14:val="none"/>
        </w:rPr>
        <w:t>MICHAEL A. BUSH</w:t>
      </w:r>
      <w:r w:rsidR="000B4C7F">
        <w:rPr>
          <w:rFonts w:eastAsia="Times New Roman" w:cs="Times New Roman"/>
          <w:b/>
          <w:spacing w:val="-3"/>
          <w:kern w:val="0"/>
          <w14:ligatures w14:val="none"/>
        </w:rPr>
        <w:t xml:space="preserve"> AND ROBERT B. HAYES</w:t>
      </w:r>
    </w:p>
    <w:p w14:paraId="012CC47F" w14:textId="77777777" w:rsidR="00195EB8" w:rsidRPr="00195EB8" w:rsidRDefault="00195EB8" w:rsidP="00195EB8">
      <w:pPr>
        <w:suppressLineNumbers/>
        <w:tabs>
          <w:tab w:val="center" w:pos="4680"/>
        </w:tabs>
        <w:suppressAutoHyphens/>
        <w:spacing w:line="276" w:lineRule="auto"/>
        <w:ind w:left="720" w:hanging="720"/>
        <w:jc w:val="center"/>
        <w:rPr>
          <w:rFonts w:eastAsia="Times New Roman" w:cs="Times New Roman"/>
          <w:b/>
          <w:spacing w:val="-3"/>
          <w:kern w:val="0"/>
          <w14:ligatures w14:val="none"/>
        </w:rPr>
      </w:pPr>
    </w:p>
    <w:p w14:paraId="73A672A5" w14:textId="47DE9D47" w:rsidR="00793DD6" w:rsidRPr="00195EB8" w:rsidRDefault="00793DD6" w:rsidP="00793DD6">
      <w:pPr>
        <w:spacing w:line="276" w:lineRule="auto"/>
        <w:jc w:val="center"/>
        <w:rPr>
          <w:rFonts w:eastAsia="Times New Roman" w:cs="Times New Roman"/>
          <w:b/>
          <w:kern w:val="0"/>
          <w14:ligatures w14:val="none"/>
        </w:rPr>
      </w:pPr>
      <w:r w:rsidRPr="00195EB8">
        <w:rPr>
          <w:rFonts w:eastAsia="Times New Roman" w:cs="Times New Roman"/>
          <w:b/>
          <w:kern w:val="0"/>
          <w14:ligatures w14:val="none"/>
        </w:rPr>
        <w:t xml:space="preserve">IN SUPPORT OF GEORGIA POWER COMPANY’S APPLICATION </w:t>
      </w:r>
    </w:p>
    <w:p w14:paraId="5389099E" w14:textId="08B5A359" w:rsidR="00793DD6" w:rsidRDefault="00793DD6" w:rsidP="00793DD6">
      <w:pPr>
        <w:spacing w:line="276" w:lineRule="auto"/>
        <w:jc w:val="center"/>
        <w:rPr>
          <w:rFonts w:eastAsia="Times New Roman" w:cs="Times New Roman"/>
          <w:b/>
          <w:kern w:val="0"/>
          <w14:ligatures w14:val="none"/>
        </w:rPr>
      </w:pPr>
      <w:r w:rsidRPr="00195EB8">
        <w:rPr>
          <w:rFonts w:eastAsia="Times New Roman" w:cs="Times New Roman"/>
          <w:b/>
          <w:kern w:val="0"/>
          <w14:ligatures w14:val="none"/>
        </w:rPr>
        <w:t xml:space="preserve">FOR THE CERTIFICATION OF </w:t>
      </w:r>
      <w:r>
        <w:rPr>
          <w:rFonts w:eastAsia="Times New Roman" w:cs="Times New Roman"/>
          <w:b/>
          <w:kern w:val="0"/>
          <w14:ligatures w14:val="none"/>
        </w:rPr>
        <w:t xml:space="preserve">THE </w:t>
      </w:r>
    </w:p>
    <w:p w14:paraId="2B6BF65F" w14:textId="517BFBB6" w:rsidR="00195EB8" w:rsidRPr="00195EB8" w:rsidRDefault="00793DD6" w:rsidP="00793DD6">
      <w:pPr>
        <w:spacing w:line="276" w:lineRule="auto"/>
        <w:jc w:val="center"/>
        <w:rPr>
          <w:rFonts w:eastAsia="Times New Roman" w:cs="Times New Roman"/>
          <w:b/>
          <w:kern w:val="0"/>
          <w14:ligatures w14:val="none"/>
        </w:rPr>
      </w:pPr>
      <w:r>
        <w:rPr>
          <w:rFonts w:eastAsia="Times New Roman" w:cs="Times New Roman"/>
          <w:b/>
          <w:kern w:val="0"/>
          <w14:ligatures w14:val="none"/>
        </w:rPr>
        <w:t xml:space="preserve">2029-2031 ALL-SOURCE </w:t>
      </w:r>
      <w:r w:rsidR="00452710">
        <w:rPr>
          <w:rFonts w:eastAsia="Times New Roman" w:cs="Times New Roman"/>
          <w:b/>
          <w:kern w:val="0"/>
          <w14:ligatures w14:val="none"/>
        </w:rPr>
        <w:t xml:space="preserve">CAPACITY </w:t>
      </w:r>
      <w:r>
        <w:rPr>
          <w:rFonts w:eastAsia="Times New Roman" w:cs="Times New Roman"/>
          <w:b/>
          <w:kern w:val="0"/>
          <w14:ligatures w14:val="none"/>
        </w:rPr>
        <w:t>RFP</w:t>
      </w:r>
      <w:r w:rsidR="00452710">
        <w:rPr>
          <w:rFonts w:eastAsia="Times New Roman" w:cs="Times New Roman"/>
          <w:b/>
          <w:kern w:val="0"/>
          <w14:ligatures w14:val="none"/>
        </w:rPr>
        <w:t xml:space="preserve"> POWER PURCHASE AGREEMENTS AND</w:t>
      </w:r>
    </w:p>
    <w:p w14:paraId="094B7F57" w14:textId="1FF11E94" w:rsidR="00452710" w:rsidRPr="00195EB8" w:rsidRDefault="00452710" w:rsidP="00793DD6">
      <w:pPr>
        <w:spacing w:line="276" w:lineRule="auto"/>
        <w:jc w:val="center"/>
        <w:rPr>
          <w:rFonts w:eastAsia="Times New Roman" w:cs="Times New Roman"/>
          <w:b/>
          <w:kern w:val="0"/>
          <w14:ligatures w14:val="none"/>
        </w:rPr>
      </w:pPr>
      <w:r>
        <w:rPr>
          <w:rFonts w:eastAsia="Times New Roman" w:cs="Times New Roman"/>
          <w:b/>
          <w:kern w:val="0"/>
          <w14:ligatures w14:val="none"/>
        </w:rPr>
        <w:t>COMPANY-OWNED PROPOSALS</w:t>
      </w:r>
    </w:p>
    <w:p w14:paraId="67D75C85" w14:textId="1F9F934B" w:rsidR="00195EB8" w:rsidRDefault="00195EB8" w:rsidP="00195EB8">
      <w:pPr>
        <w:spacing w:after="240" w:line="276" w:lineRule="auto"/>
        <w:jc w:val="center"/>
        <w:rPr>
          <w:rFonts w:eastAsia="Times New Roman" w:cs="Times New Roman"/>
          <w:b/>
          <w:kern w:val="0"/>
          <w14:ligatures w14:val="none"/>
        </w:rPr>
      </w:pPr>
      <w:r w:rsidRPr="00195EB8">
        <w:rPr>
          <w:rFonts w:eastAsia="Times New Roman" w:cs="Times New Roman"/>
          <w:b/>
          <w:kern w:val="0"/>
          <w14:ligatures w14:val="none"/>
        </w:rPr>
        <w:t>DOCKET NO. 56</w:t>
      </w:r>
      <w:r w:rsidR="00EE1359">
        <w:rPr>
          <w:rFonts w:eastAsia="Times New Roman" w:cs="Times New Roman"/>
          <w:b/>
          <w:kern w:val="0"/>
          <w14:ligatures w14:val="none"/>
        </w:rPr>
        <w:t>298</w:t>
      </w:r>
    </w:p>
    <w:p w14:paraId="22834F1F" w14:textId="57AE2254" w:rsidR="00865E5C" w:rsidRDefault="00865E5C" w:rsidP="00195EB8">
      <w:pPr>
        <w:spacing w:after="240" w:line="276" w:lineRule="auto"/>
        <w:jc w:val="center"/>
        <w:rPr>
          <w:rFonts w:eastAsia="Times New Roman" w:cs="Times New Roman"/>
          <w:b/>
          <w:kern w:val="0"/>
          <w14:ligatures w14:val="none"/>
        </w:rPr>
      </w:pPr>
      <w:r>
        <w:rPr>
          <w:rFonts w:eastAsia="Times New Roman" w:cs="Times New Roman"/>
          <w:b/>
          <w:kern w:val="0"/>
          <w14:ligatures w14:val="none"/>
        </w:rPr>
        <w:t>AND</w:t>
      </w:r>
    </w:p>
    <w:p w14:paraId="28BCF995" w14:textId="77777777" w:rsidR="00865E5C" w:rsidRPr="00195EB8" w:rsidRDefault="00865E5C" w:rsidP="00865E5C">
      <w:pPr>
        <w:spacing w:line="276" w:lineRule="auto"/>
        <w:jc w:val="center"/>
        <w:rPr>
          <w:rFonts w:eastAsia="Times New Roman" w:cs="Times New Roman"/>
          <w:b/>
          <w:kern w:val="0"/>
          <w14:ligatures w14:val="none"/>
        </w:rPr>
      </w:pPr>
      <w:r w:rsidRPr="00195EB8">
        <w:rPr>
          <w:rFonts w:eastAsia="Times New Roman" w:cs="Times New Roman"/>
          <w:b/>
          <w:kern w:val="0"/>
          <w14:ligatures w14:val="none"/>
        </w:rPr>
        <w:t xml:space="preserve">GEORGIA POWER COMPANY’S APPLICATION </w:t>
      </w:r>
    </w:p>
    <w:p w14:paraId="21699F07" w14:textId="77777777" w:rsidR="004112D8" w:rsidRDefault="00865E5C" w:rsidP="00865E5C">
      <w:pPr>
        <w:spacing w:line="276" w:lineRule="auto"/>
        <w:jc w:val="center"/>
        <w:rPr>
          <w:rFonts w:eastAsia="Times New Roman" w:cs="Times New Roman"/>
          <w:b/>
          <w:kern w:val="0"/>
          <w14:ligatures w14:val="none"/>
        </w:rPr>
      </w:pPr>
      <w:r w:rsidRPr="00195EB8">
        <w:rPr>
          <w:rFonts w:eastAsia="Times New Roman" w:cs="Times New Roman"/>
          <w:b/>
          <w:kern w:val="0"/>
          <w14:ligatures w14:val="none"/>
        </w:rPr>
        <w:t xml:space="preserve">FOR THE CERTIFICATION OF </w:t>
      </w:r>
      <w:r>
        <w:rPr>
          <w:rFonts w:eastAsia="Times New Roman" w:cs="Times New Roman"/>
          <w:b/>
          <w:kern w:val="0"/>
          <w14:ligatures w14:val="none"/>
        </w:rPr>
        <w:t>SUPPLEMENTAL RESOURCES</w:t>
      </w:r>
      <w:r w:rsidRPr="00195EB8">
        <w:rPr>
          <w:rFonts w:eastAsia="Times New Roman" w:cs="Times New Roman"/>
          <w:b/>
          <w:kern w:val="0"/>
          <w14:ligatures w14:val="none"/>
        </w:rPr>
        <w:t xml:space="preserve"> </w:t>
      </w:r>
    </w:p>
    <w:p w14:paraId="74BF7FD3" w14:textId="21A065AF" w:rsidR="00865E5C" w:rsidRPr="00195EB8" w:rsidRDefault="00452710" w:rsidP="00865E5C">
      <w:pPr>
        <w:spacing w:line="276" w:lineRule="auto"/>
        <w:jc w:val="center"/>
        <w:rPr>
          <w:rFonts w:eastAsia="Times New Roman" w:cs="Times New Roman"/>
          <w:b/>
          <w:kern w:val="0"/>
          <w14:ligatures w14:val="none"/>
        </w:rPr>
      </w:pPr>
      <w:r>
        <w:rPr>
          <w:rFonts w:eastAsia="Times New Roman" w:cs="Times New Roman"/>
          <w:b/>
          <w:kern w:val="0"/>
          <w14:ligatures w14:val="none"/>
        </w:rPr>
        <w:t>FOR 2028</w:t>
      </w:r>
      <w:r w:rsidR="002C6B89">
        <w:rPr>
          <w:rFonts w:eastAsia="Times New Roman" w:cs="Times New Roman"/>
          <w:b/>
          <w:kern w:val="0"/>
          <w14:ligatures w14:val="none"/>
        </w:rPr>
        <w:t xml:space="preserve"> – </w:t>
      </w:r>
      <w:r w:rsidR="00EE0484">
        <w:rPr>
          <w:rFonts w:eastAsia="Times New Roman" w:cs="Times New Roman"/>
          <w:b/>
          <w:kern w:val="0"/>
          <w14:ligatures w14:val="none"/>
        </w:rPr>
        <w:t>2031</w:t>
      </w:r>
      <w:r w:rsidR="002C6B89">
        <w:rPr>
          <w:rFonts w:eastAsia="Times New Roman" w:cs="Times New Roman"/>
          <w:b/>
          <w:kern w:val="0"/>
          <w14:ligatures w14:val="none"/>
        </w:rPr>
        <w:t xml:space="preserve"> CAPACITY</w:t>
      </w:r>
    </w:p>
    <w:p w14:paraId="4C055B7E" w14:textId="5A44C3D4" w:rsidR="00195EB8" w:rsidRPr="00195EB8" w:rsidRDefault="00865E5C" w:rsidP="00CA2C03">
      <w:pPr>
        <w:spacing w:after="240" w:line="276" w:lineRule="auto"/>
        <w:jc w:val="center"/>
        <w:rPr>
          <w:rFonts w:eastAsia="Times New Roman" w:cs="Times New Roman"/>
          <w:b/>
          <w:kern w:val="0"/>
          <w14:ligatures w14:val="none"/>
        </w:rPr>
      </w:pPr>
      <w:r w:rsidRPr="00195EB8">
        <w:rPr>
          <w:rFonts w:eastAsia="Times New Roman" w:cs="Times New Roman"/>
          <w:b/>
          <w:kern w:val="0"/>
          <w14:ligatures w14:val="none"/>
        </w:rPr>
        <w:t>DOCKET NO. 56</w:t>
      </w:r>
      <w:r>
        <w:rPr>
          <w:rFonts w:eastAsia="Times New Roman" w:cs="Times New Roman"/>
          <w:b/>
          <w:kern w:val="0"/>
          <w14:ligatures w14:val="none"/>
        </w:rPr>
        <w:t>310</w:t>
      </w:r>
    </w:p>
    <w:p w14:paraId="0493D050" w14:textId="77777777" w:rsidR="00195EB8" w:rsidRPr="00195EB8" w:rsidRDefault="00195EB8" w:rsidP="00195EB8">
      <w:pPr>
        <w:spacing w:line="276" w:lineRule="auto"/>
        <w:ind w:left="720" w:hanging="720"/>
        <w:jc w:val="center"/>
        <w:rPr>
          <w:rFonts w:eastAsia="Times New Roman" w:cs="Times New Roman"/>
          <w:b/>
          <w:kern w:val="0"/>
          <w14:ligatures w14:val="none"/>
        </w:rPr>
        <w:sectPr w:rsidR="00195EB8" w:rsidRPr="00195EB8" w:rsidSect="00195EB8">
          <w:headerReference w:type="default" r:id="rId17"/>
          <w:footerReference w:type="default" r:id="rId18"/>
          <w:pgSz w:w="12240" w:h="15840" w:code="1"/>
          <w:pgMar w:top="1440" w:right="1440" w:bottom="1440" w:left="1440" w:header="720" w:footer="720" w:gutter="0"/>
          <w:pgNumType w:start="1"/>
          <w:cols w:space="720"/>
          <w:docGrid w:linePitch="326"/>
        </w:sectPr>
      </w:pPr>
    </w:p>
    <w:p w14:paraId="35AB30E1" w14:textId="6B87BEDD" w:rsidR="00195EB8" w:rsidRPr="00195EB8" w:rsidRDefault="00441395" w:rsidP="00195EB8">
      <w:pPr>
        <w:keepNext/>
        <w:spacing w:before="240" w:after="240" w:line="360" w:lineRule="auto"/>
        <w:ind w:left="720" w:hanging="360"/>
        <w:jc w:val="center"/>
        <w:outlineLvl w:val="0"/>
        <w:rPr>
          <w:rFonts w:eastAsia="Times New Roman" w:cs="Arial"/>
          <w:b/>
          <w:bCs/>
          <w:kern w:val="32"/>
          <w:szCs w:val="32"/>
          <w:u w:val="single"/>
          <w14:ligatures w14:val="none"/>
        </w:rPr>
      </w:pPr>
      <w:r w:rsidRPr="00441395">
        <w:rPr>
          <w:rFonts w:eastAsia="Times New Roman" w:cs="Arial"/>
          <w:b/>
          <w:bCs/>
          <w:kern w:val="32"/>
          <w:szCs w:val="32"/>
          <w14:ligatures w14:val="none"/>
        </w:rPr>
        <w:t>I.</w:t>
      </w:r>
      <w:r w:rsidRPr="00441395">
        <w:rPr>
          <w:rFonts w:eastAsia="Times New Roman" w:cs="Arial"/>
          <w:b/>
          <w:bCs/>
          <w:kern w:val="32"/>
          <w:szCs w:val="32"/>
          <w14:ligatures w14:val="none"/>
        </w:rPr>
        <w:tab/>
      </w:r>
      <w:r w:rsidR="00195EB8" w:rsidRPr="007D2DA5">
        <w:rPr>
          <w:rFonts w:eastAsia="Times New Roman" w:cs="Arial"/>
          <w:b/>
          <w:kern w:val="32"/>
          <w:szCs w:val="32"/>
          <w14:ligatures w14:val="none"/>
        </w:rPr>
        <w:t>INTRODUCTION</w:t>
      </w:r>
    </w:p>
    <w:p w14:paraId="037EFAD6" w14:textId="77777777" w:rsidR="00195EB8" w:rsidRPr="00195EB8" w:rsidRDefault="00195EB8" w:rsidP="004439E4">
      <w:pPr>
        <w:keepNext/>
        <w:spacing w:before="240" w:after="240" w:line="360" w:lineRule="auto"/>
        <w:ind w:left="720" w:hanging="720"/>
        <w:jc w:val="both"/>
        <w:outlineLvl w:val="1"/>
        <w:rPr>
          <w:rFonts w:eastAsia="MS Mincho" w:cs="Times New Roman"/>
          <w:b/>
          <w:bCs/>
          <w:iCs/>
          <w:kern w:val="0"/>
          <w:szCs w:val="28"/>
          <w14:ligatures w14:val="none"/>
        </w:rPr>
      </w:pPr>
      <w:proofErr w:type="gramStart"/>
      <w:r w:rsidRPr="00195EB8">
        <w:rPr>
          <w:rFonts w:eastAsia="MS Mincho" w:cs="Times New Roman"/>
          <w:b/>
          <w:bCs/>
          <w:iCs/>
          <w:kern w:val="0"/>
          <w:szCs w:val="28"/>
          <w14:ligatures w14:val="none"/>
        </w:rPr>
        <w:t>Q.</w:t>
      </w:r>
      <w:proofErr w:type="gramEnd"/>
      <w:r w:rsidRPr="00195EB8">
        <w:rPr>
          <w:rFonts w:eastAsia="MS Mincho" w:cs="Times New Roman"/>
          <w:b/>
          <w:bCs/>
          <w:iCs/>
          <w:kern w:val="0"/>
          <w:szCs w:val="28"/>
          <w14:ligatures w14:val="none"/>
        </w:rPr>
        <w:tab/>
        <w:t>PLEASE STATE YOUR NAMES, TITLES, AND BUSINESS ADDRESSES.</w:t>
      </w:r>
    </w:p>
    <w:p w14:paraId="0E2ECCE5" w14:textId="3AE478FF" w:rsidR="000B4C7F" w:rsidRDefault="000B4C7F" w:rsidP="000B4C7F">
      <w:pPr>
        <w:tabs>
          <w:tab w:val="left" w:pos="720"/>
        </w:tabs>
        <w:spacing w:after="240" w:line="360" w:lineRule="auto"/>
        <w:ind w:left="720" w:hanging="720"/>
        <w:jc w:val="both"/>
        <w:rPr>
          <w:rFonts w:eastAsia="MS Mincho" w:cs="Times New Roman"/>
          <w:kern w:val="0"/>
          <w14:ligatures w14:val="none"/>
        </w:rPr>
      </w:pPr>
      <w:r w:rsidRPr="00195EB8">
        <w:rPr>
          <w:rFonts w:eastAsia="Times New Roman" w:cs="Times New Roman"/>
          <w:kern w:val="0"/>
          <w14:ligatures w14:val="none"/>
        </w:rPr>
        <w:t>A.</w:t>
      </w:r>
      <w:r w:rsidRPr="00195EB8">
        <w:rPr>
          <w:rFonts w:eastAsia="MS Mincho" w:cs="Times New Roman"/>
          <w:kern w:val="0"/>
          <w14:ligatures w14:val="none"/>
        </w:rPr>
        <w:tab/>
      </w:r>
      <w:r w:rsidRPr="00280DE2">
        <w:rPr>
          <w:rFonts w:eastAsia="MS Mincho" w:cs="Times New Roman"/>
          <w:kern w:val="0"/>
          <w14:ligatures w14:val="none"/>
        </w:rPr>
        <w:t xml:space="preserve">My name is Michael A. Bush. I am the </w:t>
      </w:r>
      <w:r>
        <w:rPr>
          <w:rFonts w:eastAsia="MS Mincho" w:cs="Times New Roman"/>
          <w:kern w:val="0"/>
          <w14:ligatures w14:val="none"/>
        </w:rPr>
        <w:t>Director</w:t>
      </w:r>
      <w:r w:rsidRPr="00280DE2">
        <w:rPr>
          <w:rFonts w:eastAsia="MS Mincho" w:cs="Times New Roman"/>
          <w:kern w:val="0"/>
          <w14:ligatures w14:val="none"/>
        </w:rPr>
        <w:t xml:space="preserve"> of Generation Planning and Development for Southern Company Services, Inc. (“SCS”). </w:t>
      </w:r>
      <w:r w:rsidR="00E17F7C">
        <w:rPr>
          <w:rFonts w:eastAsia="MS Mincho" w:cs="Times New Roman"/>
          <w:kern w:val="0"/>
          <w14:ligatures w14:val="none"/>
        </w:rPr>
        <w:t xml:space="preserve">I primarily oversee the </w:t>
      </w:r>
      <w:r w:rsidR="00F75D72">
        <w:rPr>
          <w:rFonts w:eastAsia="MS Mincho" w:cs="Times New Roman"/>
          <w:kern w:val="0"/>
          <w14:ligatures w14:val="none"/>
        </w:rPr>
        <w:t>planning and development of storage</w:t>
      </w:r>
      <w:r w:rsidR="16B81F4B">
        <w:rPr>
          <w:rFonts w:eastAsia="MS Mincho" w:cs="Times New Roman"/>
          <w:kern w:val="0"/>
          <w14:ligatures w14:val="none"/>
        </w:rPr>
        <w:t>, renewable</w:t>
      </w:r>
      <w:r w:rsidR="001B0067">
        <w:rPr>
          <w:rFonts w:eastAsia="MS Mincho" w:cs="Times New Roman"/>
          <w:kern w:val="0"/>
          <w14:ligatures w14:val="none"/>
        </w:rPr>
        <w:t>,</w:t>
      </w:r>
      <w:r w:rsidR="16B81F4B">
        <w:rPr>
          <w:rFonts w:eastAsia="MS Mincho" w:cs="Times New Roman"/>
          <w:kern w:val="0"/>
          <w14:ligatures w14:val="none"/>
        </w:rPr>
        <w:t xml:space="preserve"> and distributed energy </w:t>
      </w:r>
      <w:r w:rsidR="00F75D72">
        <w:rPr>
          <w:rFonts w:eastAsia="MS Mincho" w:cs="Times New Roman"/>
          <w:kern w:val="0"/>
          <w14:ligatures w14:val="none"/>
        </w:rPr>
        <w:t xml:space="preserve">resources. </w:t>
      </w:r>
      <w:r w:rsidRPr="00280DE2">
        <w:rPr>
          <w:rFonts w:eastAsia="MS Mincho" w:cs="Times New Roman"/>
          <w:kern w:val="0"/>
          <w14:ligatures w14:val="none"/>
        </w:rPr>
        <w:t>My business address is 600 North 18</w:t>
      </w:r>
      <w:r w:rsidRPr="00280DE2">
        <w:rPr>
          <w:rFonts w:eastAsia="MS Mincho" w:cs="Times New Roman"/>
          <w:kern w:val="0"/>
          <w:vertAlign w:val="superscript"/>
          <w14:ligatures w14:val="none"/>
        </w:rPr>
        <w:t>th</w:t>
      </w:r>
      <w:r w:rsidRPr="00280DE2">
        <w:rPr>
          <w:rFonts w:eastAsia="MS Mincho" w:cs="Times New Roman"/>
          <w:kern w:val="0"/>
          <w14:ligatures w14:val="none"/>
        </w:rPr>
        <w:t xml:space="preserve"> Street, Birmingham, Alabama 35203</w:t>
      </w:r>
      <w:r w:rsidRPr="00195EB8">
        <w:rPr>
          <w:rFonts w:eastAsia="Times New Roman" w:cs="Times New Roman"/>
          <w:kern w:val="0"/>
          <w14:ligatures w14:val="none"/>
        </w:rPr>
        <w:t>.</w:t>
      </w:r>
    </w:p>
    <w:p w14:paraId="3969A814" w14:textId="775C317A" w:rsidR="00195EB8" w:rsidRPr="00195EB8" w:rsidRDefault="789E2852" w:rsidP="00195EB8">
      <w:pPr>
        <w:tabs>
          <w:tab w:val="left" w:pos="720"/>
        </w:tabs>
        <w:spacing w:after="240" w:line="360" w:lineRule="auto"/>
        <w:ind w:left="720" w:hanging="720"/>
        <w:jc w:val="both"/>
        <w:rPr>
          <w:rFonts w:eastAsia="MS Mincho" w:cs="Times New Roman"/>
          <w:kern w:val="0"/>
          <w14:ligatures w14:val="none"/>
        </w:rPr>
      </w:pPr>
      <w:r w:rsidRPr="00195EB8">
        <w:rPr>
          <w:rFonts w:eastAsia="Times New Roman" w:cs="Times New Roman"/>
          <w:kern w:val="0"/>
          <w14:ligatures w14:val="none"/>
        </w:rPr>
        <w:t>A.</w:t>
      </w:r>
      <w:r w:rsidR="00195EB8" w:rsidRPr="00195EB8">
        <w:rPr>
          <w:rFonts w:eastAsia="Times New Roman" w:cs="Times New Roman"/>
          <w:kern w:val="0"/>
          <w14:ligatures w14:val="none"/>
        </w:rPr>
        <w:tab/>
      </w:r>
      <w:r w:rsidR="18A9F090" w:rsidRPr="000177F1">
        <w:rPr>
          <w:rFonts w:eastAsia="Times New Roman" w:cs="Times New Roman"/>
          <w:kern w:val="0"/>
          <w14:ligatures w14:val="none"/>
        </w:rPr>
        <w:t xml:space="preserve">My name is </w:t>
      </w:r>
      <w:r w:rsidR="01C25504">
        <w:rPr>
          <w:rFonts w:eastAsia="Times New Roman" w:cs="Times New Roman"/>
          <w:kern w:val="0"/>
          <w14:ligatures w14:val="none"/>
        </w:rPr>
        <w:t>Robert B. Hayes</w:t>
      </w:r>
      <w:r w:rsidR="18A9F090" w:rsidRPr="000177F1">
        <w:rPr>
          <w:rFonts w:eastAsia="Times New Roman" w:cs="Times New Roman"/>
          <w:kern w:val="0"/>
          <w14:ligatures w14:val="none"/>
        </w:rPr>
        <w:t xml:space="preserve">. I am </w:t>
      </w:r>
      <w:r w:rsidR="00F75D72">
        <w:rPr>
          <w:rFonts w:eastAsia="Times New Roman" w:cs="Times New Roman"/>
          <w:kern w:val="0"/>
          <w14:ligatures w14:val="none"/>
        </w:rPr>
        <w:t>also</w:t>
      </w:r>
      <w:r w:rsidR="18A9F090" w:rsidRPr="000177F1">
        <w:rPr>
          <w:rFonts w:eastAsia="Times New Roman" w:cs="Times New Roman"/>
          <w:kern w:val="0"/>
          <w14:ligatures w14:val="none"/>
        </w:rPr>
        <w:t xml:space="preserve"> the Director of</w:t>
      </w:r>
      <w:r w:rsidR="01C25504">
        <w:rPr>
          <w:rFonts w:eastAsia="Times New Roman" w:cs="Times New Roman"/>
          <w:kern w:val="0"/>
          <w14:ligatures w14:val="none"/>
        </w:rPr>
        <w:t xml:space="preserve"> </w:t>
      </w:r>
      <w:r w:rsidR="009D3491">
        <w:rPr>
          <w:rFonts w:eastAsia="Times New Roman" w:cs="Times New Roman"/>
          <w:kern w:val="0"/>
          <w14:ligatures w14:val="none"/>
        </w:rPr>
        <w:t xml:space="preserve">Generation Planning and </w:t>
      </w:r>
      <w:r w:rsidR="01C25504">
        <w:rPr>
          <w:rFonts w:eastAsia="Times New Roman" w:cs="Times New Roman"/>
          <w:kern w:val="0"/>
          <w14:ligatures w14:val="none"/>
        </w:rPr>
        <w:t xml:space="preserve">Development </w:t>
      </w:r>
      <w:r w:rsidR="18A9F090" w:rsidRPr="000177F1">
        <w:rPr>
          <w:rFonts w:eastAsia="Times New Roman" w:cs="Times New Roman"/>
          <w:kern w:val="0"/>
          <w14:ligatures w14:val="none"/>
        </w:rPr>
        <w:t xml:space="preserve">for </w:t>
      </w:r>
      <w:r w:rsidR="009D3491">
        <w:rPr>
          <w:rFonts w:eastAsia="Times New Roman" w:cs="Times New Roman"/>
          <w:kern w:val="0"/>
          <w14:ligatures w14:val="none"/>
        </w:rPr>
        <w:t>SCS</w:t>
      </w:r>
      <w:r w:rsidR="007D4BAB">
        <w:rPr>
          <w:rFonts w:eastAsia="Times New Roman" w:cs="Times New Roman"/>
          <w:kern w:val="0"/>
          <w14:ligatures w14:val="none"/>
        </w:rPr>
        <w:t>; however, I oversee</w:t>
      </w:r>
      <w:r w:rsidR="18A9F090" w:rsidRPr="000177F1">
        <w:rPr>
          <w:rFonts w:eastAsia="Times New Roman" w:cs="Times New Roman"/>
          <w:kern w:val="0"/>
          <w14:ligatures w14:val="none"/>
        </w:rPr>
        <w:t xml:space="preserve"> the </w:t>
      </w:r>
      <w:r w:rsidR="007D4BAB">
        <w:rPr>
          <w:rFonts w:eastAsia="Times New Roman" w:cs="Times New Roman"/>
          <w:kern w:val="0"/>
          <w14:ligatures w14:val="none"/>
        </w:rPr>
        <w:t>planning and development of thermal resources.</w:t>
      </w:r>
      <w:r w:rsidR="18A9F090" w:rsidRPr="4AC51D63">
        <w:rPr>
          <w:rFonts w:eastAsia="Times New Roman" w:cs="Times New Roman"/>
        </w:rPr>
        <w:t xml:space="preserve"> </w:t>
      </w:r>
      <w:r w:rsidR="00177C6C" w:rsidRPr="05845943">
        <w:rPr>
          <w:rFonts w:eastAsia="MS Mincho" w:cs="Times New Roman"/>
        </w:rPr>
        <w:t>My business address is 600 North 18</w:t>
      </w:r>
      <w:r w:rsidR="00177C6C" w:rsidRPr="05845943">
        <w:rPr>
          <w:rFonts w:eastAsia="MS Mincho" w:cs="Times New Roman"/>
          <w:vertAlign w:val="superscript"/>
        </w:rPr>
        <w:t>th</w:t>
      </w:r>
      <w:r w:rsidR="00177C6C" w:rsidRPr="05845943">
        <w:rPr>
          <w:rFonts w:eastAsia="MS Mincho" w:cs="Times New Roman"/>
        </w:rPr>
        <w:t xml:space="preserve"> Street, Birmingham, Alabama 35203</w:t>
      </w:r>
      <w:r w:rsidR="00177C6C" w:rsidRPr="00195EB8">
        <w:rPr>
          <w:rFonts w:eastAsia="MS Mincho" w:cs="Times New Roman"/>
          <w:kern w:val="0"/>
          <w14:ligatures w14:val="none"/>
        </w:rPr>
        <w:t>.</w:t>
      </w:r>
    </w:p>
    <w:p w14:paraId="3C59B1B1" w14:textId="77777777" w:rsidR="000B4C7F" w:rsidRPr="00195EB8" w:rsidRDefault="000B4C7F" w:rsidP="000B4C7F">
      <w:pPr>
        <w:keepNext/>
        <w:spacing w:before="240" w:after="240" w:line="360" w:lineRule="auto"/>
        <w:ind w:left="720" w:hanging="720"/>
        <w:jc w:val="both"/>
        <w:outlineLvl w:val="1"/>
        <w:rPr>
          <w:rFonts w:eastAsia="MS Mincho" w:cs="Times New Roman"/>
          <w:b/>
          <w:bCs/>
          <w:iCs/>
          <w:kern w:val="0"/>
          <w:szCs w:val="28"/>
          <w14:ligatures w14:val="none"/>
        </w:rPr>
      </w:pPr>
      <w:r w:rsidRPr="00195EB8">
        <w:rPr>
          <w:rFonts w:eastAsia="MS Mincho" w:cs="Times New Roman"/>
          <w:b/>
          <w:bCs/>
          <w:iCs/>
          <w:kern w:val="0"/>
          <w:szCs w:val="28"/>
          <w14:ligatures w14:val="none"/>
        </w:rPr>
        <w:t>Q.</w:t>
      </w:r>
      <w:r w:rsidRPr="00195EB8">
        <w:rPr>
          <w:rFonts w:eastAsia="MS Mincho" w:cs="Times New Roman"/>
          <w:b/>
          <w:bCs/>
          <w:iCs/>
          <w:kern w:val="0"/>
          <w:szCs w:val="28"/>
          <w14:ligatures w14:val="none"/>
        </w:rPr>
        <w:tab/>
        <w:t xml:space="preserve">MR. </w:t>
      </w:r>
      <w:r>
        <w:rPr>
          <w:rFonts w:eastAsia="MS Mincho" w:cs="Times New Roman"/>
          <w:b/>
          <w:bCs/>
          <w:iCs/>
          <w:kern w:val="0"/>
          <w:szCs w:val="28"/>
          <w14:ligatures w14:val="none"/>
        </w:rPr>
        <w:t>BUSH</w:t>
      </w:r>
      <w:r w:rsidRPr="00195EB8">
        <w:rPr>
          <w:rFonts w:eastAsia="MS Mincho" w:cs="Times New Roman"/>
          <w:b/>
          <w:bCs/>
          <w:iCs/>
          <w:kern w:val="0"/>
          <w:szCs w:val="28"/>
          <w14:ligatures w14:val="none"/>
        </w:rPr>
        <w:t>, PLEASE SUMMARIZE YOUR EDUCATION AND PROFESSIONAL EXPERIENCE.</w:t>
      </w:r>
    </w:p>
    <w:p w14:paraId="5802A4D2" w14:textId="6F267D3B" w:rsidR="000B4C7F" w:rsidRPr="00172289" w:rsidRDefault="000B4C7F" w:rsidP="000B4C7F">
      <w:pPr>
        <w:spacing w:after="240" w:line="360" w:lineRule="auto"/>
        <w:ind w:left="720" w:hanging="720"/>
        <w:jc w:val="both"/>
        <w:rPr>
          <w:rFonts w:eastAsia="Times New Roman" w:cs="Times New Roman"/>
          <w:b/>
          <w:kern w:val="0"/>
          <w14:ligatures w14:val="none"/>
        </w:rPr>
      </w:pPr>
      <w:r w:rsidRPr="00195EB8">
        <w:rPr>
          <w:rFonts w:eastAsia="Times New Roman" w:cs="Times New Roman"/>
          <w:kern w:val="0"/>
          <w14:ligatures w14:val="none"/>
        </w:rPr>
        <w:t>A.</w:t>
      </w:r>
      <w:r w:rsidRPr="00195EB8">
        <w:rPr>
          <w:rFonts w:eastAsia="Times New Roman" w:cs="Times New Roman"/>
          <w:kern w:val="0"/>
          <w14:ligatures w14:val="none"/>
        </w:rPr>
        <w:tab/>
      </w:r>
      <w:r w:rsidRPr="00172289">
        <w:rPr>
          <w:rFonts w:eastAsia="Times New Roman" w:cs="Times New Roman"/>
          <w:kern w:val="0"/>
          <w14:ligatures w14:val="none"/>
        </w:rPr>
        <w:t>I began my career with Mississippi Power Company (“Mississippi Power”) in 1983 as a cooperative education student. I graduated from Auburn University with a degree in Electrical Engineering. After working outside the Southern Company for a few years</w:t>
      </w:r>
      <w:r w:rsidR="7F35F8D7" w:rsidRPr="00172289">
        <w:rPr>
          <w:rFonts w:eastAsia="Times New Roman" w:cs="Times New Roman"/>
          <w:kern w:val="0"/>
          <w14:ligatures w14:val="none"/>
        </w:rPr>
        <w:t>,</w:t>
      </w:r>
      <w:r w:rsidRPr="00172289">
        <w:rPr>
          <w:rFonts w:eastAsia="Times New Roman" w:cs="Times New Roman"/>
          <w:kern w:val="0"/>
          <w14:ligatures w14:val="none"/>
        </w:rPr>
        <w:t xml:space="preserve"> I returned to work for Mississippi Power in 1990. From 1990 until 1995, I held various staff </w:t>
      </w:r>
      <w:r w:rsidRPr="00172289">
        <w:rPr>
          <w:rFonts w:eastAsia="Times New Roman" w:cs="Times New Roman"/>
          <w:kern w:val="0"/>
          <w14:ligatures w14:val="none"/>
        </w:rPr>
        <w:lastRenderedPageBreak/>
        <w:t>positions at which time I transferred to SCS in Birmingham, Alabama to work in the wholesale marketing organization.</w:t>
      </w:r>
    </w:p>
    <w:p w14:paraId="7879FE1A" w14:textId="4C503D42" w:rsidR="000B4C7F" w:rsidRDefault="000B4C7F" w:rsidP="003C0EF3">
      <w:pPr>
        <w:spacing w:after="240" w:line="360" w:lineRule="auto"/>
        <w:ind w:left="720"/>
        <w:jc w:val="both"/>
        <w:rPr>
          <w:rFonts w:eastAsia="Times New Roman" w:cs="Times New Roman"/>
          <w:kern w:val="0"/>
          <w14:ligatures w14:val="none"/>
        </w:rPr>
      </w:pPr>
      <w:r w:rsidRPr="00172289">
        <w:rPr>
          <w:rFonts w:eastAsia="Times New Roman" w:cs="Times New Roman"/>
          <w:kern w:val="0"/>
          <w14:ligatures w14:val="none"/>
        </w:rPr>
        <w:t>In 1996, I became a Term Trader</w:t>
      </w:r>
      <w:r w:rsidR="4C158529" w:rsidRPr="00172289">
        <w:rPr>
          <w:rFonts w:eastAsia="Times New Roman" w:cs="Times New Roman"/>
          <w:kern w:val="0"/>
          <w14:ligatures w14:val="none"/>
        </w:rPr>
        <w:t>,</w:t>
      </w:r>
      <w:r w:rsidRPr="00172289">
        <w:rPr>
          <w:rFonts w:eastAsia="Times New Roman" w:cs="Times New Roman"/>
          <w:kern w:val="0"/>
          <w14:ligatures w14:val="none"/>
        </w:rPr>
        <w:t xml:space="preserve"> and in 1999</w:t>
      </w:r>
      <w:r w:rsidR="26A160B0" w:rsidRPr="00172289">
        <w:rPr>
          <w:rFonts w:eastAsia="Times New Roman" w:cs="Times New Roman"/>
          <w:kern w:val="0"/>
          <w14:ligatures w14:val="none"/>
        </w:rPr>
        <w:t>,</w:t>
      </w:r>
      <w:r w:rsidRPr="00172289">
        <w:rPr>
          <w:rFonts w:eastAsia="Times New Roman" w:cs="Times New Roman"/>
          <w:kern w:val="0"/>
          <w14:ligatures w14:val="none"/>
        </w:rPr>
        <w:t xml:space="preserve"> I was appointed Manager of Energy Trading. In 2003, I took the position of Director of Portfolio Management. After a re-organization of the wholesale organization in 2005 </w:t>
      </w:r>
      <w:r w:rsidR="4E450B68" w:rsidRPr="00172289">
        <w:rPr>
          <w:rFonts w:eastAsia="Times New Roman" w:cs="Times New Roman"/>
          <w:kern w:val="0"/>
          <w14:ligatures w14:val="none"/>
        </w:rPr>
        <w:t>that</w:t>
      </w:r>
      <w:r w:rsidRPr="00172289">
        <w:rPr>
          <w:rFonts w:eastAsia="Times New Roman" w:cs="Times New Roman"/>
          <w:kern w:val="0"/>
          <w14:ligatures w14:val="none"/>
        </w:rPr>
        <w:t xml:space="preserve"> combin</w:t>
      </w:r>
      <w:r w:rsidR="33899DD3" w:rsidRPr="00172289">
        <w:rPr>
          <w:rFonts w:eastAsia="Times New Roman" w:cs="Times New Roman"/>
          <w:kern w:val="0"/>
          <w14:ligatures w14:val="none"/>
        </w:rPr>
        <w:t>ed</w:t>
      </w:r>
      <w:r w:rsidRPr="00172289">
        <w:rPr>
          <w:rFonts w:eastAsia="Times New Roman" w:cs="Times New Roman"/>
          <w:kern w:val="0"/>
          <w14:ligatures w14:val="none"/>
        </w:rPr>
        <w:t xml:space="preserve"> Portfolio Management and Energy Trading, I took a leadership position in that organization. In 2009, I moved to my current role as </w:t>
      </w:r>
      <w:r w:rsidR="00E97C68">
        <w:rPr>
          <w:rFonts w:eastAsia="Times New Roman" w:cs="Times New Roman"/>
          <w:kern w:val="0"/>
          <w14:ligatures w14:val="none"/>
        </w:rPr>
        <w:t>Director</w:t>
      </w:r>
      <w:r w:rsidRPr="00172289">
        <w:rPr>
          <w:rFonts w:eastAsia="Times New Roman" w:cs="Times New Roman"/>
          <w:kern w:val="0"/>
          <w14:ligatures w14:val="none"/>
        </w:rPr>
        <w:t xml:space="preserve"> of Generation Planning and Development. My current responsibilities include providing generation planning and development services to Southern Company’s retail operating companies including Georgia Power</w:t>
      </w:r>
      <w:r>
        <w:rPr>
          <w:rFonts w:eastAsia="Times New Roman" w:cs="Times New Roman"/>
          <w:kern w:val="0"/>
          <w14:ligatures w14:val="none"/>
        </w:rPr>
        <w:t>.</w:t>
      </w:r>
    </w:p>
    <w:p w14:paraId="7B162846" w14:textId="77777777" w:rsidR="000B4C7F" w:rsidRPr="00195EB8" w:rsidRDefault="000B4C7F" w:rsidP="000B4C7F">
      <w:pPr>
        <w:keepNext/>
        <w:spacing w:after="240" w:line="360" w:lineRule="auto"/>
        <w:ind w:left="720" w:hanging="720"/>
        <w:jc w:val="both"/>
        <w:rPr>
          <w:rFonts w:eastAsia="Times New Roman" w:cs="Times New Roman"/>
          <w:b/>
          <w:kern w:val="0"/>
          <w14:ligatures w14:val="none"/>
        </w:rPr>
      </w:pPr>
      <w:r w:rsidRPr="00195EB8">
        <w:rPr>
          <w:rFonts w:eastAsia="Times New Roman" w:cs="Times New Roman"/>
          <w:b/>
          <w:kern w:val="0"/>
          <w14:ligatures w14:val="none"/>
        </w:rPr>
        <w:t>Q.</w:t>
      </w:r>
      <w:r w:rsidRPr="00195EB8">
        <w:rPr>
          <w:rFonts w:eastAsia="Times New Roman" w:cs="Times New Roman"/>
          <w:b/>
          <w:kern w:val="0"/>
          <w14:ligatures w14:val="none"/>
        </w:rPr>
        <w:tab/>
        <w:t xml:space="preserve">MR. </w:t>
      </w:r>
      <w:r>
        <w:rPr>
          <w:rFonts w:eastAsia="Times New Roman" w:cs="Times New Roman"/>
          <w:b/>
          <w:kern w:val="0"/>
          <w14:ligatures w14:val="none"/>
        </w:rPr>
        <w:t>BUSH</w:t>
      </w:r>
      <w:r w:rsidRPr="00195EB8">
        <w:rPr>
          <w:rFonts w:eastAsia="Times New Roman" w:cs="Times New Roman"/>
          <w:b/>
          <w:kern w:val="0"/>
          <w14:ligatures w14:val="none"/>
        </w:rPr>
        <w:t>, HAVE YOU PREVIOUSLY TESTIFIED BEFORE THE COMMISSION?</w:t>
      </w:r>
    </w:p>
    <w:p w14:paraId="1C13F6F3" w14:textId="6D632D49" w:rsidR="000B4C7F" w:rsidRDefault="000B4C7F" w:rsidP="000B4C7F">
      <w:pPr>
        <w:keepNext/>
        <w:keepLines/>
        <w:spacing w:after="240" w:line="360" w:lineRule="auto"/>
        <w:ind w:left="720" w:hanging="720"/>
        <w:jc w:val="both"/>
        <w:rPr>
          <w:rFonts w:eastAsia="Times New Roman" w:cs="Times New Roman"/>
          <w:kern w:val="0"/>
          <w14:ligatures w14:val="none"/>
        </w:rPr>
      </w:pPr>
      <w:r w:rsidRPr="00195EB8">
        <w:rPr>
          <w:rFonts w:eastAsia="Times New Roman" w:cs="Times New Roman"/>
          <w:kern w:val="0"/>
          <w14:ligatures w14:val="none"/>
        </w:rPr>
        <w:t>A.</w:t>
      </w:r>
      <w:r w:rsidRPr="00195EB8">
        <w:rPr>
          <w:rFonts w:eastAsia="Times New Roman" w:cs="Times New Roman"/>
          <w:kern w:val="0"/>
          <w14:ligatures w14:val="none"/>
        </w:rPr>
        <w:tab/>
      </w:r>
      <w:r w:rsidRPr="00172289">
        <w:rPr>
          <w:rFonts w:eastAsia="Times New Roman" w:cs="Times New Roman"/>
          <w:kern w:val="0"/>
          <w14:ligatures w14:val="none"/>
        </w:rPr>
        <w:t xml:space="preserve">Yes. I </w:t>
      </w:r>
      <w:r>
        <w:rPr>
          <w:rFonts w:eastAsia="Times New Roman" w:cs="Times New Roman"/>
          <w:kern w:val="0"/>
          <w14:ligatures w14:val="none"/>
        </w:rPr>
        <w:t>testified in</w:t>
      </w:r>
      <w:r w:rsidR="00E96060">
        <w:rPr>
          <w:rFonts w:eastAsia="Times New Roman" w:cs="Times New Roman"/>
          <w:kern w:val="0"/>
          <w14:ligatures w14:val="none"/>
        </w:rPr>
        <w:t xml:space="preserve"> Georgia Power’s 2023 IRP Update, Application for the Certification for Plant Yates 8-10, and Application for Certification of Robins, Moody, Hammond, and McGrau Ford Phase II Battery Energy Storage Systems </w:t>
      </w:r>
      <w:r w:rsidR="00B2620C">
        <w:rPr>
          <w:rFonts w:eastAsia="Times New Roman" w:cs="Times New Roman"/>
          <w:kern w:val="0"/>
          <w14:ligatures w14:val="none"/>
        </w:rPr>
        <w:t xml:space="preserve">(“BESS”) </w:t>
      </w:r>
      <w:r w:rsidR="00E96060">
        <w:rPr>
          <w:rFonts w:eastAsia="Times New Roman" w:cs="Times New Roman"/>
          <w:kern w:val="0"/>
          <w14:ligatures w14:val="none"/>
        </w:rPr>
        <w:t>in Docket No. 55378. I also testified in</w:t>
      </w:r>
      <w:r>
        <w:rPr>
          <w:rFonts w:eastAsia="Times New Roman" w:cs="Times New Roman"/>
          <w:kern w:val="0"/>
          <w14:ligatures w14:val="none"/>
        </w:rPr>
        <w:t xml:space="preserve"> Georgia Power’s 2019 IRP in Docket No. 42310 and </w:t>
      </w:r>
      <w:r w:rsidR="00E96060">
        <w:rPr>
          <w:rFonts w:eastAsia="Times New Roman" w:cs="Times New Roman"/>
          <w:kern w:val="0"/>
          <w14:ligatures w14:val="none"/>
        </w:rPr>
        <w:t>provided</w:t>
      </w:r>
      <w:r w:rsidRPr="00172289">
        <w:rPr>
          <w:rFonts w:eastAsia="Times New Roman" w:cs="Times New Roman"/>
          <w:kern w:val="0"/>
          <w14:ligatures w14:val="none"/>
        </w:rPr>
        <w:t xml:space="preserve"> rebuttal </w:t>
      </w:r>
      <w:r w:rsidR="00E96060">
        <w:rPr>
          <w:rFonts w:eastAsia="Times New Roman" w:cs="Times New Roman"/>
          <w:kern w:val="0"/>
          <w14:ligatures w14:val="none"/>
        </w:rPr>
        <w:t>testimony</w:t>
      </w:r>
      <w:r w:rsidRPr="00172289">
        <w:rPr>
          <w:rFonts w:eastAsia="Times New Roman" w:cs="Times New Roman"/>
          <w:kern w:val="0"/>
          <w14:ligatures w14:val="none"/>
        </w:rPr>
        <w:t xml:space="preserve"> in Georgia Power’s 2016 IRP in Docket No. 40161</w:t>
      </w:r>
      <w:r>
        <w:rPr>
          <w:rFonts w:eastAsia="Times New Roman" w:cs="Times New Roman"/>
          <w:kern w:val="0"/>
          <w14:ligatures w14:val="none"/>
        </w:rPr>
        <w:t>.</w:t>
      </w:r>
    </w:p>
    <w:p w14:paraId="4291EBDB" w14:textId="59A6944D" w:rsidR="006158D1" w:rsidRPr="006158D1" w:rsidRDefault="006158D1" w:rsidP="006158D1">
      <w:pPr>
        <w:tabs>
          <w:tab w:val="left" w:pos="720"/>
        </w:tabs>
        <w:spacing w:after="240" w:line="360" w:lineRule="auto"/>
        <w:ind w:left="720" w:hanging="720"/>
        <w:jc w:val="both"/>
        <w:rPr>
          <w:rFonts w:eastAsia="MS Mincho" w:cs="Times New Roman"/>
          <w:b/>
          <w:bCs/>
          <w:iCs/>
          <w:kern w:val="0"/>
          <w14:ligatures w14:val="none"/>
        </w:rPr>
      </w:pPr>
      <w:r w:rsidRPr="006158D1">
        <w:rPr>
          <w:rFonts w:eastAsia="MS Mincho" w:cs="Times New Roman"/>
          <w:b/>
          <w:bCs/>
          <w:iCs/>
          <w:kern w:val="0"/>
          <w14:ligatures w14:val="none"/>
        </w:rPr>
        <w:t>Q.</w:t>
      </w:r>
      <w:r w:rsidRPr="006158D1">
        <w:rPr>
          <w:rFonts w:eastAsia="MS Mincho" w:cs="Times New Roman"/>
          <w:b/>
          <w:bCs/>
          <w:iCs/>
          <w:kern w:val="0"/>
          <w14:ligatures w14:val="none"/>
        </w:rPr>
        <w:tab/>
        <w:t xml:space="preserve">MR. </w:t>
      </w:r>
      <w:r w:rsidR="0026366A">
        <w:rPr>
          <w:rFonts w:eastAsia="MS Mincho" w:cs="Times New Roman"/>
          <w:b/>
          <w:bCs/>
          <w:iCs/>
          <w:kern w:val="0"/>
          <w14:ligatures w14:val="none"/>
        </w:rPr>
        <w:t>HAYES</w:t>
      </w:r>
      <w:r w:rsidRPr="006158D1">
        <w:rPr>
          <w:rFonts w:eastAsia="MS Mincho" w:cs="Times New Roman"/>
          <w:b/>
          <w:bCs/>
          <w:iCs/>
          <w:kern w:val="0"/>
          <w14:ligatures w14:val="none"/>
        </w:rPr>
        <w:t>, PLEASE SUMMARIZE YOUR EDUCATION AND PROFESSIONAL EXPERIENCE.</w:t>
      </w:r>
    </w:p>
    <w:p w14:paraId="131D9FA6" w14:textId="3930195C" w:rsidR="006158D1" w:rsidRPr="006158D1" w:rsidRDefault="006158D1" w:rsidP="00F81F99">
      <w:pPr>
        <w:tabs>
          <w:tab w:val="left" w:pos="720"/>
        </w:tabs>
        <w:spacing w:after="240" w:line="360" w:lineRule="auto"/>
        <w:ind w:left="720" w:hanging="720"/>
        <w:jc w:val="both"/>
        <w:rPr>
          <w:rFonts w:eastAsia="MS Mincho" w:cs="Times New Roman"/>
        </w:rPr>
      </w:pPr>
      <w:r w:rsidRPr="006158D1">
        <w:rPr>
          <w:rFonts w:eastAsia="MS Mincho" w:cs="Times New Roman"/>
          <w:kern w:val="0"/>
          <w14:ligatures w14:val="none"/>
        </w:rPr>
        <w:t>A.</w:t>
      </w:r>
      <w:r w:rsidRPr="006158D1">
        <w:rPr>
          <w:rFonts w:eastAsia="MS Mincho" w:cs="Times New Roman"/>
          <w:kern w:val="0"/>
          <w14:ligatures w14:val="none"/>
        </w:rPr>
        <w:tab/>
      </w:r>
      <w:r w:rsidR="008739A2">
        <w:rPr>
          <w:rFonts w:eastAsia="MS Mincho" w:cs="Times New Roman"/>
          <w:kern w:val="0"/>
          <w14:ligatures w14:val="none"/>
        </w:rPr>
        <w:t>I have a Bachelor of Science degree in Mechanical Engineering</w:t>
      </w:r>
      <w:r w:rsidR="00A87F19">
        <w:rPr>
          <w:rFonts w:eastAsia="MS Mincho" w:cs="Times New Roman"/>
          <w:kern w:val="0"/>
          <w14:ligatures w14:val="none"/>
        </w:rPr>
        <w:t xml:space="preserve"> and</w:t>
      </w:r>
      <w:r w:rsidR="008739A2">
        <w:rPr>
          <w:rFonts w:eastAsia="MS Mincho" w:cs="Times New Roman"/>
          <w:kern w:val="0"/>
          <w14:ligatures w14:val="none"/>
        </w:rPr>
        <w:t xml:space="preserve"> a </w:t>
      </w:r>
      <w:proofErr w:type="spellStart"/>
      <w:proofErr w:type="gramStart"/>
      <w:r w:rsidR="008739A2">
        <w:rPr>
          <w:rFonts w:eastAsia="MS Mincho" w:cs="Times New Roman"/>
          <w:kern w:val="0"/>
          <w14:ligatures w14:val="none"/>
        </w:rPr>
        <w:t>Masters</w:t>
      </w:r>
      <w:proofErr w:type="spellEnd"/>
      <w:r w:rsidR="008739A2">
        <w:rPr>
          <w:rFonts w:eastAsia="MS Mincho" w:cs="Times New Roman"/>
          <w:kern w:val="0"/>
          <w14:ligatures w14:val="none"/>
        </w:rPr>
        <w:t xml:space="preserve"> in Business Administration</w:t>
      </w:r>
      <w:proofErr w:type="gramEnd"/>
      <w:r w:rsidR="008739A2">
        <w:rPr>
          <w:rFonts w:eastAsia="MS Mincho" w:cs="Times New Roman"/>
          <w:kern w:val="0"/>
          <w14:ligatures w14:val="none"/>
        </w:rPr>
        <w:t xml:space="preserve"> from the University of Alabama at Birmingham. I began my career with </w:t>
      </w:r>
      <w:r w:rsidR="7624627C" w:rsidRPr="087C4D3E">
        <w:rPr>
          <w:rFonts w:eastAsia="MS Mincho" w:cs="Times New Roman"/>
        </w:rPr>
        <w:t>Southern Company</w:t>
      </w:r>
      <w:r w:rsidR="008739A2">
        <w:rPr>
          <w:rFonts w:eastAsia="MS Mincho" w:cs="Times New Roman"/>
          <w:kern w:val="0"/>
          <w14:ligatures w14:val="none"/>
        </w:rPr>
        <w:t xml:space="preserve"> in 1998 and have held various positions in Engineering and Construction Services. From 2013 until 2015, I was the Solar Implementation Manager for New Generation Projects and Construction where I managed </w:t>
      </w:r>
      <w:r w:rsidR="00441395">
        <w:rPr>
          <w:rFonts w:eastAsia="MS Mincho" w:cs="Times New Roman"/>
          <w:kern w:val="0"/>
          <w14:ligatures w14:val="none"/>
        </w:rPr>
        <w:t xml:space="preserve">engineering, procurement, and </w:t>
      </w:r>
      <w:r w:rsidR="008739A2">
        <w:rPr>
          <w:rFonts w:eastAsia="MS Mincho" w:cs="Times New Roman"/>
          <w:kern w:val="0"/>
          <w14:ligatures w14:val="none"/>
        </w:rPr>
        <w:t>construction</w:t>
      </w:r>
      <w:r w:rsidR="00441395">
        <w:rPr>
          <w:rFonts w:eastAsia="MS Mincho" w:cs="Times New Roman"/>
          <w:kern w:val="0"/>
          <w14:ligatures w14:val="none"/>
        </w:rPr>
        <w:t xml:space="preserve"> (“EPC”)</w:t>
      </w:r>
      <w:r w:rsidR="008739A2">
        <w:rPr>
          <w:rFonts w:eastAsia="MS Mincho" w:cs="Times New Roman"/>
          <w:kern w:val="0"/>
          <w14:ligatures w14:val="none"/>
        </w:rPr>
        <w:t xml:space="preserve"> oversight of over 200 megawatts (“MW”) of </w:t>
      </w:r>
      <w:r w:rsidR="00C43338" w:rsidRPr="00C43338">
        <w:rPr>
          <w:rFonts w:eastAsia="MS Mincho" w:cs="Times New Roman"/>
          <w:kern w:val="0"/>
          <w14:ligatures w14:val="none"/>
        </w:rPr>
        <w:t>Southern Power</w:t>
      </w:r>
      <w:r w:rsidR="001B59B0">
        <w:rPr>
          <w:rFonts w:eastAsia="MS Mincho" w:cs="Times New Roman"/>
          <w:kern w:val="0"/>
          <w14:ligatures w14:val="none"/>
        </w:rPr>
        <w:t xml:space="preserve"> Company</w:t>
      </w:r>
      <w:r w:rsidR="00C43338" w:rsidRPr="00C43338">
        <w:rPr>
          <w:rFonts w:eastAsia="MS Mincho" w:cs="Times New Roman"/>
          <w:kern w:val="0"/>
          <w14:ligatures w14:val="none"/>
        </w:rPr>
        <w:t xml:space="preserve"> solar power acquisitions</w:t>
      </w:r>
      <w:r w:rsidR="00C43338">
        <w:rPr>
          <w:rFonts w:eastAsia="MS Mincho" w:cs="Times New Roman"/>
          <w:kern w:val="0"/>
          <w14:ligatures w14:val="none"/>
        </w:rPr>
        <w:t>. In 2015, I transitioned to</w:t>
      </w:r>
      <w:r w:rsidR="43A92850">
        <w:rPr>
          <w:rFonts w:eastAsia="MS Mincho" w:cs="Times New Roman"/>
          <w:kern w:val="0"/>
          <w14:ligatures w14:val="none"/>
        </w:rPr>
        <w:t xml:space="preserve"> </w:t>
      </w:r>
      <w:r w:rsidR="2ACAA81B" w:rsidRPr="2106ABD9">
        <w:rPr>
          <w:rFonts w:eastAsia="MS Mincho" w:cs="Times New Roman"/>
        </w:rPr>
        <w:t>Manager of</w:t>
      </w:r>
      <w:r w:rsidR="00C43338" w:rsidRPr="2106ABD9">
        <w:rPr>
          <w:rFonts w:eastAsia="MS Mincho" w:cs="Times New Roman"/>
        </w:rPr>
        <w:t xml:space="preserve"> </w:t>
      </w:r>
      <w:r w:rsidR="00C43338">
        <w:rPr>
          <w:rFonts w:eastAsia="MS Mincho" w:cs="Times New Roman"/>
          <w:kern w:val="0"/>
          <w14:ligatures w14:val="none"/>
        </w:rPr>
        <w:t xml:space="preserve">Mechanical Design, </w:t>
      </w:r>
      <w:r w:rsidR="59C8F1DA" w:rsidRPr="2106ABD9">
        <w:rPr>
          <w:rFonts w:eastAsia="MS Mincho" w:cs="Times New Roman"/>
        </w:rPr>
        <w:t xml:space="preserve">for </w:t>
      </w:r>
      <w:r w:rsidR="00C43338">
        <w:rPr>
          <w:rFonts w:eastAsia="MS Mincho" w:cs="Times New Roman"/>
          <w:kern w:val="0"/>
          <w14:ligatures w14:val="none"/>
        </w:rPr>
        <w:t>Engineering, and Construction Services. I was responsible for</w:t>
      </w:r>
      <w:r w:rsidR="00A87F19">
        <w:rPr>
          <w:rFonts w:eastAsia="MS Mincho" w:cs="Times New Roman"/>
          <w:kern w:val="0"/>
          <w14:ligatures w14:val="none"/>
        </w:rPr>
        <w:t xml:space="preserve"> the</w:t>
      </w:r>
      <w:r w:rsidR="00C43338">
        <w:rPr>
          <w:rFonts w:eastAsia="MS Mincho" w:cs="Times New Roman"/>
          <w:kern w:val="0"/>
          <w14:ligatures w14:val="none"/>
        </w:rPr>
        <w:t xml:space="preserve"> </w:t>
      </w:r>
      <w:r w:rsidR="00A87F19">
        <w:rPr>
          <w:rFonts w:eastAsia="MS Mincho" w:cs="Times New Roman"/>
          <w:kern w:val="0"/>
          <w14:ligatures w14:val="none"/>
        </w:rPr>
        <w:t>quality</w:t>
      </w:r>
      <w:r w:rsidR="00C43338">
        <w:rPr>
          <w:rFonts w:eastAsia="MS Mincho" w:cs="Times New Roman"/>
          <w:kern w:val="0"/>
          <w14:ligatures w14:val="none"/>
        </w:rPr>
        <w:t xml:space="preserve"> of design deliverables and engineering support of the Southern Company fleet. From 2017 </w:t>
      </w:r>
      <w:r w:rsidR="00C43338">
        <w:rPr>
          <w:rFonts w:eastAsia="MS Mincho" w:cs="Times New Roman"/>
          <w:kern w:val="0"/>
          <w14:ligatures w14:val="none"/>
        </w:rPr>
        <w:lastRenderedPageBreak/>
        <w:t xml:space="preserve">until 2020, I served as the Project Manager for Barry Capital Projects </w:t>
      </w:r>
      <w:r w:rsidR="00F81F99">
        <w:rPr>
          <w:rFonts w:eastAsia="MS Mincho" w:cs="Times New Roman"/>
          <w:kern w:val="0"/>
          <w14:ligatures w14:val="none"/>
        </w:rPr>
        <w:t>in</w:t>
      </w:r>
      <w:r w:rsidR="00C43338">
        <w:rPr>
          <w:rFonts w:eastAsia="MS Mincho" w:cs="Times New Roman"/>
          <w:kern w:val="0"/>
          <w14:ligatures w14:val="none"/>
        </w:rPr>
        <w:t xml:space="preserve"> Technical Shared Services (“TSS”). I managed a TSS </w:t>
      </w:r>
      <w:r w:rsidR="00C43338" w:rsidRPr="00C43338">
        <w:rPr>
          <w:rFonts w:eastAsia="MS Mincho" w:cs="Times New Roman"/>
          <w:kern w:val="0"/>
          <w14:ligatures w14:val="none"/>
        </w:rPr>
        <w:t xml:space="preserve">capital project team of 20 </w:t>
      </w:r>
      <w:r w:rsidR="00260BF8">
        <w:rPr>
          <w:rFonts w:eastAsia="MS Mincho" w:cs="Times New Roman"/>
          <w:kern w:val="0"/>
          <w14:ligatures w14:val="none"/>
        </w:rPr>
        <w:t xml:space="preserve">people </w:t>
      </w:r>
      <w:r w:rsidR="00C43338" w:rsidRPr="00C43338">
        <w:rPr>
          <w:rFonts w:eastAsia="MS Mincho" w:cs="Times New Roman"/>
          <w:kern w:val="0"/>
          <w14:ligatures w14:val="none"/>
        </w:rPr>
        <w:t xml:space="preserve">to execute </w:t>
      </w:r>
      <w:r w:rsidR="00C43338">
        <w:rPr>
          <w:rFonts w:eastAsia="MS Mincho" w:cs="Times New Roman"/>
          <w:kern w:val="0"/>
          <w14:ligatures w14:val="none"/>
        </w:rPr>
        <w:t>coal combustion residual (“CCR”)</w:t>
      </w:r>
      <w:r w:rsidR="00C43338" w:rsidRPr="00C43338">
        <w:rPr>
          <w:rFonts w:eastAsia="MS Mincho" w:cs="Times New Roman"/>
          <w:kern w:val="0"/>
          <w14:ligatures w14:val="none"/>
        </w:rPr>
        <w:t xml:space="preserve"> conversion scope on Barry Units 4 and 5</w:t>
      </w:r>
      <w:r w:rsidR="00C43338">
        <w:rPr>
          <w:rFonts w:eastAsia="MS Mincho" w:cs="Times New Roman"/>
          <w:kern w:val="0"/>
          <w14:ligatures w14:val="none"/>
        </w:rPr>
        <w:t xml:space="preserve">. From 2020 until 2024, I served as the Construction Oversight Manager for </w:t>
      </w:r>
      <w:r w:rsidR="00441395">
        <w:rPr>
          <w:rFonts w:eastAsia="MS Mincho" w:cs="Times New Roman"/>
          <w:kern w:val="0"/>
          <w14:ligatures w14:val="none"/>
        </w:rPr>
        <w:t xml:space="preserve">the </w:t>
      </w:r>
      <w:r w:rsidR="00C43338">
        <w:rPr>
          <w:rFonts w:eastAsia="MS Mincho" w:cs="Times New Roman"/>
          <w:kern w:val="0"/>
          <w14:ligatures w14:val="none"/>
        </w:rPr>
        <w:t>Barry Unit 8 Combined Cycle Project</w:t>
      </w:r>
      <w:r w:rsidR="51C8947E" w:rsidRPr="2106ABD9">
        <w:rPr>
          <w:rFonts w:eastAsia="MS Mincho" w:cs="Times New Roman"/>
        </w:rPr>
        <w:t>.</w:t>
      </w:r>
      <w:r w:rsidR="2921D9F5" w:rsidRPr="2106ABD9">
        <w:rPr>
          <w:rFonts w:eastAsia="MS Mincho" w:cs="Times New Roman"/>
        </w:rPr>
        <w:t>, where I led the EPC construction oversight team for the implementation of that project.</w:t>
      </w:r>
      <w:r w:rsidR="51C8947E" w:rsidRPr="2106ABD9">
        <w:rPr>
          <w:rFonts w:eastAsia="MS Mincho" w:cs="Times New Roman"/>
        </w:rPr>
        <w:t xml:space="preserve"> </w:t>
      </w:r>
      <w:r w:rsidR="00F81F99">
        <w:rPr>
          <w:rFonts w:eastAsia="MS Mincho" w:cs="Times New Roman"/>
          <w:kern w:val="0"/>
          <w14:ligatures w14:val="none"/>
        </w:rPr>
        <w:t>In 2024, I became the Director of Projects West</w:t>
      </w:r>
      <w:r w:rsidR="001B0067">
        <w:rPr>
          <w:rFonts w:eastAsia="MS Mincho" w:cs="Times New Roman"/>
          <w:kern w:val="0"/>
          <w14:ligatures w14:val="none"/>
        </w:rPr>
        <w:t>,</w:t>
      </w:r>
      <w:r w:rsidR="00F81F99">
        <w:rPr>
          <w:rFonts w:eastAsia="MS Mincho" w:cs="Times New Roman"/>
          <w:kern w:val="0"/>
          <w14:ligatures w14:val="none"/>
        </w:rPr>
        <w:t xml:space="preserve"> where I led all project teams across the West production group. In January 2025, I transitioned to </w:t>
      </w:r>
      <w:r w:rsidR="00A87F19">
        <w:rPr>
          <w:rFonts w:eastAsia="MS Mincho" w:cs="Times New Roman"/>
          <w:kern w:val="0"/>
          <w14:ligatures w14:val="none"/>
        </w:rPr>
        <w:t>my</w:t>
      </w:r>
      <w:r w:rsidR="00F81F99">
        <w:rPr>
          <w:rFonts w:eastAsia="MS Mincho" w:cs="Times New Roman"/>
          <w:kern w:val="0"/>
          <w14:ligatures w14:val="none"/>
        </w:rPr>
        <w:t xml:space="preserve"> current role as Director of Thermal Development and Implementation in System Planning</w:t>
      </w:r>
      <w:r w:rsidR="001B0067">
        <w:rPr>
          <w:rFonts w:eastAsia="MS Mincho" w:cs="Times New Roman"/>
          <w:kern w:val="0"/>
          <w14:ligatures w14:val="none"/>
        </w:rPr>
        <w:t>,</w:t>
      </w:r>
      <w:r w:rsidR="00F81F99">
        <w:rPr>
          <w:rFonts w:eastAsia="MS Mincho" w:cs="Times New Roman"/>
          <w:kern w:val="0"/>
          <w14:ligatures w14:val="none"/>
        </w:rPr>
        <w:t xml:space="preserve"> where I </w:t>
      </w:r>
      <w:r w:rsidR="00441395">
        <w:rPr>
          <w:rFonts w:eastAsia="MS Mincho" w:cs="Times New Roman"/>
          <w:kern w:val="0"/>
          <w14:ligatures w14:val="none"/>
        </w:rPr>
        <w:t xml:space="preserve">now </w:t>
      </w:r>
      <w:r w:rsidR="00F81F99">
        <w:rPr>
          <w:rFonts w:eastAsia="MS Mincho" w:cs="Times New Roman"/>
          <w:kern w:val="0"/>
          <w14:ligatures w14:val="none"/>
        </w:rPr>
        <w:t>lead thermal development and implementation efforts across all retail jurisdictions.</w:t>
      </w:r>
    </w:p>
    <w:p w14:paraId="7282567A" w14:textId="5277FAD4" w:rsidR="006158D1" w:rsidRPr="006158D1" w:rsidRDefault="006158D1" w:rsidP="006158D1">
      <w:pPr>
        <w:tabs>
          <w:tab w:val="left" w:pos="720"/>
        </w:tabs>
        <w:spacing w:after="240" w:line="360" w:lineRule="auto"/>
        <w:ind w:left="720" w:hanging="720"/>
        <w:jc w:val="both"/>
        <w:rPr>
          <w:rFonts w:eastAsia="MS Mincho" w:cs="Times New Roman"/>
          <w:b/>
          <w:bCs/>
          <w:iCs/>
          <w:kern w:val="0"/>
          <w14:ligatures w14:val="none"/>
        </w:rPr>
      </w:pPr>
      <w:r w:rsidRPr="006158D1">
        <w:rPr>
          <w:rFonts w:eastAsia="MS Mincho" w:cs="Times New Roman"/>
          <w:b/>
          <w:bCs/>
          <w:iCs/>
          <w:kern w:val="0"/>
          <w14:ligatures w14:val="none"/>
        </w:rPr>
        <w:t>Q.</w:t>
      </w:r>
      <w:r w:rsidRPr="006158D1">
        <w:rPr>
          <w:rFonts w:eastAsia="MS Mincho" w:cs="Times New Roman"/>
          <w:b/>
          <w:bCs/>
          <w:iCs/>
          <w:kern w:val="0"/>
          <w14:ligatures w14:val="none"/>
        </w:rPr>
        <w:tab/>
        <w:t xml:space="preserve">MR. </w:t>
      </w:r>
      <w:r w:rsidR="0026366A">
        <w:rPr>
          <w:rFonts w:eastAsia="MS Mincho" w:cs="Times New Roman"/>
          <w:b/>
          <w:bCs/>
          <w:iCs/>
          <w:kern w:val="0"/>
          <w14:ligatures w14:val="none"/>
        </w:rPr>
        <w:t>HAYES</w:t>
      </w:r>
      <w:r w:rsidRPr="006158D1">
        <w:rPr>
          <w:rFonts w:eastAsia="MS Mincho" w:cs="Times New Roman"/>
          <w:b/>
          <w:bCs/>
          <w:iCs/>
          <w:kern w:val="0"/>
          <w14:ligatures w14:val="none"/>
        </w:rPr>
        <w:t>, HAVE YOU PREVIOUSLY TESTIFIED BEFORE THE GEORGIA PUBLIC SERVICE COMMISSION?</w:t>
      </w:r>
    </w:p>
    <w:p w14:paraId="0D3C88D9" w14:textId="09764D27" w:rsidR="006158D1" w:rsidRPr="006158D1" w:rsidRDefault="006158D1" w:rsidP="006158D1">
      <w:pPr>
        <w:tabs>
          <w:tab w:val="left" w:pos="720"/>
        </w:tabs>
        <w:spacing w:after="240" w:line="360" w:lineRule="auto"/>
        <w:ind w:left="720" w:hanging="720"/>
        <w:jc w:val="both"/>
        <w:rPr>
          <w:rFonts w:eastAsia="MS Mincho" w:cs="Times New Roman"/>
          <w:kern w:val="0"/>
          <w14:ligatures w14:val="none"/>
        </w:rPr>
      </w:pPr>
      <w:r w:rsidRPr="006158D1">
        <w:rPr>
          <w:rFonts w:eastAsia="MS Mincho" w:cs="Times New Roman"/>
          <w:kern w:val="0"/>
          <w14:ligatures w14:val="none"/>
        </w:rPr>
        <w:t>A.</w:t>
      </w:r>
      <w:r w:rsidRPr="006158D1">
        <w:rPr>
          <w:rFonts w:eastAsia="MS Mincho" w:cs="Times New Roman"/>
          <w:kern w:val="0"/>
          <w14:ligatures w14:val="none"/>
        </w:rPr>
        <w:tab/>
      </w:r>
      <w:r w:rsidR="0026366A" w:rsidRPr="00441395">
        <w:rPr>
          <w:rFonts w:eastAsia="MS Mincho" w:cs="Times New Roman"/>
          <w:kern w:val="0"/>
          <w14:ligatures w14:val="none"/>
        </w:rPr>
        <w:t>No.</w:t>
      </w:r>
    </w:p>
    <w:p w14:paraId="5904E39A" w14:textId="77777777" w:rsidR="00195EB8" w:rsidRPr="00195EB8" w:rsidRDefault="00195EB8" w:rsidP="00751B0B">
      <w:pPr>
        <w:keepNext/>
        <w:spacing w:after="240" w:line="360" w:lineRule="auto"/>
        <w:ind w:left="720" w:hanging="720"/>
        <w:jc w:val="both"/>
        <w:outlineLvl w:val="1"/>
        <w:rPr>
          <w:rFonts w:eastAsia="MS Mincho" w:cs="Times New Roman"/>
          <w:b/>
          <w:bCs/>
          <w:iCs/>
          <w:kern w:val="0"/>
          <w:szCs w:val="28"/>
          <w14:ligatures w14:val="none"/>
        </w:rPr>
      </w:pPr>
      <w:r w:rsidRPr="00195EB8">
        <w:rPr>
          <w:rFonts w:eastAsia="MS Mincho" w:cs="Times New Roman"/>
          <w:b/>
          <w:bCs/>
          <w:iCs/>
          <w:kern w:val="0"/>
          <w:szCs w:val="28"/>
          <w14:ligatures w14:val="none"/>
        </w:rPr>
        <w:t>Q.</w:t>
      </w:r>
      <w:r w:rsidRPr="00195EB8">
        <w:rPr>
          <w:rFonts w:eastAsia="MS Mincho" w:cs="Arial"/>
          <w:b/>
          <w:bCs/>
          <w:iCs/>
          <w:kern w:val="0"/>
          <w:szCs w:val="28"/>
          <w14:ligatures w14:val="none"/>
        </w:rPr>
        <w:tab/>
      </w:r>
      <w:r w:rsidRPr="00195EB8">
        <w:rPr>
          <w:rFonts w:eastAsia="MS Mincho" w:cs="Times New Roman"/>
          <w:b/>
          <w:bCs/>
          <w:iCs/>
          <w:kern w:val="0"/>
          <w:szCs w:val="28"/>
          <w14:ligatures w14:val="none"/>
        </w:rPr>
        <w:t>WHAT IS THE PURPOSE OF YOUR TESTIMONY?</w:t>
      </w:r>
    </w:p>
    <w:p w14:paraId="2B9C6C34" w14:textId="562DAF50" w:rsidR="00195EB8" w:rsidRDefault="00195EB8" w:rsidP="00195EB8">
      <w:pPr>
        <w:spacing w:after="240" w:line="360" w:lineRule="auto"/>
        <w:ind w:left="720" w:hanging="720"/>
        <w:jc w:val="both"/>
        <w:rPr>
          <w:rFonts w:eastAsia="Times New Roman" w:cs="Times New Roman"/>
          <w:kern w:val="0"/>
          <w14:ligatures w14:val="none"/>
        </w:rPr>
      </w:pPr>
      <w:r w:rsidRPr="00195EB8">
        <w:rPr>
          <w:rFonts w:eastAsia="Times New Roman" w:cs="Times New Roman"/>
          <w:kern w:val="0"/>
          <w14:ligatures w14:val="none"/>
        </w:rPr>
        <w:t>A.</w:t>
      </w:r>
      <w:r w:rsidRPr="00195EB8">
        <w:rPr>
          <w:rFonts w:eastAsia="Times New Roman" w:cs="Times New Roman"/>
          <w:kern w:val="0"/>
          <w14:ligatures w14:val="none"/>
        </w:rPr>
        <w:tab/>
        <w:t>Our testimony supports Georgia Power’s Application for the Certification of the</w:t>
      </w:r>
      <w:r w:rsidR="006D1816" w:rsidRPr="006D1816">
        <w:rPr>
          <w:rFonts w:eastAsia="Times New Roman" w:cs="Times New Roman"/>
          <w:kern w:val="0"/>
          <w14:ligatures w14:val="none"/>
        </w:rPr>
        <w:t xml:space="preserve"> All-Source Capacity Power Purchase Agreements and Company-Owned Proposals</w:t>
      </w:r>
      <w:r w:rsidRPr="00195EB8">
        <w:rPr>
          <w:rFonts w:eastAsia="Times New Roman" w:cs="Times New Roman"/>
          <w:kern w:val="0"/>
          <w14:ligatures w14:val="none"/>
        </w:rPr>
        <w:t xml:space="preserve"> (</w:t>
      </w:r>
      <w:r w:rsidR="00E51D60">
        <w:rPr>
          <w:rFonts w:eastAsia="Times New Roman" w:cs="Times New Roman"/>
          <w:kern w:val="0"/>
          <w14:ligatures w14:val="none"/>
        </w:rPr>
        <w:t>“All-Source</w:t>
      </w:r>
      <w:r w:rsidR="00E51D60" w:rsidRPr="00195EB8">
        <w:rPr>
          <w:rFonts w:eastAsia="Times New Roman" w:cs="Times New Roman"/>
          <w:kern w:val="0"/>
          <w14:ligatures w14:val="none"/>
        </w:rPr>
        <w:t xml:space="preserve"> </w:t>
      </w:r>
      <w:r w:rsidRPr="00195EB8">
        <w:rPr>
          <w:rFonts w:eastAsia="Times New Roman" w:cs="Times New Roman"/>
          <w:kern w:val="0"/>
          <w14:ligatures w14:val="none"/>
        </w:rPr>
        <w:t xml:space="preserve">Application”) submitted pursuant to O.C.G.A. § 46-3A-4 and Commission Rule 515-3-4-.07(5). </w:t>
      </w:r>
      <w:r w:rsidR="00C0350D">
        <w:rPr>
          <w:rFonts w:eastAsia="Times New Roman" w:cs="Times New Roman"/>
          <w:kern w:val="0"/>
          <w14:ligatures w14:val="none"/>
        </w:rPr>
        <w:t xml:space="preserve">Specifically, we discuss the Company-Owned Proposals </w:t>
      </w:r>
      <w:r w:rsidR="008655A2">
        <w:rPr>
          <w:rFonts w:eastAsia="Times New Roman" w:cs="Times New Roman"/>
          <w:kern w:val="0"/>
          <w14:ligatures w14:val="none"/>
        </w:rPr>
        <w:t>(“COPs”)</w:t>
      </w:r>
      <w:r w:rsidR="00C0350D">
        <w:rPr>
          <w:rFonts w:eastAsia="Times New Roman" w:cs="Times New Roman"/>
          <w:kern w:val="0"/>
          <w14:ligatures w14:val="none"/>
        </w:rPr>
        <w:t xml:space="preserve"> selected in the All-Source RFP</w:t>
      </w:r>
      <w:r w:rsidR="00806A66">
        <w:rPr>
          <w:rFonts w:eastAsia="Times New Roman" w:cs="Times New Roman"/>
          <w:kern w:val="0"/>
          <w14:ligatures w14:val="none"/>
        </w:rPr>
        <w:t>,</w:t>
      </w:r>
      <w:r w:rsidR="00C0350D">
        <w:rPr>
          <w:rFonts w:eastAsia="Times New Roman" w:cs="Times New Roman"/>
          <w:kern w:val="0"/>
          <w14:ligatures w14:val="none"/>
        </w:rPr>
        <w:t xml:space="preserve"> which the Company is proposing to develop and own</w:t>
      </w:r>
      <w:r w:rsidR="00CE7DCC">
        <w:rPr>
          <w:rFonts w:eastAsia="Times New Roman" w:cs="Times New Roman"/>
          <w:kern w:val="0"/>
          <w14:ligatures w14:val="none"/>
        </w:rPr>
        <w:t>.</w:t>
      </w:r>
      <w:r w:rsidR="00C0350D" w:rsidRPr="00195EB8">
        <w:rPr>
          <w:rFonts w:eastAsia="Times New Roman" w:cs="Times New Roman"/>
          <w:kern w:val="0"/>
          <w14:ligatures w14:val="none"/>
        </w:rPr>
        <w:t xml:space="preserve"> </w:t>
      </w:r>
      <w:r w:rsidRPr="00195EB8">
        <w:rPr>
          <w:rFonts w:eastAsia="Times New Roman" w:cs="Times New Roman"/>
          <w:kern w:val="0"/>
          <w14:ligatures w14:val="none"/>
        </w:rPr>
        <w:t xml:space="preserve">The </w:t>
      </w:r>
      <w:r w:rsidR="00C26D09">
        <w:rPr>
          <w:rFonts w:eastAsia="Times New Roman" w:cs="Times New Roman"/>
          <w:kern w:val="0"/>
          <w14:ligatures w14:val="none"/>
        </w:rPr>
        <w:t>All-Source</w:t>
      </w:r>
      <w:r w:rsidRPr="00195EB8">
        <w:rPr>
          <w:rFonts w:eastAsia="Times New Roman" w:cs="Times New Roman"/>
          <w:kern w:val="0"/>
          <w14:ligatures w14:val="none"/>
        </w:rPr>
        <w:t xml:space="preserve"> Application</w:t>
      </w:r>
      <w:r w:rsidR="001B0067">
        <w:rPr>
          <w:rFonts w:eastAsia="Times New Roman" w:cs="Times New Roman"/>
          <w:kern w:val="0"/>
          <w14:ligatures w14:val="none"/>
        </w:rPr>
        <w:t>—</w:t>
      </w:r>
      <w:r w:rsidRPr="00195EB8">
        <w:rPr>
          <w:rFonts w:eastAsia="Times New Roman" w:cs="Times New Roman"/>
          <w:kern w:val="0"/>
          <w14:ligatures w14:val="none"/>
        </w:rPr>
        <w:t xml:space="preserve">including the executed </w:t>
      </w:r>
      <w:r w:rsidR="001B0067">
        <w:rPr>
          <w:rFonts w:eastAsia="Times New Roman" w:cs="Times New Roman"/>
          <w:kern w:val="0"/>
          <w14:ligatures w14:val="none"/>
        </w:rPr>
        <w:t>power purchase agreement</w:t>
      </w:r>
      <w:r w:rsidRPr="00195EB8">
        <w:rPr>
          <w:rFonts w:eastAsia="Times New Roman" w:cs="Times New Roman"/>
          <w:kern w:val="0"/>
          <w14:ligatures w14:val="none"/>
        </w:rPr>
        <w:t>s</w:t>
      </w:r>
      <w:r w:rsidR="001B0067">
        <w:rPr>
          <w:rFonts w:eastAsia="Times New Roman" w:cs="Times New Roman"/>
          <w:kern w:val="0"/>
          <w14:ligatures w14:val="none"/>
        </w:rPr>
        <w:t xml:space="preserve"> (“PPAs”)</w:t>
      </w:r>
      <w:r w:rsidRPr="00195EB8">
        <w:rPr>
          <w:rFonts w:eastAsia="Times New Roman" w:cs="Times New Roman"/>
          <w:kern w:val="0"/>
          <w14:ligatures w14:val="none"/>
        </w:rPr>
        <w:t>,</w:t>
      </w:r>
      <w:r w:rsidR="00D016BD">
        <w:rPr>
          <w:rFonts w:eastAsia="Times New Roman" w:cs="Times New Roman"/>
          <w:kern w:val="0"/>
          <w14:ligatures w14:val="none"/>
        </w:rPr>
        <w:t xml:space="preserve"> </w:t>
      </w:r>
      <w:r w:rsidR="00D016BD" w:rsidRPr="000748E9">
        <w:rPr>
          <w:rFonts w:eastAsia="Times New Roman" w:cs="Times New Roman"/>
          <w:bCs/>
          <w:kern w:val="0"/>
          <w14:ligatures w14:val="none"/>
        </w:rPr>
        <w:t xml:space="preserve">the </w:t>
      </w:r>
      <w:r w:rsidR="00D016BD">
        <w:rPr>
          <w:rFonts w:eastAsia="Times New Roman" w:cs="Times New Roman"/>
          <w:bCs/>
          <w:kern w:val="0"/>
          <w14:ligatures w14:val="none"/>
        </w:rPr>
        <w:t xml:space="preserve">Cost Expenditure and Estimated Annual Cost Table, the </w:t>
      </w:r>
      <w:r w:rsidR="00D016BD" w:rsidRPr="000748E9">
        <w:rPr>
          <w:rFonts w:eastAsia="Times New Roman" w:cs="Times New Roman"/>
          <w:bCs/>
          <w:kern w:val="0"/>
          <w14:ligatures w14:val="none"/>
        </w:rPr>
        <w:t>EPC Agreement</w:t>
      </w:r>
      <w:r w:rsidR="00D016BD">
        <w:rPr>
          <w:rFonts w:eastAsia="Times New Roman" w:cs="Times New Roman"/>
          <w:bCs/>
          <w:kern w:val="0"/>
          <w14:ligatures w14:val="none"/>
        </w:rPr>
        <w:t>s</w:t>
      </w:r>
      <w:r w:rsidR="00D016BD" w:rsidRPr="000748E9">
        <w:rPr>
          <w:rFonts w:eastAsia="Times New Roman" w:cs="Times New Roman"/>
          <w:bCs/>
          <w:kern w:val="0"/>
          <w14:ligatures w14:val="none"/>
        </w:rPr>
        <w:t xml:space="preserve">, </w:t>
      </w:r>
      <w:r w:rsidR="001270F4">
        <w:rPr>
          <w:rFonts w:eastAsia="Times New Roman" w:cs="Times New Roman"/>
          <w:bCs/>
          <w:kern w:val="0"/>
          <w14:ligatures w14:val="none"/>
        </w:rPr>
        <w:t>System Sale &amp; Purchase Agreements (“SPA”)</w:t>
      </w:r>
      <w:r w:rsidR="00D016BD" w:rsidRPr="000748E9">
        <w:rPr>
          <w:rFonts w:eastAsia="Times New Roman" w:cs="Times New Roman"/>
          <w:bCs/>
          <w:kern w:val="0"/>
          <w14:ligatures w14:val="none"/>
        </w:rPr>
        <w:t>,</w:t>
      </w:r>
      <w:r w:rsidR="00D016BD">
        <w:rPr>
          <w:rFonts w:eastAsia="Times New Roman" w:cs="Times New Roman"/>
          <w:bCs/>
          <w:kern w:val="0"/>
          <w14:ligatures w14:val="none"/>
        </w:rPr>
        <w:t xml:space="preserve"> and</w:t>
      </w:r>
      <w:r w:rsidR="00D016BD" w:rsidRPr="000748E9">
        <w:rPr>
          <w:rFonts w:eastAsia="Times New Roman" w:cs="Times New Roman"/>
          <w:bCs/>
          <w:kern w:val="0"/>
          <w14:ligatures w14:val="none"/>
        </w:rPr>
        <w:t xml:space="preserve"> the Activities and Critical Path Schedule</w:t>
      </w:r>
      <w:r w:rsidR="00D016BD">
        <w:rPr>
          <w:rFonts w:eastAsia="Times New Roman" w:cs="Times New Roman"/>
          <w:bCs/>
          <w:kern w:val="0"/>
          <w14:ligatures w14:val="none"/>
        </w:rPr>
        <w:t>s</w:t>
      </w:r>
      <w:r w:rsidR="001B0067">
        <w:rPr>
          <w:rFonts w:eastAsia="Times New Roman" w:cs="Times New Roman"/>
          <w:bCs/>
          <w:kern w:val="0"/>
          <w14:ligatures w14:val="none"/>
        </w:rPr>
        <w:t>—</w:t>
      </w:r>
      <w:r w:rsidRPr="00195EB8">
        <w:rPr>
          <w:rFonts w:eastAsia="Times New Roman" w:cs="Times New Roman"/>
          <w:kern w:val="0"/>
          <w14:ligatures w14:val="none"/>
        </w:rPr>
        <w:t xml:space="preserve">was filed on </w:t>
      </w:r>
      <w:r w:rsidR="006D1816" w:rsidRPr="006D1816">
        <w:rPr>
          <w:rFonts w:eastAsia="Times New Roman" w:cs="Times New Roman"/>
          <w:kern w:val="0"/>
          <w14:ligatures w14:val="none"/>
        </w:rPr>
        <w:t>July</w:t>
      </w:r>
      <w:r w:rsidRPr="00195EB8">
        <w:rPr>
          <w:rFonts w:eastAsia="Times New Roman" w:cs="Times New Roman"/>
          <w:kern w:val="0"/>
          <w14:ligatures w14:val="none"/>
        </w:rPr>
        <w:t> </w:t>
      </w:r>
      <w:r w:rsidR="006D1816" w:rsidRPr="006D1816">
        <w:rPr>
          <w:rFonts w:eastAsia="Times New Roman" w:cs="Times New Roman"/>
          <w:kern w:val="0"/>
          <w14:ligatures w14:val="none"/>
        </w:rPr>
        <w:t>30</w:t>
      </w:r>
      <w:r w:rsidRPr="00195EB8">
        <w:rPr>
          <w:rFonts w:eastAsia="Times New Roman" w:cs="Times New Roman"/>
          <w:kern w:val="0"/>
          <w14:ligatures w14:val="none"/>
        </w:rPr>
        <w:t>, 2025. We wish to incorporate that filing by reference into this testimony</w:t>
      </w:r>
      <w:r w:rsidR="00FC69CD">
        <w:rPr>
          <w:rFonts w:eastAsia="Times New Roman" w:cs="Times New Roman"/>
          <w:kern w:val="0"/>
          <w14:ligatures w14:val="none"/>
        </w:rPr>
        <w:t>.</w:t>
      </w:r>
    </w:p>
    <w:p w14:paraId="2E9E7952" w14:textId="5188E206" w:rsidR="0060530A" w:rsidRDefault="0060530A" w:rsidP="00283B42">
      <w:pPr>
        <w:spacing w:after="240" w:line="360" w:lineRule="auto"/>
        <w:ind w:left="720"/>
        <w:jc w:val="both"/>
        <w:rPr>
          <w:rFonts w:eastAsia="Times New Roman" w:cs="Times New Roman"/>
          <w:kern w:val="0"/>
          <w14:ligatures w14:val="none"/>
        </w:rPr>
      </w:pPr>
      <w:r>
        <w:rPr>
          <w:rFonts w:eastAsia="Times New Roman" w:cs="Times New Roman"/>
          <w:kern w:val="0"/>
          <w14:ligatures w14:val="none"/>
        </w:rPr>
        <w:t>Our</w:t>
      </w:r>
      <w:r w:rsidRPr="00195EB8">
        <w:rPr>
          <w:rFonts w:eastAsia="Times New Roman" w:cs="Times New Roman"/>
          <w:kern w:val="0"/>
          <w14:ligatures w14:val="none"/>
        </w:rPr>
        <w:t xml:space="preserve"> testimony</w:t>
      </w:r>
      <w:r>
        <w:rPr>
          <w:rFonts w:eastAsia="Times New Roman" w:cs="Times New Roman"/>
          <w:kern w:val="0"/>
          <w14:ligatures w14:val="none"/>
        </w:rPr>
        <w:t xml:space="preserve"> also</w:t>
      </w:r>
      <w:r w:rsidRPr="00195EB8">
        <w:rPr>
          <w:rFonts w:eastAsia="Times New Roman" w:cs="Times New Roman"/>
          <w:kern w:val="0"/>
          <w14:ligatures w14:val="none"/>
        </w:rPr>
        <w:t xml:space="preserve"> supports Georgia Power’s Application for the Certification of</w:t>
      </w:r>
      <w:r>
        <w:rPr>
          <w:rFonts w:eastAsia="Times New Roman" w:cs="Times New Roman"/>
          <w:kern w:val="0"/>
          <w14:ligatures w14:val="none"/>
        </w:rPr>
        <w:t xml:space="preserve"> Supplemental Resources for 2028-2031 Capacity </w:t>
      </w:r>
      <w:r w:rsidRPr="00195EB8">
        <w:rPr>
          <w:rFonts w:eastAsia="Times New Roman" w:cs="Times New Roman"/>
          <w:kern w:val="0"/>
          <w14:ligatures w14:val="none"/>
        </w:rPr>
        <w:t>(“</w:t>
      </w:r>
      <w:r>
        <w:rPr>
          <w:rFonts w:eastAsia="Times New Roman" w:cs="Times New Roman"/>
          <w:kern w:val="0"/>
          <w14:ligatures w14:val="none"/>
        </w:rPr>
        <w:t xml:space="preserve">Supplemental Resources </w:t>
      </w:r>
      <w:r w:rsidRPr="00195EB8">
        <w:rPr>
          <w:rFonts w:eastAsia="Times New Roman" w:cs="Times New Roman"/>
          <w:kern w:val="0"/>
          <w14:ligatures w14:val="none"/>
        </w:rPr>
        <w:t xml:space="preserve">Application”) submitted </w:t>
      </w:r>
      <w:r w:rsidRPr="00680850">
        <w:rPr>
          <w:rFonts w:eastAsia="Times New Roman" w:cs="Times New Roman"/>
          <w:kern w:val="0"/>
          <w14:ligatures w14:val="none"/>
        </w:rPr>
        <w:t>pursuant to O.C.G.A. §</w:t>
      </w:r>
      <w:r w:rsidR="001B0067">
        <w:rPr>
          <w:rFonts w:eastAsia="Times New Roman" w:cs="Times New Roman"/>
          <w:kern w:val="0"/>
          <w14:ligatures w14:val="none"/>
        </w:rPr>
        <w:t> </w:t>
      </w:r>
      <w:r w:rsidRPr="00680850">
        <w:rPr>
          <w:rFonts w:eastAsia="Times New Roman" w:cs="Times New Roman"/>
          <w:kern w:val="0"/>
          <w14:ligatures w14:val="none"/>
        </w:rPr>
        <w:t>46-3A-4 and Commission Rules 515-3-4-.04(3)(f), 515-3-4-.07(2), 515-3-4-.07(5), and 515-3-4-.08</w:t>
      </w:r>
      <w:r>
        <w:rPr>
          <w:rFonts w:eastAsia="Times New Roman" w:cs="Times New Roman"/>
          <w:kern w:val="0"/>
          <w14:ligatures w14:val="none"/>
        </w:rPr>
        <w:t xml:space="preserve">. Specifically, </w:t>
      </w:r>
      <w:r w:rsidR="00AE78E2">
        <w:rPr>
          <w:rFonts w:eastAsia="Times New Roman" w:cs="Times New Roman"/>
          <w:kern w:val="0"/>
          <w14:ligatures w14:val="none"/>
        </w:rPr>
        <w:t xml:space="preserve">we </w:t>
      </w:r>
      <w:r>
        <w:rPr>
          <w:rFonts w:eastAsia="Times New Roman" w:cs="Times New Roman"/>
          <w:kern w:val="0"/>
          <w14:ligatures w14:val="none"/>
        </w:rPr>
        <w:t xml:space="preserve">discuss the Wadley BESS Project, which the Company is proposing to develop and own at a site </w:t>
      </w:r>
      <w:r w:rsidR="00B2620C">
        <w:rPr>
          <w:rFonts w:eastAsia="Times New Roman" w:cs="Times New Roman"/>
          <w:kern w:val="0"/>
          <w14:ligatures w14:val="none"/>
        </w:rPr>
        <w:t xml:space="preserve">paired </w:t>
      </w:r>
      <w:r>
        <w:rPr>
          <w:rFonts w:eastAsia="Times New Roman" w:cs="Times New Roman"/>
          <w:kern w:val="0"/>
          <w14:ligatures w14:val="none"/>
        </w:rPr>
        <w:t xml:space="preserve">with an </w:t>
      </w:r>
      <w:r>
        <w:rPr>
          <w:rFonts w:eastAsia="Times New Roman" w:cs="Times New Roman"/>
          <w:kern w:val="0"/>
          <w14:ligatures w14:val="none"/>
        </w:rPr>
        <w:lastRenderedPageBreak/>
        <w:t xml:space="preserve">existing solar resource currently under contract with Georgia Power in Wadley, Georgia. </w:t>
      </w:r>
      <w:r w:rsidRPr="00195EB8">
        <w:rPr>
          <w:rFonts w:eastAsia="Times New Roman" w:cs="Times New Roman"/>
          <w:kern w:val="0"/>
          <w14:ligatures w14:val="none"/>
        </w:rPr>
        <w:t xml:space="preserve">The </w:t>
      </w:r>
      <w:r w:rsidR="00E646C1">
        <w:rPr>
          <w:rFonts w:eastAsia="Times New Roman" w:cs="Times New Roman"/>
          <w:kern w:val="0"/>
          <w14:ligatures w14:val="none"/>
        </w:rPr>
        <w:t>Supplemental Resources</w:t>
      </w:r>
      <w:r w:rsidRPr="00195EB8">
        <w:rPr>
          <w:rFonts w:eastAsia="Times New Roman" w:cs="Times New Roman"/>
          <w:kern w:val="0"/>
          <w14:ligatures w14:val="none"/>
        </w:rPr>
        <w:t xml:space="preserve"> Application, including the executed</w:t>
      </w:r>
      <w:r>
        <w:rPr>
          <w:rFonts w:eastAsia="Times New Roman" w:cs="Times New Roman"/>
          <w:kern w:val="0"/>
          <w14:ligatures w14:val="none"/>
        </w:rPr>
        <w:t xml:space="preserve"> </w:t>
      </w:r>
      <w:r w:rsidRPr="000748E9">
        <w:rPr>
          <w:rFonts w:eastAsia="Times New Roman" w:cs="Times New Roman"/>
          <w:bCs/>
          <w:kern w:val="0"/>
          <w14:ligatures w14:val="none"/>
        </w:rPr>
        <w:t xml:space="preserve">EPC Agreement, </w:t>
      </w:r>
      <w:r w:rsidR="001270F4">
        <w:rPr>
          <w:rFonts w:eastAsia="Times New Roman" w:cs="Times New Roman"/>
          <w:bCs/>
          <w:kern w:val="0"/>
          <w14:ligatures w14:val="none"/>
        </w:rPr>
        <w:t>SPA</w:t>
      </w:r>
      <w:r w:rsidRPr="000748E9">
        <w:rPr>
          <w:rFonts w:eastAsia="Times New Roman" w:cs="Times New Roman"/>
          <w:bCs/>
          <w:kern w:val="0"/>
          <w14:ligatures w14:val="none"/>
        </w:rPr>
        <w:t>,</w:t>
      </w:r>
      <w:r>
        <w:rPr>
          <w:rFonts w:eastAsia="Times New Roman" w:cs="Times New Roman"/>
          <w:bCs/>
          <w:kern w:val="0"/>
          <w14:ligatures w14:val="none"/>
        </w:rPr>
        <w:t xml:space="preserve"> and Real Estate Purchase Option Agreement, </w:t>
      </w:r>
      <w:r w:rsidRPr="00195EB8">
        <w:rPr>
          <w:rFonts w:eastAsia="Times New Roman" w:cs="Times New Roman"/>
          <w:kern w:val="0"/>
          <w14:ligatures w14:val="none"/>
        </w:rPr>
        <w:t xml:space="preserve">was filed on </w:t>
      </w:r>
      <w:r w:rsidRPr="006D1816">
        <w:rPr>
          <w:rFonts w:eastAsia="Times New Roman" w:cs="Times New Roman"/>
          <w:kern w:val="0"/>
          <w14:ligatures w14:val="none"/>
        </w:rPr>
        <w:t>July</w:t>
      </w:r>
      <w:r w:rsidRPr="00195EB8">
        <w:rPr>
          <w:rFonts w:eastAsia="Times New Roman" w:cs="Times New Roman"/>
          <w:kern w:val="0"/>
          <w14:ligatures w14:val="none"/>
        </w:rPr>
        <w:t> </w:t>
      </w:r>
      <w:r w:rsidRPr="006D1816">
        <w:rPr>
          <w:rFonts w:eastAsia="Times New Roman" w:cs="Times New Roman"/>
          <w:kern w:val="0"/>
          <w14:ligatures w14:val="none"/>
        </w:rPr>
        <w:t>30</w:t>
      </w:r>
      <w:r w:rsidRPr="00195EB8">
        <w:rPr>
          <w:rFonts w:eastAsia="Times New Roman" w:cs="Times New Roman"/>
          <w:kern w:val="0"/>
          <w14:ligatures w14:val="none"/>
        </w:rPr>
        <w:t xml:space="preserve">, 2025. </w:t>
      </w:r>
      <w:r w:rsidR="00AE78E2">
        <w:rPr>
          <w:rFonts w:eastAsia="Times New Roman" w:cs="Times New Roman"/>
          <w:kern w:val="0"/>
          <w14:ligatures w14:val="none"/>
        </w:rPr>
        <w:t>We</w:t>
      </w:r>
      <w:r w:rsidR="00AE78E2" w:rsidRPr="00195EB8">
        <w:rPr>
          <w:rFonts w:eastAsia="Times New Roman" w:cs="Times New Roman"/>
          <w:kern w:val="0"/>
          <w14:ligatures w14:val="none"/>
        </w:rPr>
        <w:t xml:space="preserve"> </w:t>
      </w:r>
      <w:r w:rsidRPr="00195EB8">
        <w:rPr>
          <w:rFonts w:eastAsia="Times New Roman" w:cs="Times New Roman"/>
          <w:kern w:val="0"/>
          <w14:ligatures w14:val="none"/>
        </w:rPr>
        <w:t>wish to incorporate that filing by reference into this testimony.</w:t>
      </w:r>
    </w:p>
    <w:p w14:paraId="34D5EF47" w14:textId="3E306925" w:rsidR="00441395" w:rsidRPr="00195EB8" w:rsidRDefault="00441395" w:rsidP="00441395">
      <w:pPr>
        <w:keepNext/>
        <w:spacing w:after="240" w:line="360" w:lineRule="auto"/>
        <w:ind w:left="720" w:hanging="720"/>
        <w:jc w:val="both"/>
        <w:outlineLvl w:val="1"/>
        <w:rPr>
          <w:rFonts w:eastAsia="MS Mincho" w:cs="Times New Roman"/>
          <w:b/>
          <w:bCs/>
          <w:iCs/>
          <w:kern w:val="0"/>
          <w:szCs w:val="28"/>
          <w14:ligatures w14:val="none"/>
        </w:rPr>
      </w:pPr>
      <w:r w:rsidRPr="00195EB8">
        <w:rPr>
          <w:rFonts w:eastAsia="MS Mincho" w:cs="Times New Roman"/>
          <w:b/>
          <w:bCs/>
          <w:iCs/>
          <w:kern w:val="0"/>
          <w:szCs w:val="28"/>
          <w14:ligatures w14:val="none"/>
        </w:rPr>
        <w:t>Q.</w:t>
      </w:r>
      <w:r w:rsidRPr="00195EB8">
        <w:rPr>
          <w:rFonts w:eastAsia="MS Mincho" w:cs="Arial"/>
          <w:b/>
          <w:bCs/>
          <w:iCs/>
          <w:kern w:val="0"/>
          <w:szCs w:val="28"/>
          <w14:ligatures w14:val="none"/>
        </w:rPr>
        <w:tab/>
      </w:r>
      <w:r>
        <w:rPr>
          <w:rFonts w:eastAsia="MS Mincho" w:cs="Arial"/>
          <w:b/>
          <w:bCs/>
          <w:iCs/>
          <w:kern w:val="0"/>
          <w:szCs w:val="28"/>
          <w14:ligatures w14:val="none"/>
        </w:rPr>
        <w:t xml:space="preserve">HOW IS YOUR TESTIMONY ORGANIZED? </w:t>
      </w:r>
    </w:p>
    <w:p w14:paraId="1C4C7614" w14:textId="2C4A8436" w:rsidR="00441395" w:rsidRDefault="00441395" w:rsidP="00441395">
      <w:pPr>
        <w:spacing w:after="240" w:line="360" w:lineRule="auto"/>
        <w:ind w:left="720" w:hanging="720"/>
        <w:jc w:val="both"/>
        <w:rPr>
          <w:rFonts w:eastAsia="Times New Roman" w:cs="Times New Roman"/>
          <w:kern w:val="0"/>
          <w14:ligatures w14:val="none"/>
        </w:rPr>
      </w:pPr>
      <w:r w:rsidRPr="00195EB8">
        <w:rPr>
          <w:rFonts w:eastAsia="Times New Roman" w:cs="Times New Roman"/>
          <w:kern w:val="0"/>
          <w14:ligatures w14:val="none"/>
        </w:rPr>
        <w:t>A.</w:t>
      </w:r>
      <w:r w:rsidRPr="00195EB8">
        <w:rPr>
          <w:rFonts w:eastAsia="Times New Roman" w:cs="Times New Roman"/>
          <w:kern w:val="0"/>
          <w14:ligatures w14:val="none"/>
        </w:rPr>
        <w:tab/>
      </w:r>
      <w:r>
        <w:rPr>
          <w:rFonts w:eastAsia="Times New Roman" w:cs="Times New Roman"/>
          <w:kern w:val="0"/>
          <w14:ligatures w14:val="none"/>
        </w:rPr>
        <w:t xml:space="preserve">Following this introduction, </w:t>
      </w:r>
      <w:r w:rsidR="0093046A">
        <w:rPr>
          <w:rFonts w:eastAsia="Times New Roman" w:cs="Times New Roman"/>
          <w:kern w:val="0"/>
          <w14:ligatures w14:val="none"/>
        </w:rPr>
        <w:t xml:space="preserve">the remainder of </w:t>
      </w:r>
      <w:r>
        <w:rPr>
          <w:rFonts w:eastAsia="Times New Roman" w:cs="Times New Roman"/>
          <w:kern w:val="0"/>
          <w14:ligatures w14:val="none"/>
        </w:rPr>
        <w:t xml:space="preserve">our testimony is organized as follows: </w:t>
      </w:r>
    </w:p>
    <w:p w14:paraId="22FE343F" w14:textId="6167A897" w:rsidR="00441395" w:rsidRDefault="0093046A" w:rsidP="0093046A">
      <w:pPr>
        <w:pStyle w:val="ListParagraph"/>
        <w:numPr>
          <w:ilvl w:val="0"/>
          <w:numId w:val="17"/>
        </w:numPr>
        <w:spacing w:after="240" w:line="360" w:lineRule="auto"/>
        <w:jc w:val="both"/>
        <w:rPr>
          <w:rFonts w:eastAsia="Times New Roman" w:cs="Times New Roman"/>
          <w:kern w:val="0"/>
          <w14:ligatures w14:val="none"/>
        </w:rPr>
      </w:pPr>
      <w:r>
        <w:rPr>
          <w:rFonts w:eastAsia="Times New Roman" w:cs="Times New Roman"/>
          <w:kern w:val="0"/>
          <w14:ligatures w14:val="none"/>
        </w:rPr>
        <w:t xml:space="preserve">Section II discusses the </w:t>
      </w:r>
      <w:r w:rsidR="008655A2">
        <w:rPr>
          <w:rFonts w:eastAsia="Times New Roman" w:cs="Times New Roman"/>
          <w:kern w:val="0"/>
          <w14:ligatures w14:val="none"/>
        </w:rPr>
        <w:t>COP</w:t>
      </w:r>
      <w:r>
        <w:rPr>
          <w:rFonts w:eastAsia="Times New Roman" w:cs="Times New Roman"/>
          <w:kern w:val="0"/>
          <w14:ligatures w14:val="none"/>
        </w:rPr>
        <w:t xml:space="preserve"> </w:t>
      </w:r>
      <w:r w:rsidR="00991255">
        <w:rPr>
          <w:rFonts w:eastAsia="Times New Roman" w:cs="Times New Roman"/>
          <w:kern w:val="0"/>
          <w14:ligatures w14:val="none"/>
        </w:rPr>
        <w:t xml:space="preserve">BESS </w:t>
      </w:r>
      <w:r w:rsidR="00CA2D05">
        <w:rPr>
          <w:rFonts w:eastAsia="Times New Roman" w:cs="Times New Roman"/>
          <w:kern w:val="0"/>
          <w14:ligatures w14:val="none"/>
        </w:rPr>
        <w:t xml:space="preserve">portfolio </w:t>
      </w:r>
      <w:r w:rsidR="00991255">
        <w:rPr>
          <w:rFonts w:eastAsia="Times New Roman" w:cs="Times New Roman"/>
          <w:kern w:val="0"/>
          <w14:ligatures w14:val="none"/>
        </w:rPr>
        <w:t>included for certification in the</w:t>
      </w:r>
      <w:r w:rsidR="0060530A">
        <w:rPr>
          <w:rFonts w:eastAsia="Times New Roman" w:cs="Times New Roman"/>
          <w:kern w:val="0"/>
          <w14:ligatures w14:val="none"/>
        </w:rPr>
        <w:t xml:space="preserve"> </w:t>
      </w:r>
      <w:r w:rsidR="00AE78E2">
        <w:rPr>
          <w:rFonts w:eastAsia="Times New Roman" w:cs="Times New Roman"/>
          <w:kern w:val="0"/>
          <w14:ligatures w14:val="none"/>
        </w:rPr>
        <w:t>All-</w:t>
      </w:r>
      <w:r w:rsidR="0060530A">
        <w:rPr>
          <w:rFonts w:eastAsia="Times New Roman" w:cs="Times New Roman"/>
          <w:kern w:val="0"/>
          <w14:ligatures w14:val="none"/>
        </w:rPr>
        <w:t>Source</w:t>
      </w:r>
      <w:r w:rsidR="00991255">
        <w:rPr>
          <w:rFonts w:eastAsia="Times New Roman" w:cs="Times New Roman"/>
          <w:kern w:val="0"/>
          <w14:ligatures w14:val="none"/>
        </w:rPr>
        <w:t xml:space="preserve"> Application</w:t>
      </w:r>
      <w:r w:rsidR="00CA2D05">
        <w:rPr>
          <w:rFonts w:eastAsia="Times New Roman" w:cs="Times New Roman"/>
          <w:kern w:val="0"/>
          <w14:ligatures w14:val="none"/>
        </w:rPr>
        <w:t xml:space="preserve"> and the Supplemental Resources Application</w:t>
      </w:r>
      <w:r w:rsidR="001B0067">
        <w:rPr>
          <w:rFonts w:eastAsia="Times New Roman" w:cs="Times New Roman"/>
          <w:kern w:val="0"/>
          <w14:ligatures w14:val="none"/>
        </w:rPr>
        <w:t>;</w:t>
      </w:r>
    </w:p>
    <w:p w14:paraId="63B42671" w14:textId="241A695F" w:rsidR="0093046A" w:rsidRDefault="0093046A" w:rsidP="0093046A">
      <w:pPr>
        <w:pStyle w:val="ListParagraph"/>
        <w:numPr>
          <w:ilvl w:val="0"/>
          <w:numId w:val="17"/>
        </w:numPr>
        <w:spacing w:after="240" w:line="360" w:lineRule="auto"/>
        <w:jc w:val="both"/>
        <w:rPr>
          <w:rFonts w:eastAsia="Times New Roman" w:cs="Times New Roman"/>
          <w:kern w:val="0"/>
          <w14:ligatures w14:val="none"/>
        </w:rPr>
      </w:pPr>
      <w:r>
        <w:rPr>
          <w:rFonts w:eastAsia="Times New Roman" w:cs="Times New Roman"/>
          <w:kern w:val="0"/>
          <w14:ligatures w14:val="none"/>
        </w:rPr>
        <w:t>Section III</w:t>
      </w:r>
      <w:r w:rsidR="00991255">
        <w:rPr>
          <w:rFonts w:eastAsia="Times New Roman" w:cs="Times New Roman"/>
          <w:kern w:val="0"/>
          <w14:ligatures w14:val="none"/>
        </w:rPr>
        <w:t xml:space="preserve"> describes the paired BESS and Solar (“BESS + Solar</w:t>
      </w:r>
      <w:r w:rsidR="00AE78E2">
        <w:rPr>
          <w:rFonts w:eastAsia="Times New Roman" w:cs="Times New Roman"/>
          <w:kern w:val="0"/>
          <w14:ligatures w14:val="none"/>
        </w:rPr>
        <w:t>”</w:t>
      </w:r>
      <w:r w:rsidR="00991255">
        <w:rPr>
          <w:rFonts w:eastAsia="Times New Roman" w:cs="Times New Roman"/>
          <w:kern w:val="0"/>
          <w14:ligatures w14:val="none"/>
        </w:rPr>
        <w:t xml:space="preserve">) </w:t>
      </w:r>
      <w:r w:rsidR="00CA2D05">
        <w:rPr>
          <w:rFonts w:eastAsia="Times New Roman" w:cs="Times New Roman"/>
          <w:kern w:val="0"/>
          <w14:ligatures w14:val="none"/>
        </w:rPr>
        <w:t xml:space="preserve">portfolio </w:t>
      </w:r>
      <w:r w:rsidR="00991255">
        <w:rPr>
          <w:rFonts w:eastAsia="Times New Roman" w:cs="Times New Roman"/>
          <w:kern w:val="0"/>
          <w14:ligatures w14:val="none"/>
        </w:rPr>
        <w:t>the Company is proposing to build and certify</w:t>
      </w:r>
      <w:r w:rsidR="008655A2">
        <w:rPr>
          <w:rFonts w:eastAsia="Times New Roman" w:cs="Times New Roman"/>
          <w:kern w:val="0"/>
          <w14:ligatures w14:val="none"/>
        </w:rPr>
        <w:t xml:space="preserve"> in the All-Source Application</w:t>
      </w:r>
      <w:r w:rsidR="001B0067">
        <w:rPr>
          <w:rFonts w:eastAsia="Times New Roman" w:cs="Times New Roman"/>
          <w:kern w:val="0"/>
          <w14:ligatures w14:val="none"/>
        </w:rPr>
        <w:t>; and</w:t>
      </w:r>
    </w:p>
    <w:p w14:paraId="4AB7BB08" w14:textId="79B10C8A" w:rsidR="005739D1" w:rsidRDefault="0093046A" w:rsidP="00283B42">
      <w:pPr>
        <w:pStyle w:val="ListParagraph"/>
        <w:numPr>
          <w:ilvl w:val="0"/>
          <w:numId w:val="17"/>
        </w:numPr>
        <w:spacing w:after="240" w:line="360" w:lineRule="auto"/>
        <w:jc w:val="both"/>
        <w:rPr>
          <w:rFonts w:eastAsia="Times New Roman" w:cs="Times New Roman"/>
          <w:kern w:val="0"/>
          <w14:ligatures w14:val="none"/>
        </w:rPr>
      </w:pPr>
      <w:r>
        <w:rPr>
          <w:rFonts w:eastAsia="Times New Roman" w:cs="Times New Roman"/>
          <w:kern w:val="0"/>
          <w14:ligatures w14:val="none"/>
        </w:rPr>
        <w:t>Section IV</w:t>
      </w:r>
      <w:r w:rsidR="00991255">
        <w:rPr>
          <w:rFonts w:eastAsia="Times New Roman" w:cs="Times New Roman"/>
          <w:kern w:val="0"/>
          <w14:ligatures w14:val="none"/>
        </w:rPr>
        <w:t xml:space="preserve"> details the </w:t>
      </w:r>
      <w:r w:rsidR="004F19B8">
        <w:rPr>
          <w:rFonts w:eastAsia="Times New Roman" w:cs="Times New Roman"/>
          <w:kern w:val="0"/>
          <w14:ligatures w14:val="none"/>
        </w:rPr>
        <w:t>COP</w:t>
      </w:r>
      <w:r w:rsidR="00597D9B">
        <w:rPr>
          <w:rFonts w:eastAsia="Times New Roman" w:cs="Times New Roman"/>
          <w:kern w:val="0"/>
          <w14:ligatures w14:val="none"/>
        </w:rPr>
        <w:t xml:space="preserve"> T</w:t>
      </w:r>
      <w:r w:rsidR="00991255">
        <w:rPr>
          <w:rFonts w:eastAsia="Times New Roman" w:cs="Times New Roman"/>
          <w:kern w:val="0"/>
          <w14:ligatures w14:val="none"/>
        </w:rPr>
        <w:t xml:space="preserve">hermal </w:t>
      </w:r>
      <w:r w:rsidR="00717B3C">
        <w:rPr>
          <w:rFonts w:eastAsia="Times New Roman" w:cs="Times New Roman"/>
          <w:kern w:val="0"/>
          <w14:ligatures w14:val="none"/>
        </w:rPr>
        <w:t xml:space="preserve">portfolio </w:t>
      </w:r>
      <w:r w:rsidR="00991255">
        <w:rPr>
          <w:rFonts w:eastAsia="Times New Roman" w:cs="Times New Roman"/>
          <w:kern w:val="0"/>
          <w14:ligatures w14:val="none"/>
        </w:rPr>
        <w:t xml:space="preserve">that Georgia Power </w:t>
      </w:r>
      <w:r w:rsidR="00970BCA">
        <w:rPr>
          <w:rFonts w:eastAsia="Times New Roman" w:cs="Times New Roman"/>
          <w:kern w:val="0"/>
          <w14:ligatures w14:val="none"/>
        </w:rPr>
        <w:t>has included for certification</w:t>
      </w:r>
      <w:r w:rsidR="00044755">
        <w:rPr>
          <w:rFonts w:eastAsia="Times New Roman" w:cs="Times New Roman"/>
          <w:kern w:val="0"/>
          <w14:ligatures w14:val="none"/>
        </w:rPr>
        <w:t xml:space="preserve"> in the All-Source Application</w:t>
      </w:r>
      <w:r w:rsidR="13E259F9">
        <w:rPr>
          <w:rFonts w:eastAsia="Times New Roman" w:cs="Times New Roman"/>
          <w:kern w:val="0"/>
          <w14:ligatures w14:val="none"/>
        </w:rPr>
        <w:t xml:space="preserve">. </w:t>
      </w:r>
    </w:p>
    <w:p w14:paraId="2AEFD7E4" w14:textId="77777777" w:rsidR="00195EB8" w:rsidRPr="00195EB8" w:rsidRDefault="00195EB8" w:rsidP="00751B0B">
      <w:pPr>
        <w:keepNext/>
        <w:spacing w:after="240" w:line="360" w:lineRule="auto"/>
        <w:ind w:left="720" w:hanging="720"/>
        <w:jc w:val="both"/>
        <w:outlineLvl w:val="1"/>
        <w:rPr>
          <w:rFonts w:eastAsia="MS Mincho" w:cs="Times New Roman"/>
          <w:b/>
          <w:bCs/>
          <w:iCs/>
          <w:kern w:val="0"/>
          <w:szCs w:val="28"/>
          <w14:ligatures w14:val="none"/>
        </w:rPr>
      </w:pPr>
      <w:bookmarkStart w:id="0" w:name="_Hlk189958880"/>
      <w:proofErr w:type="gramStart"/>
      <w:r w:rsidRPr="00195EB8">
        <w:rPr>
          <w:rFonts w:eastAsia="MS Mincho" w:cs="Times New Roman"/>
          <w:b/>
          <w:bCs/>
          <w:iCs/>
          <w:kern w:val="0"/>
          <w:szCs w:val="28"/>
          <w14:ligatures w14:val="none"/>
        </w:rPr>
        <w:t>Q.</w:t>
      </w:r>
      <w:proofErr w:type="gramEnd"/>
      <w:r w:rsidRPr="00195EB8">
        <w:rPr>
          <w:rFonts w:eastAsia="MS Mincho" w:cs="Times New Roman"/>
          <w:b/>
          <w:bCs/>
          <w:iCs/>
          <w:kern w:val="0"/>
          <w:szCs w:val="28"/>
          <w14:ligatures w14:val="none"/>
        </w:rPr>
        <w:tab/>
        <w:t>PLEASE SUMMARIZE THE TESTIMONY OF THE PANEL.</w:t>
      </w:r>
    </w:p>
    <w:p w14:paraId="48C8BC09" w14:textId="7DA47F92" w:rsidR="00473FF0" w:rsidRPr="001270F4" w:rsidRDefault="789E2852" w:rsidP="6FD513A7">
      <w:pPr>
        <w:spacing w:after="240" w:line="360" w:lineRule="auto"/>
        <w:ind w:left="720" w:hanging="720"/>
        <w:jc w:val="both"/>
        <w:rPr>
          <w:rFonts w:eastAsia="Times New Roman" w:cs="Times New Roman"/>
          <w:kern w:val="0"/>
          <w14:ligatures w14:val="none"/>
        </w:rPr>
      </w:pPr>
      <w:r w:rsidRPr="00195EB8">
        <w:rPr>
          <w:rFonts w:eastAsia="Times New Roman" w:cs="Times New Roman"/>
          <w:kern w:val="0"/>
          <w14:ligatures w14:val="none"/>
        </w:rPr>
        <w:t>A.</w:t>
      </w:r>
      <w:r w:rsidR="00195EB8" w:rsidRPr="00195EB8">
        <w:rPr>
          <w:rFonts w:eastAsia="Times New Roman" w:cs="Times New Roman"/>
          <w:kern w:val="0"/>
          <w14:ligatures w14:val="none"/>
        </w:rPr>
        <w:tab/>
      </w:r>
      <w:r w:rsidR="7A15784B">
        <w:rPr>
          <w:rFonts w:eastAsia="Times New Roman" w:cs="Times New Roman"/>
          <w:kern w:val="0"/>
          <w14:ligatures w14:val="none"/>
        </w:rPr>
        <w:t xml:space="preserve">Georgia Power’s </w:t>
      </w:r>
      <w:r w:rsidR="006059AE">
        <w:rPr>
          <w:rFonts w:eastAsia="Times New Roman" w:cs="Times New Roman"/>
          <w:kern w:val="0"/>
          <w14:ligatures w14:val="none"/>
        </w:rPr>
        <w:t>All-Source</w:t>
      </w:r>
      <w:r w:rsidR="7A15784B">
        <w:rPr>
          <w:rFonts w:eastAsia="Times New Roman" w:cs="Times New Roman"/>
          <w:kern w:val="0"/>
          <w14:ligatures w14:val="none"/>
        </w:rPr>
        <w:t xml:space="preserve"> Application </w:t>
      </w:r>
      <w:r w:rsidRPr="6FD513A7">
        <w:rPr>
          <w:rFonts w:eastAsia="Times New Roman" w:cs="Times New Roman"/>
          <w:kern w:val="0"/>
          <w14:ligatures w14:val="none"/>
        </w:rPr>
        <w:t xml:space="preserve">seeks a Certificate of Public Convenience and Necessity from the Commission for </w:t>
      </w:r>
      <w:r w:rsidR="7A15784B" w:rsidRPr="6FD513A7">
        <w:rPr>
          <w:rFonts w:eastAsia="Times New Roman" w:cs="Times New Roman"/>
          <w:kern w:val="0"/>
          <w14:ligatures w14:val="none"/>
        </w:rPr>
        <w:t xml:space="preserve">a strategic resource portfolio made up of </w:t>
      </w:r>
      <w:r w:rsidR="0C8ED49A" w:rsidRPr="6FD513A7">
        <w:rPr>
          <w:rFonts w:eastAsia="Times New Roman" w:cs="Times New Roman"/>
          <w:kern w:val="0"/>
          <w14:ligatures w14:val="none"/>
        </w:rPr>
        <w:t xml:space="preserve">four </w:t>
      </w:r>
      <w:r w:rsidRPr="6FD513A7">
        <w:rPr>
          <w:rFonts w:eastAsia="Times New Roman" w:cs="Times New Roman"/>
          <w:kern w:val="0"/>
          <w14:ligatures w14:val="none"/>
        </w:rPr>
        <w:t>PPA</w:t>
      </w:r>
      <w:r w:rsidR="16DA0401" w:rsidRPr="6FD513A7">
        <w:rPr>
          <w:rFonts w:eastAsia="Times New Roman" w:cs="Times New Roman"/>
          <w:kern w:val="0"/>
          <w14:ligatures w14:val="none"/>
        </w:rPr>
        <w:t>s</w:t>
      </w:r>
      <w:r w:rsidR="1D081742" w:rsidRPr="6FD513A7">
        <w:rPr>
          <w:rFonts w:eastAsia="Times New Roman" w:cs="Times New Roman"/>
          <w:kern w:val="0"/>
          <w14:ligatures w14:val="none"/>
        </w:rPr>
        <w:t xml:space="preserve"> </w:t>
      </w:r>
      <w:r w:rsidR="42B6B732" w:rsidRPr="6FD513A7">
        <w:rPr>
          <w:rFonts w:eastAsia="Times New Roman" w:cs="Times New Roman"/>
          <w:kern w:val="0"/>
          <w14:ligatures w14:val="none"/>
        </w:rPr>
        <w:t>(</w:t>
      </w:r>
      <w:r w:rsidR="43EDB2E8" w:rsidRPr="6FD513A7">
        <w:rPr>
          <w:rFonts w:eastAsia="Times New Roman" w:cs="Times New Roman"/>
          <w:kern w:val="0"/>
          <w14:ligatures w14:val="none"/>
        </w:rPr>
        <w:t xml:space="preserve">the </w:t>
      </w:r>
      <w:r w:rsidR="42B6B732" w:rsidRPr="6FD513A7">
        <w:rPr>
          <w:rFonts w:eastAsia="Times New Roman" w:cs="Times New Roman"/>
          <w:kern w:val="0"/>
          <w14:ligatures w14:val="none"/>
        </w:rPr>
        <w:t xml:space="preserve">“All-Source PPAs”) </w:t>
      </w:r>
      <w:r w:rsidR="1D081742" w:rsidRPr="6FD513A7">
        <w:rPr>
          <w:rFonts w:eastAsia="Times New Roman" w:cs="Times New Roman"/>
          <w:kern w:val="0"/>
          <w14:ligatures w14:val="none"/>
        </w:rPr>
        <w:t xml:space="preserve">and fourteen </w:t>
      </w:r>
      <w:r w:rsidR="42B6B732" w:rsidRPr="6FD513A7">
        <w:rPr>
          <w:rFonts w:eastAsia="Times New Roman" w:cs="Times New Roman"/>
          <w:kern w:val="0"/>
          <w14:ligatures w14:val="none"/>
        </w:rPr>
        <w:t>COP</w:t>
      </w:r>
      <w:r w:rsidR="1D081742" w:rsidRPr="6FD513A7">
        <w:rPr>
          <w:rFonts w:eastAsia="Times New Roman" w:cs="Times New Roman"/>
          <w:kern w:val="0"/>
          <w14:ligatures w14:val="none"/>
        </w:rPr>
        <w:t xml:space="preserve"> projects</w:t>
      </w:r>
      <w:r w:rsidR="42B6B732" w:rsidRPr="6FD513A7">
        <w:rPr>
          <w:rFonts w:eastAsia="Times New Roman" w:cs="Times New Roman"/>
          <w:kern w:val="0"/>
          <w14:ligatures w14:val="none"/>
        </w:rPr>
        <w:t xml:space="preserve"> (</w:t>
      </w:r>
      <w:r w:rsidR="57E3BCC6" w:rsidRPr="6FD513A7">
        <w:rPr>
          <w:rFonts w:eastAsia="Times New Roman" w:cs="Times New Roman"/>
          <w:kern w:val="0"/>
          <w14:ligatures w14:val="none"/>
        </w:rPr>
        <w:t xml:space="preserve">the </w:t>
      </w:r>
      <w:r w:rsidR="42B6B732" w:rsidRPr="6FD513A7">
        <w:rPr>
          <w:rFonts w:eastAsia="Times New Roman" w:cs="Times New Roman"/>
          <w:kern w:val="0"/>
          <w14:ligatures w14:val="none"/>
        </w:rPr>
        <w:t>“All-Source COP Pro</w:t>
      </w:r>
      <w:r w:rsidR="006059AE">
        <w:rPr>
          <w:rFonts w:eastAsia="Times New Roman" w:cs="Times New Roman"/>
          <w:kern w:val="0"/>
          <w14:ligatures w14:val="none"/>
        </w:rPr>
        <w:t>jects</w:t>
      </w:r>
      <w:r w:rsidR="42B6B732" w:rsidRPr="6FD513A7">
        <w:rPr>
          <w:rFonts w:eastAsia="Times New Roman" w:cs="Times New Roman"/>
          <w:kern w:val="0"/>
          <w14:ligatures w14:val="none"/>
        </w:rPr>
        <w:t>”)</w:t>
      </w:r>
      <w:r w:rsidR="1D081742" w:rsidRPr="6FD513A7">
        <w:rPr>
          <w:rFonts w:eastAsia="Times New Roman" w:cs="Times New Roman"/>
          <w:kern w:val="0"/>
          <w14:ligatures w14:val="none"/>
        </w:rPr>
        <w:t>.</w:t>
      </w:r>
      <w:r w:rsidR="7A15784B" w:rsidRPr="6FD513A7" w:rsidDel="00E92705">
        <w:rPr>
          <w:rFonts w:eastAsia="Times New Roman" w:cs="Times New Roman"/>
          <w:kern w:val="0"/>
          <w14:ligatures w14:val="none"/>
        </w:rPr>
        <w:t xml:space="preserve"> </w:t>
      </w:r>
      <w:r w:rsidR="7A15784B" w:rsidRPr="6FD513A7">
        <w:rPr>
          <w:rFonts w:eastAsia="Times New Roman" w:cs="Times New Roman"/>
          <w:kern w:val="0"/>
          <w14:ligatures w14:val="none"/>
        </w:rPr>
        <w:t>As we discuss further below, the Company’s All-Source COP Pr</w:t>
      </w:r>
      <w:r w:rsidR="000D3A93">
        <w:rPr>
          <w:rFonts w:eastAsia="Times New Roman" w:cs="Times New Roman"/>
          <w:kern w:val="0"/>
          <w14:ligatures w14:val="none"/>
        </w:rPr>
        <w:t>oject</w:t>
      </w:r>
      <w:r w:rsidR="7A15784B" w:rsidRPr="6FD513A7">
        <w:rPr>
          <w:rFonts w:eastAsia="Times New Roman" w:cs="Times New Roman"/>
          <w:kern w:val="0"/>
          <w14:ligatures w14:val="none"/>
        </w:rPr>
        <w:t xml:space="preserve">s were </w:t>
      </w:r>
      <w:r w:rsidR="58AA7604" w:rsidRPr="6FD513A7">
        <w:rPr>
          <w:rFonts w:eastAsia="Times New Roman" w:cs="Times New Roman"/>
          <w:kern w:val="0"/>
          <w14:ligatures w14:val="none"/>
        </w:rPr>
        <w:t>submitted in the All-Source RFP and selected</w:t>
      </w:r>
      <w:r w:rsidR="00E4519B" w:rsidRPr="570D58DD">
        <w:rPr>
          <w:rFonts w:eastAsia="Times New Roman" w:cs="Times New Roman"/>
        </w:rPr>
        <w:t xml:space="preserve"> as part of the recommended resource portfolio</w:t>
      </w:r>
      <w:r w:rsidR="7A15784B" w:rsidRPr="6FD513A7">
        <w:rPr>
          <w:rFonts w:eastAsia="Times New Roman" w:cs="Times New Roman"/>
          <w:kern w:val="0"/>
          <w14:ligatures w14:val="none"/>
        </w:rPr>
        <w:t xml:space="preserve">. The All-Source COP Projects, as requested, would provide the </w:t>
      </w:r>
      <w:r w:rsidR="3DF8C562" w:rsidRPr="6FD513A7">
        <w:rPr>
          <w:rFonts w:eastAsia="Times New Roman" w:cs="Times New Roman"/>
          <w:kern w:val="0"/>
          <w14:ligatures w14:val="none"/>
        </w:rPr>
        <w:t xml:space="preserve">Company with approximately 7,000 MW of capacity. </w:t>
      </w:r>
      <w:r w:rsidRPr="6FD513A7">
        <w:rPr>
          <w:rFonts w:eastAsia="Times New Roman" w:cs="Times New Roman"/>
          <w:kern w:val="0"/>
          <w14:ligatures w14:val="none"/>
        </w:rPr>
        <w:t xml:space="preserve">By </w:t>
      </w:r>
      <w:r w:rsidR="7A15784B" w:rsidRPr="6FD513A7">
        <w:rPr>
          <w:rFonts w:eastAsia="Times New Roman" w:cs="Times New Roman"/>
          <w:kern w:val="0"/>
          <w14:ligatures w14:val="none"/>
        </w:rPr>
        <w:t xml:space="preserve">approving the Company’s </w:t>
      </w:r>
      <w:r w:rsidR="00D873A9">
        <w:rPr>
          <w:rFonts w:eastAsia="Times New Roman" w:cs="Times New Roman"/>
          <w:kern w:val="0"/>
          <w14:ligatures w14:val="none"/>
        </w:rPr>
        <w:t xml:space="preserve">All-Source </w:t>
      </w:r>
      <w:r w:rsidR="7A15784B" w:rsidRPr="6FD513A7">
        <w:rPr>
          <w:rFonts w:eastAsia="Times New Roman" w:cs="Times New Roman"/>
          <w:kern w:val="0"/>
          <w14:ligatures w14:val="none"/>
        </w:rPr>
        <w:t>Application</w:t>
      </w:r>
      <w:r w:rsidRPr="6FD513A7">
        <w:rPr>
          <w:rFonts w:eastAsia="Times New Roman" w:cs="Times New Roman"/>
          <w:kern w:val="0"/>
          <w14:ligatures w14:val="none"/>
        </w:rPr>
        <w:t xml:space="preserve">, the Company and the Commission will continue advancing cost-effective </w:t>
      </w:r>
      <w:r w:rsidR="7A15784B" w:rsidRPr="6FD513A7">
        <w:rPr>
          <w:rFonts w:eastAsia="Times New Roman" w:cs="Times New Roman"/>
          <w:kern w:val="0"/>
          <w14:ligatures w14:val="none"/>
        </w:rPr>
        <w:t>generation</w:t>
      </w:r>
      <w:r w:rsidRPr="6FD513A7">
        <w:rPr>
          <w:rFonts w:eastAsia="Times New Roman" w:cs="Times New Roman"/>
          <w:kern w:val="0"/>
          <w14:ligatures w14:val="none"/>
        </w:rPr>
        <w:t xml:space="preserve"> development in Georgia while maximizing overall value for Georgia Power customers.</w:t>
      </w:r>
    </w:p>
    <w:p w14:paraId="01076CDC" w14:textId="6D56D370" w:rsidR="0060530A" w:rsidRDefault="0060530A" w:rsidP="0060530A">
      <w:pPr>
        <w:spacing w:after="240" w:line="360" w:lineRule="auto"/>
        <w:ind w:left="720"/>
        <w:jc w:val="both"/>
        <w:rPr>
          <w:rFonts w:eastAsia="Times New Roman" w:cs="Times New Roman"/>
          <w:bCs/>
          <w:kern w:val="0"/>
          <w14:ligatures w14:val="none"/>
        </w:rPr>
      </w:pPr>
      <w:r w:rsidRPr="00643169">
        <w:rPr>
          <w:rFonts w:eastAsia="Times New Roman" w:cs="Times New Roman"/>
          <w:kern w:val="0"/>
          <w14:ligatures w14:val="none"/>
        </w:rPr>
        <w:t>Georgia Power has</w:t>
      </w:r>
      <w:r w:rsidR="00283B42" w:rsidRPr="00643169">
        <w:rPr>
          <w:rFonts w:eastAsia="Times New Roman" w:cs="Times New Roman"/>
          <w:kern w:val="0"/>
          <w14:ligatures w14:val="none"/>
        </w:rPr>
        <w:t xml:space="preserve"> also</w:t>
      </w:r>
      <w:r w:rsidRPr="00643169">
        <w:rPr>
          <w:rFonts w:eastAsia="Times New Roman" w:cs="Times New Roman"/>
          <w:kern w:val="0"/>
          <w14:ligatures w14:val="none"/>
        </w:rPr>
        <w:t xml:space="preserve"> proposed a strategic portfolio of supplemental resources for certification in its Supplemental Resources Application that provide capacity resources </w:t>
      </w:r>
      <w:r w:rsidR="00957078" w:rsidRPr="00643169">
        <w:rPr>
          <w:rFonts w:eastAsia="Times New Roman" w:cs="Times New Roman"/>
          <w:kern w:val="0"/>
          <w14:ligatures w14:val="none"/>
        </w:rPr>
        <w:t xml:space="preserve">necessary </w:t>
      </w:r>
      <w:r w:rsidRPr="00643169">
        <w:rPr>
          <w:rFonts w:eastAsia="Times New Roman" w:cs="Times New Roman"/>
          <w:kern w:val="0"/>
          <w14:ligatures w14:val="none"/>
        </w:rPr>
        <w:t xml:space="preserve">to meet the </w:t>
      </w:r>
      <w:r w:rsidRPr="00643169">
        <w:t xml:space="preserve">needs of Georgia Power customers beginning in the winter of 2027/2028 through </w:t>
      </w:r>
      <w:r w:rsidR="00D94D4F">
        <w:t xml:space="preserve">the </w:t>
      </w:r>
      <w:r w:rsidRPr="00643169">
        <w:t xml:space="preserve">winter of 2030/2031. The Wadley BESS project is a critical part of the portfolio of Supplemental Resources that will provide 260 MW of energy and capacity </w:t>
      </w:r>
      <w:r w:rsidRPr="00643169">
        <w:lastRenderedPageBreak/>
        <w:t>from a BESS resource</w:t>
      </w:r>
      <w:r w:rsidR="001270F4">
        <w:t xml:space="preserve"> </w:t>
      </w:r>
      <w:r w:rsidR="00EF7884">
        <w:t xml:space="preserve">paired </w:t>
      </w:r>
      <w:r w:rsidR="001270F4">
        <w:t>with an existing solar facility</w:t>
      </w:r>
      <w:r w:rsidRPr="00643169">
        <w:t>. The Company has selected key implementation partners and equipment suppliers and is confident in its ability to execute the Wadley BESS project as proposed.</w:t>
      </w:r>
    </w:p>
    <w:bookmarkEnd w:id="0"/>
    <w:p w14:paraId="17314969" w14:textId="3651C332" w:rsidR="00C8629D" w:rsidRDefault="00441395" w:rsidP="00BA7FFD">
      <w:pPr>
        <w:keepNext/>
        <w:spacing w:before="240" w:after="240" w:line="360" w:lineRule="auto"/>
        <w:ind w:left="720" w:hanging="720"/>
        <w:jc w:val="center"/>
        <w:outlineLvl w:val="0"/>
        <w:rPr>
          <w:rFonts w:eastAsia="Times New Roman" w:cs="Arial"/>
          <w:b/>
          <w:bCs/>
          <w:kern w:val="32"/>
          <w:szCs w:val="32"/>
          <w:u w:val="single"/>
          <w14:ligatures w14:val="none"/>
        </w:rPr>
      </w:pPr>
      <w:r w:rsidRPr="00441395">
        <w:rPr>
          <w:rFonts w:eastAsia="Times New Roman" w:cs="Arial"/>
          <w:b/>
          <w:bCs/>
          <w:kern w:val="32"/>
          <w:szCs w:val="32"/>
          <w14:ligatures w14:val="none"/>
        </w:rPr>
        <w:t>II.</w:t>
      </w:r>
      <w:r w:rsidR="00292746">
        <w:rPr>
          <w:rFonts w:eastAsia="Times New Roman" w:cs="Arial"/>
          <w:b/>
          <w:bCs/>
          <w:kern w:val="32"/>
          <w:szCs w:val="32"/>
          <w14:ligatures w14:val="none"/>
        </w:rPr>
        <w:tab/>
      </w:r>
      <w:r w:rsidR="003956C5" w:rsidRPr="00833192">
        <w:rPr>
          <w:rFonts w:eastAsia="Times New Roman" w:cs="Arial"/>
          <w:b/>
          <w:kern w:val="32"/>
          <w:szCs w:val="32"/>
          <w14:ligatures w14:val="none"/>
        </w:rPr>
        <w:t xml:space="preserve">COMPANY-OWNED </w:t>
      </w:r>
      <w:r w:rsidR="00EE3A0E" w:rsidRPr="00833192">
        <w:rPr>
          <w:rFonts w:eastAsia="Times New Roman" w:cs="Arial"/>
          <w:b/>
          <w:kern w:val="32"/>
          <w:szCs w:val="32"/>
          <w14:ligatures w14:val="none"/>
        </w:rPr>
        <w:t>BESS PROJECT</w:t>
      </w:r>
      <w:r w:rsidR="00722A1A" w:rsidRPr="00833192">
        <w:rPr>
          <w:rFonts w:eastAsia="Times New Roman" w:cs="Arial"/>
          <w:b/>
          <w:kern w:val="32"/>
          <w:szCs w:val="32"/>
          <w14:ligatures w14:val="none"/>
        </w:rPr>
        <w:t>S</w:t>
      </w:r>
      <w:r w:rsidR="00EE3A0E" w:rsidRPr="00EE3A0E">
        <w:rPr>
          <w:rFonts w:eastAsia="Times New Roman" w:cs="Arial"/>
          <w:b/>
          <w:bCs/>
          <w:kern w:val="32"/>
          <w:szCs w:val="32"/>
          <w:u w:val="single"/>
          <w14:ligatures w14:val="none"/>
        </w:rPr>
        <w:t xml:space="preserve"> </w:t>
      </w:r>
    </w:p>
    <w:p w14:paraId="71C16D9B" w14:textId="1A5DD2C9" w:rsidR="00EE3A0E" w:rsidRPr="00EE3A0E" w:rsidRDefault="00EE3A0E" w:rsidP="00EE3A0E">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t>Q.</w:t>
      </w:r>
      <w:proofErr w:type="gramEnd"/>
      <w:r w:rsidRPr="00EE3A0E">
        <w:rPr>
          <w:rFonts w:eastAsia="Times New Roman" w:cs="Times New Roman"/>
          <w:kern w:val="0"/>
          <w14:ligatures w14:val="none"/>
        </w:rPr>
        <w:tab/>
      </w:r>
      <w:r w:rsidRPr="00EE3A0E">
        <w:rPr>
          <w:rFonts w:eastAsia="Times New Roman" w:cs="Times New Roman"/>
          <w:b/>
          <w:bCs/>
          <w:kern w:val="0"/>
          <w14:ligatures w14:val="none"/>
        </w:rPr>
        <w:t xml:space="preserve">PLEASE DESCRIBE THE </w:t>
      </w:r>
      <w:r w:rsidR="007309A1">
        <w:rPr>
          <w:rFonts w:eastAsia="Times New Roman" w:cs="Times New Roman"/>
          <w:b/>
          <w:bCs/>
          <w:kern w:val="0"/>
          <w14:ligatures w14:val="none"/>
        </w:rPr>
        <w:t>COMPANY-OWNED</w:t>
      </w:r>
      <w:r w:rsidR="007309A1" w:rsidRPr="00EE3A0E">
        <w:rPr>
          <w:rFonts w:eastAsia="Times New Roman" w:cs="Times New Roman"/>
          <w:b/>
          <w:bCs/>
          <w:kern w:val="0"/>
          <w14:ligatures w14:val="none"/>
        </w:rPr>
        <w:t xml:space="preserve"> BESS </w:t>
      </w:r>
      <w:r w:rsidRPr="00EE3A0E">
        <w:rPr>
          <w:rFonts w:eastAsia="Times New Roman" w:cs="Times New Roman"/>
          <w:b/>
          <w:bCs/>
          <w:kern w:val="0"/>
          <w14:ligatures w14:val="none"/>
        </w:rPr>
        <w:t>PROJECT</w:t>
      </w:r>
      <w:r w:rsidR="007309A1">
        <w:rPr>
          <w:rFonts w:eastAsia="Times New Roman" w:cs="Times New Roman"/>
          <w:b/>
          <w:bCs/>
          <w:kern w:val="0"/>
          <w14:ligatures w14:val="none"/>
        </w:rPr>
        <w:t>S</w:t>
      </w:r>
      <w:r w:rsidR="00381384">
        <w:rPr>
          <w:rFonts w:eastAsia="Times New Roman" w:cs="Times New Roman"/>
          <w:b/>
          <w:bCs/>
          <w:kern w:val="0"/>
          <w14:ligatures w14:val="none"/>
        </w:rPr>
        <w:t xml:space="preserve"> CONTAINED IN THE ALL-SOURCE RFP</w:t>
      </w:r>
      <w:r w:rsidR="0090494D">
        <w:rPr>
          <w:rFonts w:eastAsia="Times New Roman" w:cs="Times New Roman"/>
          <w:b/>
          <w:bCs/>
          <w:kern w:val="0"/>
          <w14:ligatures w14:val="none"/>
        </w:rPr>
        <w:t xml:space="preserve"> </w:t>
      </w:r>
      <w:r w:rsidR="00691F57">
        <w:rPr>
          <w:rFonts w:eastAsia="Times New Roman" w:cs="Times New Roman"/>
          <w:b/>
          <w:bCs/>
          <w:kern w:val="0"/>
          <w14:ligatures w14:val="none"/>
        </w:rPr>
        <w:t>REQUESTS</w:t>
      </w:r>
      <w:r w:rsidR="00F45DDB">
        <w:rPr>
          <w:rFonts w:eastAsia="Times New Roman" w:cs="Times New Roman"/>
          <w:b/>
          <w:bCs/>
          <w:kern w:val="0"/>
          <w14:ligatures w14:val="none"/>
        </w:rPr>
        <w:t xml:space="preserve"> </w:t>
      </w:r>
      <w:r w:rsidR="002971BC">
        <w:rPr>
          <w:rFonts w:eastAsia="Times New Roman" w:cs="Times New Roman"/>
          <w:b/>
          <w:bCs/>
          <w:kern w:val="0"/>
          <w14:ligatures w14:val="none"/>
        </w:rPr>
        <w:t>IN</w:t>
      </w:r>
      <w:r w:rsidR="00F45DDB">
        <w:rPr>
          <w:rFonts w:eastAsia="Times New Roman" w:cs="Times New Roman"/>
          <w:b/>
          <w:bCs/>
          <w:kern w:val="0"/>
          <w14:ligatures w14:val="none"/>
        </w:rPr>
        <w:t xml:space="preserve"> DOCKET NO. </w:t>
      </w:r>
      <w:r w:rsidR="00605ACA">
        <w:rPr>
          <w:rFonts w:eastAsia="Times New Roman" w:cs="Times New Roman"/>
          <w:b/>
          <w:bCs/>
          <w:kern w:val="0"/>
          <w14:ligatures w14:val="none"/>
        </w:rPr>
        <w:t>56298</w:t>
      </w:r>
      <w:r w:rsidRPr="00EE3A0E">
        <w:rPr>
          <w:rFonts w:eastAsia="Times New Roman" w:cs="Times New Roman"/>
          <w:b/>
          <w:bCs/>
          <w:kern w:val="0"/>
          <w14:ligatures w14:val="none"/>
        </w:rPr>
        <w:t>.</w:t>
      </w:r>
    </w:p>
    <w:p w14:paraId="44E1CC84" w14:textId="342A0BBE" w:rsidR="00EE3A0E" w:rsidRDefault="00EE3A0E" w:rsidP="00A126EF">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A126EF">
        <w:rPr>
          <w:rFonts w:eastAsia="Times New Roman" w:cs="Times New Roman"/>
          <w:kern w:val="0"/>
          <w14:ligatures w14:val="none"/>
        </w:rPr>
        <w:t xml:space="preserve">The </w:t>
      </w:r>
      <w:r w:rsidR="002B21D3">
        <w:rPr>
          <w:rFonts w:eastAsia="Times New Roman" w:cs="Times New Roman"/>
          <w:kern w:val="0"/>
          <w14:ligatures w14:val="none"/>
        </w:rPr>
        <w:t>All-Source</w:t>
      </w:r>
      <w:r w:rsidR="00A126EF">
        <w:rPr>
          <w:rFonts w:eastAsia="Times New Roman" w:cs="Times New Roman"/>
          <w:kern w:val="0"/>
          <w14:ligatures w14:val="none"/>
        </w:rPr>
        <w:t xml:space="preserve"> COP BESS projects </w:t>
      </w:r>
      <w:r w:rsidR="291E24E8">
        <w:rPr>
          <w:rFonts w:eastAsia="Times New Roman" w:cs="Times New Roman"/>
          <w:kern w:val="0"/>
          <w14:ligatures w14:val="none"/>
        </w:rPr>
        <w:t>consist of</w:t>
      </w:r>
      <w:r w:rsidR="001D6817">
        <w:rPr>
          <w:rFonts w:eastAsia="Times New Roman" w:cs="Times New Roman"/>
          <w:kern w:val="0"/>
          <w14:ligatures w14:val="none"/>
        </w:rPr>
        <w:t xml:space="preserve"> </w:t>
      </w:r>
      <w:r w:rsidR="009B15F4">
        <w:rPr>
          <w:rFonts w:eastAsia="Times New Roman" w:cs="Times New Roman"/>
          <w:kern w:val="0"/>
          <w14:ligatures w14:val="none"/>
        </w:rPr>
        <w:t xml:space="preserve">nine, </w:t>
      </w:r>
      <w:r w:rsidR="001D6817">
        <w:rPr>
          <w:rFonts w:eastAsia="Times New Roman" w:cs="Times New Roman"/>
          <w:kern w:val="0"/>
          <w14:ligatures w14:val="none"/>
        </w:rPr>
        <w:t>four-hour duration BESS</w:t>
      </w:r>
      <w:r w:rsidR="00A126EF">
        <w:rPr>
          <w:rFonts w:eastAsia="Times New Roman" w:cs="Times New Roman"/>
          <w:kern w:val="0"/>
          <w14:ligatures w14:val="none"/>
        </w:rPr>
        <w:t xml:space="preserve"> located across Georgia, with a combined capacity of 2,762.5 MW and 20-year asset lives. The </w:t>
      </w:r>
      <w:r w:rsidR="002B21D3">
        <w:rPr>
          <w:rFonts w:eastAsia="Times New Roman" w:cs="Times New Roman"/>
          <w:kern w:val="0"/>
          <w14:ligatures w14:val="none"/>
        </w:rPr>
        <w:t>All-Source</w:t>
      </w:r>
      <w:r w:rsidR="00A126EF">
        <w:rPr>
          <w:rFonts w:eastAsia="Times New Roman" w:cs="Times New Roman"/>
          <w:kern w:val="0"/>
          <w14:ligatures w14:val="none"/>
        </w:rPr>
        <w:t xml:space="preserve"> COP BESS projects enhance grid reliability through their rapid response capabilities and flexibility. </w:t>
      </w:r>
      <w:r w:rsidR="00A126EF" w:rsidRPr="00A126EF">
        <w:rPr>
          <w:rFonts w:eastAsia="Times New Roman" w:cs="Times New Roman"/>
          <w:kern w:val="0"/>
          <w14:ligatures w14:val="none"/>
        </w:rPr>
        <w:t xml:space="preserve">These systems excel in </w:t>
      </w:r>
      <w:r w:rsidR="5867E647" w:rsidRPr="00A126EF">
        <w:rPr>
          <w:rFonts w:eastAsia="Times New Roman" w:cs="Times New Roman"/>
          <w:kern w:val="0"/>
          <w14:ligatures w14:val="none"/>
        </w:rPr>
        <w:t xml:space="preserve">providing </w:t>
      </w:r>
      <w:r w:rsidR="00A126EF" w:rsidRPr="00A126EF">
        <w:rPr>
          <w:rFonts w:eastAsia="Times New Roman" w:cs="Times New Roman"/>
          <w:kern w:val="0"/>
          <w14:ligatures w14:val="none"/>
        </w:rPr>
        <w:t>grid support and optimizing energy costs</w:t>
      </w:r>
      <w:r w:rsidR="00A126EF">
        <w:rPr>
          <w:rFonts w:eastAsia="Times New Roman" w:cs="Times New Roman"/>
          <w:kern w:val="0"/>
          <w14:ligatures w14:val="none"/>
        </w:rPr>
        <w:t xml:space="preserve"> </w:t>
      </w:r>
      <w:r w:rsidR="00A126EF" w:rsidRPr="00A126EF">
        <w:rPr>
          <w:rFonts w:eastAsia="Times New Roman" w:cs="Times New Roman"/>
          <w:kern w:val="0"/>
          <w14:ligatures w14:val="none"/>
        </w:rPr>
        <w:t>through energy arbitrage.</w:t>
      </w:r>
      <w:r w:rsidR="00EF6574">
        <w:rPr>
          <w:rFonts w:eastAsia="Times New Roman" w:cs="Times New Roman"/>
          <w:kern w:val="0"/>
          <w14:ligatures w14:val="none"/>
        </w:rPr>
        <w:t xml:space="preserve"> The BESS projects, which are detailed further in Table 5.1 of the </w:t>
      </w:r>
      <w:r w:rsidR="001270F4">
        <w:rPr>
          <w:rFonts w:eastAsia="Times New Roman" w:cs="Times New Roman"/>
          <w:kern w:val="0"/>
          <w14:ligatures w14:val="none"/>
        </w:rPr>
        <w:t xml:space="preserve">All-Source </w:t>
      </w:r>
      <w:r w:rsidR="00EF6574">
        <w:rPr>
          <w:rFonts w:eastAsia="Times New Roman" w:cs="Times New Roman"/>
          <w:kern w:val="0"/>
          <w14:ligatures w14:val="none"/>
        </w:rPr>
        <w:t xml:space="preserve">Application, </w:t>
      </w:r>
      <w:r w:rsidR="3291E2C8">
        <w:rPr>
          <w:rFonts w:eastAsia="Times New Roman" w:cs="Times New Roman"/>
          <w:kern w:val="0"/>
          <w14:ligatures w14:val="none"/>
        </w:rPr>
        <w:t>include</w:t>
      </w:r>
      <w:r w:rsidR="00EF6574">
        <w:rPr>
          <w:rFonts w:eastAsia="Times New Roman" w:cs="Times New Roman"/>
          <w:kern w:val="0"/>
          <w14:ligatures w14:val="none"/>
        </w:rPr>
        <w:t xml:space="preserve">: </w:t>
      </w:r>
    </w:p>
    <w:p w14:paraId="47BF86EA" w14:textId="77777777"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 xml:space="preserve">South Hall BESS </w:t>
      </w:r>
    </w:p>
    <w:p w14:paraId="0DF36AFD" w14:textId="1FE8F9B0"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Bowen Phase I BESS</w:t>
      </w:r>
    </w:p>
    <w:p w14:paraId="75684D93" w14:textId="77777777"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 xml:space="preserve">Wansley BESS </w:t>
      </w:r>
    </w:p>
    <w:p w14:paraId="4E5C15B8" w14:textId="2BA50973"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Yates 320 MW BESS</w:t>
      </w:r>
    </w:p>
    <w:p w14:paraId="3DBA1B52" w14:textId="77777777"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Yates 250 MW BESS</w:t>
      </w:r>
    </w:p>
    <w:p w14:paraId="27B6ECB6" w14:textId="77777777"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Bowen Phase II BESS</w:t>
      </w:r>
    </w:p>
    <w:p w14:paraId="1DD03360" w14:textId="77777777"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 xml:space="preserve">Thomson BESS </w:t>
      </w:r>
    </w:p>
    <w:p w14:paraId="2FA3C661" w14:textId="7592DA5E" w:rsidR="00EF6574" w:rsidRPr="00EF657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Hammond Phase II BESS</w:t>
      </w:r>
    </w:p>
    <w:p w14:paraId="7A8A448A" w14:textId="38FE3CEC" w:rsidR="00EF6574" w:rsidRPr="00C20E94" w:rsidRDefault="00EF6574" w:rsidP="00C20E94">
      <w:pPr>
        <w:pStyle w:val="ListParagraph"/>
        <w:numPr>
          <w:ilvl w:val="0"/>
          <w:numId w:val="15"/>
        </w:numPr>
        <w:spacing w:after="240" w:line="360" w:lineRule="auto"/>
        <w:ind w:hanging="720"/>
        <w:jc w:val="both"/>
        <w:rPr>
          <w:rFonts w:eastAsia="Times New Roman" w:cs="Times New Roman"/>
          <w:kern w:val="0"/>
          <w:lang w:val="x-none"/>
          <w14:ligatures w14:val="none"/>
        </w:rPr>
      </w:pPr>
      <w:r w:rsidRPr="00EF6574">
        <w:rPr>
          <w:rFonts w:eastAsia="Times New Roman" w:cs="Times New Roman"/>
          <w:kern w:val="0"/>
          <w:lang w:val="x-none"/>
          <w14:ligatures w14:val="none"/>
        </w:rPr>
        <w:t>McIntosh BESS</w:t>
      </w:r>
    </w:p>
    <w:p w14:paraId="5C423D16" w14:textId="66115995" w:rsidR="006362EC" w:rsidRDefault="00E42E85" w:rsidP="00C20E94">
      <w:pPr>
        <w:spacing w:after="240" w:line="360" w:lineRule="auto"/>
        <w:ind w:left="720"/>
        <w:jc w:val="both"/>
        <w:rPr>
          <w:rFonts w:eastAsia="Times New Roman" w:cs="Times New Roman"/>
          <w:kern w:val="0"/>
          <w14:ligatures w14:val="none"/>
        </w:rPr>
      </w:pPr>
      <w:r>
        <w:rPr>
          <w:rFonts w:eastAsia="Times New Roman" w:cs="Times New Roman"/>
          <w:kern w:val="0"/>
          <w14:ligatures w14:val="none"/>
        </w:rPr>
        <w:t>Consistent with previous</w:t>
      </w:r>
      <w:r w:rsidR="008D7DCF">
        <w:rPr>
          <w:rFonts w:eastAsia="Times New Roman" w:cs="Times New Roman"/>
          <w:kern w:val="0"/>
          <w14:ligatures w14:val="none"/>
        </w:rPr>
        <w:t>ly certified</w:t>
      </w:r>
      <w:r>
        <w:rPr>
          <w:rFonts w:eastAsia="Times New Roman" w:cs="Times New Roman"/>
          <w:kern w:val="0"/>
          <w14:ligatures w14:val="none"/>
        </w:rPr>
        <w:t xml:space="preserve"> </w:t>
      </w:r>
      <w:r w:rsidR="00D94D4F">
        <w:rPr>
          <w:rFonts w:eastAsia="Times New Roman" w:cs="Times New Roman"/>
          <w:kern w:val="0"/>
          <w14:ligatures w14:val="none"/>
        </w:rPr>
        <w:t>C</w:t>
      </w:r>
      <w:r>
        <w:rPr>
          <w:rFonts w:eastAsia="Times New Roman" w:cs="Times New Roman"/>
          <w:kern w:val="0"/>
          <w14:ligatures w14:val="none"/>
        </w:rPr>
        <w:t xml:space="preserve">ompany-owned BESS </w:t>
      </w:r>
      <w:r w:rsidR="0020771F">
        <w:rPr>
          <w:rFonts w:eastAsia="Times New Roman" w:cs="Times New Roman"/>
          <w:kern w:val="0"/>
          <w14:ligatures w14:val="none"/>
        </w:rPr>
        <w:t>projects</w:t>
      </w:r>
      <w:r w:rsidR="00094A45">
        <w:rPr>
          <w:rFonts w:eastAsia="Times New Roman" w:cs="Times New Roman"/>
          <w:kern w:val="0"/>
          <w14:ligatures w14:val="none"/>
        </w:rPr>
        <w:t xml:space="preserve">, Georgia Power </w:t>
      </w:r>
      <w:r w:rsidR="0086130D">
        <w:rPr>
          <w:rFonts w:eastAsia="Times New Roman" w:cs="Times New Roman"/>
          <w:kern w:val="0"/>
          <w14:ligatures w14:val="none"/>
        </w:rPr>
        <w:t xml:space="preserve">has </w:t>
      </w:r>
      <w:r w:rsidR="00094A45">
        <w:rPr>
          <w:rFonts w:eastAsia="Times New Roman" w:cs="Times New Roman"/>
          <w:kern w:val="0"/>
          <w14:ligatures w14:val="none"/>
        </w:rPr>
        <w:t xml:space="preserve">executed </w:t>
      </w:r>
      <w:r w:rsidR="0086130D">
        <w:rPr>
          <w:rFonts w:eastAsia="Times New Roman" w:cs="Times New Roman"/>
          <w:kern w:val="0"/>
          <w14:ligatures w14:val="none"/>
        </w:rPr>
        <w:t>multiple</w:t>
      </w:r>
      <w:r w:rsidR="6A66454E">
        <w:rPr>
          <w:rFonts w:eastAsia="Times New Roman" w:cs="Times New Roman"/>
          <w:kern w:val="0"/>
          <w14:ligatures w14:val="none"/>
        </w:rPr>
        <w:t xml:space="preserve"> BESS</w:t>
      </w:r>
      <w:r w:rsidR="10CC9A81">
        <w:rPr>
          <w:rFonts w:eastAsia="Times New Roman" w:cs="Times New Roman"/>
          <w:kern w:val="0"/>
          <w14:ligatures w14:val="none"/>
        </w:rPr>
        <w:t xml:space="preserve"> </w:t>
      </w:r>
      <w:proofErr w:type="spellStart"/>
      <w:r w:rsidR="6A66454E">
        <w:rPr>
          <w:rFonts w:eastAsia="Times New Roman" w:cs="Times New Roman"/>
          <w:kern w:val="0"/>
          <w14:ligatures w14:val="none"/>
        </w:rPr>
        <w:t>SPA</w:t>
      </w:r>
      <w:r w:rsidR="00D53867">
        <w:rPr>
          <w:rFonts w:eastAsia="Times New Roman" w:cs="Times New Roman"/>
          <w:kern w:val="0"/>
          <w14:ligatures w14:val="none"/>
        </w:rPr>
        <w:t>s</w:t>
      </w:r>
      <w:proofErr w:type="spellEnd"/>
      <w:r w:rsidR="00094A45">
        <w:rPr>
          <w:rFonts w:eastAsia="Times New Roman" w:cs="Times New Roman"/>
          <w:kern w:val="0"/>
          <w14:ligatures w14:val="none"/>
        </w:rPr>
        <w:t xml:space="preserve"> with Tesla for the Megapack 2XL.</w:t>
      </w:r>
      <w:r w:rsidR="00094A45">
        <w:rPr>
          <w:rStyle w:val="FootnoteReference"/>
          <w:rFonts w:eastAsia="Times New Roman" w:cs="Times New Roman"/>
          <w:kern w:val="0"/>
          <w14:ligatures w14:val="none"/>
        </w:rPr>
        <w:footnoteReference w:id="2"/>
      </w:r>
      <w:r w:rsidR="0020771F">
        <w:rPr>
          <w:rFonts w:eastAsia="Times New Roman" w:cs="Times New Roman"/>
          <w:kern w:val="0"/>
          <w14:ligatures w14:val="none"/>
        </w:rPr>
        <w:t xml:space="preserve"> </w:t>
      </w:r>
      <w:r w:rsidR="0020771F" w:rsidRPr="0020771F">
        <w:rPr>
          <w:rFonts w:eastAsia="Times New Roman" w:cs="Times New Roman"/>
          <w:kern w:val="0"/>
          <w14:ligatures w14:val="none"/>
        </w:rPr>
        <w:t xml:space="preserve">The Tesla Megapack 2XL is a utility-scale energy storage solution from a leading supplier. It provides a modular </w:t>
      </w:r>
      <w:r w:rsidR="0020771F" w:rsidRPr="0020771F">
        <w:rPr>
          <w:rFonts w:eastAsia="Times New Roman" w:cs="Times New Roman"/>
          <w:kern w:val="0"/>
          <w14:ligatures w14:val="none"/>
        </w:rPr>
        <w:lastRenderedPageBreak/>
        <w:t>design that allows for rapid deployment of BESS for high-capacity, large-scale projects. This solution provides unique benefits compared to other alternatives because it arrives at the site fully integrated and capable of outputting 480V alternating current (“AC”) power.</w:t>
      </w:r>
      <w:r w:rsidR="0020771F">
        <w:rPr>
          <w:rFonts w:eastAsia="Times New Roman" w:cs="Times New Roman"/>
          <w:kern w:val="0"/>
          <w14:ligatures w14:val="none"/>
        </w:rPr>
        <w:t xml:space="preserve"> By utilizing the Tesla Megapack, the Company leveraged the expertise of a leading supplier to procure timely and reliable BESS equipment.</w:t>
      </w:r>
    </w:p>
    <w:p w14:paraId="542E343E" w14:textId="684F4306" w:rsidR="00A126EF" w:rsidRPr="00FE17AA" w:rsidRDefault="00FE17AA" w:rsidP="00EE3A0E">
      <w:pPr>
        <w:spacing w:after="240" w:line="360" w:lineRule="auto"/>
        <w:ind w:left="720" w:hanging="720"/>
        <w:jc w:val="both"/>
        <w:rPr>
          <w:rFonts w:eastAsia="Times New Roman" w:cs="Times New Roman"/>
          <w:b/>
          <w:bCs/>
          <w:kern w:val="0"/>
          <w14:ligatures w14:val="none"/>
        </w:rPr>
      </w:pPr>
      <w:r w:rsidRPr="00FE17AA">
        <w:rPr>
          <w:rFonts w:eastAsia="Times New Roman" w:cs="Times New Roman"/>
          <w:b/>
          <w:bCs/>
          <w:kern w:val="0"/>
          <w14:ligatures w14:val="none"/>
        </w:rPr>
        <w:t>Q.</w:t>
      </w:r>
      <w:r w:rsidRPr="00FE17AA">
        <w:rPr>
          <w:rFonts w:eastAsia="Times New Roman" w:cs="Times New Roman"/>
          <w:b/>
          <w:bCs/>
          <w:kern w:val="0"/>
          <w14:ligatures w14:val="none"/>
        </w:rPr>
        <w:tab/>
      </w:r>
      <w:r w:rsidR="00970D78">
        <w:rPr>
          <w:rFonts w:eastAsia="Times New Roman" w:cs="Times New Roman"/>
          <w:b/>
          <w:bCs/>
          <w:kern w:val="0"/>
          <w14:ligatures w14:val="none"/>
        </w:rPr>
        <w:t xml:space="preserve">HOW </w:t>
      </w:r>
      <w:r w:rsidR="003773D7">
        <w:rPr>
          <w:rFonts w:eastAsia="Times New Roman" w:cs="Times New Roman"/>
          <w:b/>
          <w:bCs/>
          <w:kern w:val="0"/>
          <w14:ligatures w14:val="none"/>
        </w:rPr>
        <w:t xml:space="preserve">DID </w:t>
      </w:r>
      <w:r w:rsidR="00970D78">
        <w:rPr>
          <w:rFonts w:eastAsia="Times New Roman" w:cs="Times New Roman"/>
          <w:b/>
          <w:bCs/>
          <w:kern w:val="0"/>
          <w14:ligatures w14:val="none"/>
        </w:rPr>
        <w:t xml:space="preserve">THE COMPANY SELECT THE SITES FOR </w:t>
      </w:r>
      <w:r w:rsidR="00970D78" w:rsidRPr="00FE17AA">
        <w:rPr>
          <w:rFonts w:eastAsia="Times New Roman" w:cs="Times New Roman"/>
          <w:b/>
          <w:bCs/>
          <w:kern w:val="0"/>
          <w14:ligatures w14:val="none"/>
        </w:rPr>
        <w:t>THE</w:t>
      </w:r>
      <w:r w:rsidR="00970D78">
        <w:rPr>
          <w:rFonts w:eastAsia="Times New Roman" w:cs="Times New Roman"/>
          <w:b/>
          <w:bCs/>
          <w:kern w:val="0"/>
          <w14:ligatures w14:val="none"/>
        </w:rPr>
        <w:t xml:space="preserve"> </w:t>
      </w:r>
      <w:r w:rsidRPr="00FE17AA">
        <w:rPr>
          <w:rFonts w:eastAsia="Times New Roman" w:cs="Times New Roman"/>
          <w:b/>
          <w:bCs/>
          <w:kern w:val="0"/>
          <w14:ligatures w14:val="none"/>
        </w:rPr>
        <w:t>COMPANY-OWNED BESS PROJECTS</w:t>
      </w:r>
      <w:r w:rsidR="00516A9D">
        <w:rPr>
          <w:rFonts w:eastAsia="Times New Roman" w:cs="Times New Roman"/>
          <w:b/>
          <w:bCs/>
          <w:kern w:val="0"/>
          <w14:ligatures w14:val="none"/>
        </w:rPr>
        <w:t xml:space="preserve"> PROPOSED IN THE ALL-SOURCE RFP</w:t>
      </w:r>
      <w:r w:rsidR="003773D7">
        <w:rPr>
          <w:rFonts w:eastAsia="Times New Roman" w:cs="Times New Roman"/>
          <w:b/>
          <w:bCs/>
          <w:kern w:val="0"/>
          <w14:ligatures w14:val="none"/>
        </w:rPr>
        <w:t>?</w:t>
      </w:r>
    </w:p>
    <w:p w14:paraId="454A80CB" w14:textId="6791F410" w:rsidR="00FE17AA" w:rsidRDefault="00E51D60" w:rsidP="00FE17AA">
      <w:pPr>
        <w:spacing w:after="240" w:line="360" w:lineRule="auto"/>
        <w:ind w:left="720" w:hanging="720"/>
        <w:jc w:val="both"/>
        <w:rPr>
          <w:rFonts w:eastAsia="Times New Roman" w:cs="Times New Roman"/>
          <w:kern w:val="0"/>
          <w14:ligatures w14:val="none"/>
        </w:rPr>
      </w:pPr>
      <w:r>
        <w:rPr>
          <w:rFonts w:eastAsia="Times New Roman" w:cs="Times New Roman"/>
          <w:kern w:val="0"/>
          <w14:ligatures w14:val="none"/>
        </w:rPr>
        <w:t>A.</w:t>
      </w:r>
      <w:r w:rsidR="00FE17AA">
        <w:rPr>
          <w:rFonts w:eastAsia="Times New Roman" w:cs="Times New Roman"/>
          <w:kern w:val="0"/>
          <w14:ligatures w14:val="none"/>
        </w:rPr>
        <w:tab/>
        <w:t xml:space="preserve">The </w:t>
      </w:r>
      <w:r w:rsidR="005E56A3">
        <w:rPr>
          <w:rFonts w:eastAsia="Times New Roman" w:cs="Times New Roman"/>
          <w:kern w:val="0"/>
          <w14:ligatures w14:val="none"/>
        </w:rPr>
        <w:t>All-Source</w:t>
      </w:r>
      <w:r w:rsidR="00FE17AA">
        <w:rPr>
          <w:rFonts w:eastAsia="Times New Roman" w:cs="Times New Roman"/>
          <w:kern w:val="0"/>
          <w14:ligatures w14:val="none"/>
        </w:rPr>
        <w:t xml:space="preserve"> COP BESS project sites were selected for the deployment capabilities they offer, including the opportunity to locate additional resources at existing Company plant </w:t>
      </w:r>
      <w:r w:rsidR="00FE17AA" w:rsidRPr="00FE17AA">
        <w:rPr>
          <w:rFonts w:eastAsia="Times New Roman" w:cs="Times New Roman"/>
          <w:kern w:val="0"/>
          <w14:ligatures w14:val="none"/>
        </w:rPr>
        <w:t>sites, other</w:t>
      </w:r>
      <w:r w:rsidR="00FE17AA">
        <w:rPr>
          <w:rFonts w:eastAsia="Times New Roman" w:cs="Times New Roman"/>
          <w:kern w:val="0"/>
          <w14:ligatures w14:val="none"/>
        </w:rPr>
        <w:t xml:space="preserve"> </w:t>
      </w:r>
      <w:r w:rsidR="00FE17AA" w:rsidRPr="00FE17AA">
        <w:rPr>
          <w:rFonts w:eastAsia="Times New Roman" w:cs="Times New Roman"/>
          <w:kern w:val="0"/>
          <w14:ligatures w14:val="none"/>
        </w:rPr>
        <w:t>Company-owned land, and sites near existing substations.</w:t>
      </w:r>
      <w:r w:rsidR="00FE17AA" w:rsidRPr="00FE17AA">
        <w:t xml:space="preserve"> </w:t>
      </w:r>
      <w:r w:rsidR="00FE17AA" w:rsidRPr="00FE17AA">
        <w:rPr>
          <w:rFonts w:eastAsia="Times New Roman" w:cs="Times New Roman"/>
          <w:kern w:val="0"/>
          <w14:ligatures w14:val="none"/>
        </w:rPr>
        <w:t>In addition to helping expedite</w:t>
      </w:r>
      <w:r w:rsidR="00FE17AA">
        <w:rPr>
          <w:rFonts w:eastAsia="Times New Roman" w:cs="Times New Roman"/>
          <w:kern w:val="0"/>
          <w14:ligatures w14:val="none"/>
        </w:rPr>
        <w:t xml:space="preserve"> </w:t>
      </w:r>
      <w:r w:rsidR="00FE17AA" w:rsidRPr="00FE17AA">
        <w:rPr>
          <w:rFonts w:eastAsia="Times New Roman" w:cs="Times New Roman"/>
          <w:kern w:val="0"/>
          <w14:ligatures w14:val="none"/>
        </w:rPr>
        <w:t xml:space="preserve">deployment, these </w:t>
      </w:r>
      <w:r w:rsidR="00C8629D">
        <w:rPr>
          <w:rFonts w:eastAsia="Times New Roman" w:cs="Times New Roman"/>
          <w:kern w:val="0"/>
          <w14:ligatures w14:val="none"/>
        </w:rPr>
        <w:t xml:space="preserve">projects were strategically sited </w:t>
      </w:r>
      <w:r w:rsidR="00FE17AA" w:rsidRPr="00FE17AA">
        <w:rPr>
          <w:rFonts w:eastAsia="Times New Roman" w:cs="Times New Roman"/>
          <w:kern w:val="0"/>
          <w14:ligatures w14:val="none"/>
        </w:rPr>
        <w:t>to limit land acquisition and transmission costs,</w:t>
      </w:r>
      <w:r w:rsidR="00FE17AA">
        <w:rPr>
          <w:rFonts w:eastAsia="Times New Roman" w:cs="Times New Roman"/>
          <w:kern w:val="0"/>
          <w14:ligatures w14:val="none"/>
        </w:rPr>
        <w:t xml:space="preserve"> </w:t>
      </w:r>
      <w:r w:rsidR="00FE17AA" w:rsidRPr="00FE17AA">
        <w:rPr>
          <w:rFonts w:eastAsia="Times New Roman" w:cs="Times New Roman"/>
          <w:kern w:val="0"/>
          <w14:ligatures w14:val="none"/>
        </w:rPr>
        <w:t>as well as maximize Investment Tax Credit (“ITC”) benefits by siting in Energy Communities,</w:t>
      </w:r>
      <w:r w:rsidR="00FE17AA">
        <w:rPr>
          <w:rFonts w:eastAsia="Times New Roman" w:cs="Times New Roman"/>
          <w:kern w:val="0"/>
          <w14:ligatures w14:val="none"/>
        </w:rPr>
        <w:t xml:space="preserve"> </w:t>
      </w:r>
      <w:r w:rsidR="00FE17AA" w:rsidRPr="00FE17AA">
        <w:rPr>
          <w:rFonts w:eastAsia="Times New Roman" w:cs="Times New Roman"/>
          <w:kern w:val="0"/>
          <w14:ligatures w14:val="none"/>
        </w:rPr>
        <w:t>when possible.</w:t>
      </w:r>
    </w:p>
    <w:p w14:paraId="256FB806" w14:textId="7CEC4B2A" w:rsidR="00EE3A0E" w:rsidRPr="00EE3A0E" w:rsidRDefault="00EE3A0E" w:rsidP="00C85F2E">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t>Q.</w:t>
      </w:r>
      <w:proofErr w:type="gramEnd"/>
      <w:r w:rsidRPr="00EE3A0E">
        <w:rPr>
          <w:rFonts w:eastAsia="Times New Roman" w:cs="Times New Roman"/>
          <w:b/>
          <w:bCs/>
          <w:kern w:val="0"/>
          <w14:ligatures w14:val="none"/>
        </w:rPr>
        <w:t xml:space="preserve"> </w:t>
      </w:r>
      <w:r>
        <w:tab/>
      </w:r>
      <w:r w:rsidRPr="1B567095">
        <w:rPr>
          <w:rFonts w:eastAsia="Times New Roman" w:cs="Times New Roman"/>
          <w:b/>
        </w:rPr>
        <w:t xml:space="preserve">PLEASE PROVIDE AN OVERVIEW OF THE </w:t>
      </w:r>
      <w:r w:rsidR="00D94D4F">
        <w:rPr>
          <w:rFonts w:eastAsia="Times New Roman" w:cs="Times New Roman"/>
          <w:b/>
        </w:rPr>
        <w:t>EPC</w:t>
      </w:r>
      <w:r w:rsidRPr="1B567095">
        <w:rPr>
          <w:rFonts w:eastAsia="Times New Roman" w:cs="Times New Roman"/>
          <w:b/>
        </w:rPr>
        <w:t xml:space="preserve"> PLAN FOR </w:t>
      </w:r>
      <w:r w:rsidR="22C5A870" w:rsidRPr="1B567095">
        <w:rPr>
          <w:rFonts w:eastAsia="Times New Roman" w:cs="Times New Roman"/>
          <w:b/>
          <w:bCs/>
        </w:rPr>
        <w:t>THE</w:t>
      </w:r>
      <w:r w:rsidR="18D99460" w:rsidRPr="1B567095">
        <w:rPr>
          <w:rFonts w:eastAsia="Times New Roman" w:cs="Times New Roman"/>
          <w:b/>
          <w:bCs/>
        </w:rPr>
        <w:t>SE</w:t>
      </w:r>
      <w:r w:rsidR="007309A1" w:rsidRPr="007309A1">
        <w:rPr>
          <w:rFonts w:eastAsia="Times New Roman" w:cs="Times New Roman"/>
          <w:b/>
          <w:bCs/>
          <w:kern w:val="0"/>
          <w14:ligatures w14:val="none"/>
        </w:rPr>
        <w:t xml:space="preserve"> </w:t>
      </w:r>
      <w:r w:rsidR="007309A1">
        <w:rPr>
          <w:rFonts w:eastAsia="Times New Roman" w:cs="Times New Roman"/>
          <w:b/>
          <w:bCs/>
          <w:kern w:val="0"/>
          <w14:ligatures w14:val="none"/>
        </w:rPr>
        <w:t>COMPANY-OWNED</w:t>
      </w:r>
      <w:r w:rsidR="007309A1" w:rsidRPr="00EE3A0E">
        <w:rPr>
          <w:rFonts w:eastAsia="Times New Roman" w:cs="Times New Roman"/>
          <w:b/>
          <w:bCs/>
          <w:kern w:val="0"/>
          <w14:ligatures w14:val="none"/>
        </w:rPr>
        <w:t xml:space="preserve"> BESS</w:t>
      </w:r>
      <w:r w:rsidR="007309A1">
        <w:rPr>
          <w:rFonts w:eastAsia="Times New Roman" w:cs="Times New Roman"/>
          <w:b/>
          <w:bCs/>
          <w:kern w:val="0"/>
          <w14:ligatures w14:val="none"/>
        </w:rPr>
        <w:t xml:space="preserve"> </w:t>
      </w:r>
      <w:r w:rsidRPr="00EE3A0E">
        <w:rPr>
          <w:rFonts w:eastAsia="Times New Roman" w:cs="Times New Roman"/>
          <w:b/>
          <w:bCs/>
          <w:kern w:val="0"/>
          <w14:ligatures w14:val="none"/>
        </w:rPr>
        <w:t>PROJECT</w:t>
      </w:r>
      <w:r w:rsidR="007309A1" w:rsidRPr="14257EEB">
        <w:rPr>
          <w:rFonts w:eastAsia="Times New Roman" w:cs="Times New Roman"/>
          <w:b/>
        </w:rPr>
        <w:t>S</w:t>
      </w:r>
      <w:r w:rsidRPr="14257EEB">
        <w:rPr>
          <w:rFonts w:eastAsia="Times New Roman" w:cs="Times New Roman"/>
          <w:b/>
        </w:rPr>
        <w:t>.</w:t>
      </w:r>
    </w:p>
    <w:p w14:paraId="6963B95C" w14:textId="72A16A80" w:rsidR="006362EC" w:rsidRDefault="00EE3A0E" w:rsidP="001A797D">
      <w:pPr>
        <w:spacing w:after="240" w:line="360" w:lineRule="auto"/>
        <w:ind w:left="720" w:hanging="720"/>
        <w:jc w:val="both"/>
        <w:rPr>
          <w:rFonts w:eastAsia="Times New Roman" w:cs="Times New Roman"/>
        </w:rPr>
      </w:pPr>
      <w:r w:rsidRPr="00EE3A0E">
        <w:rPr>
          <w:rFonts w:eastAsia="Times New Roman" w:cs="Times New Roman"/>
          <w:kern w:val="0"/>
          <w14:ligatures w14:val="none"/>
        </w:rPr>
        <w:t>A.</w:t>
      </w:r>
      <w:r w:rsidRPr="00EE3A0E">
        <w:rPr>
          <w:rFonts w:eastAsia="Times New Roman" w:cs="Times New Roman"/>
          <w:kern w:val="0"/>
          <w14:ligatures w14:val="none"/>
        </w:rPr>
        <w:tab/>
      </w:r>
      <w:r w:rsidR="3092FFF7" w:rsidRPr="23E609C5">
        <w:rPr>
          <w:rFonts w:eastAsia="Times New Roman" w:cs="Times New Roman"/>
        </w:rPr>
        <w:t>A</w:t>
      </w:r>
      <w:r w:rsidR="006362EC" w:rsidRPr="23E609C5">
        <w:rPr>
          <w:rFonts w:eastAsia="Times New Roman" w:cs="Times New Roman"/>
          <w:kern w:val="0"/>
          <w14:ligatures w14:val="none"/>
        </w:rPr>
        <w:t xml:space="preserve">ll </w:t>
      </w:r>
      <w:r w:rsidR="009F5B35" w:rsidRPr="23E609C5">
        <w:rPr>
          <w:rFonts w:eastAsia="Times New Roman" w:cs="Times New Roman"/>
          <w:kern w:val="0"/>
          <w14:ligatures w14:val="none"/>
        </w:rPr>
        <w:t xml:space="preserve">the </w:t>
      </w:r>
      <w:r w:rsidR="006362EC" w:rsidRPr="23E609C5">
        <w:rPr>
          <w:rFonts w:eastAsia="Times New Roman" w:cs="Times New Roman"/>
          <w:kern w:val="0"/>
          <w14:ligatures w14:val="none"/>
        </w:rPr>
        <w:t xml:space="preserve">BESS </w:t>
      </w:r>
      <w:r w:rsidR="00D76CCA" w:rsidRPr="23E609C5">
        <w:rPr>
          <w:rFonts w:eastAsia="Times New Roman" w:cs="Times New Roman"/>
          <w:kern w:val="0"/>
          <w14:ligatures w14:val="none"/>
        </w:rPr>
        <w:t>p</w:t>
      </w:r>
      <w:r w:rsidR="006362EC" w:rsidRPr="23E609C5">
        <w:rPr>
          <w:rFonts w:eastAsia="Times New Roman" w:cs="Times New Roman"/>
          <w:kern w:val="0"/>
          <w14:ligatures w14:val="none"/>
        </w:rPr>
        <w:t xml:space="preserve">rojects </w:t>
      </w:r>
      <w:r w:rsidR="009F5B35" w:rsidRPr="23E609C5">
        <w:rPr>
          <w:rFonts w:eastAsia="Times New Roman" w:cs="Times New Roman"/>
          <w:kern w:val="0"/>
          <w14:ligatures w14:val="none"/>
        </w:rPr>
        <w:t xml:space="preserve">will have </w:t>
      </w:r>
      <w:r w:rsidR="006362EC" w:rsidRPr="23E609C5">
        <w:rPr>
          <w:rFonts w:eastAsia="Times New Roman" w:cs="Times New Roman"/>
          <w:kern w:val="0"/>
          <w14:ligatures w14:val="none"/>
        </w:rPr>
        <w:t>a</w:t>
      </w:r>
      <w:r w:rsidR="0095BED7" w:rsidRPr="23E609C5">
        <w:rPr>
          <w:rFonts w:eastAsia="Times New Roman" w:cs="Times New Roman"/>
          <w:kern w:val="0"/>
          <w14:ligatures w14:val="none"/>
        </w:rPr>
        <w:t xml:space="preserve"> third-party</w:t>
      </w:r>
      <w:r w:rsidR="006362EC" w:rsidRPr="23E609C5">
        <w:rPr>
          <w:rFonts w:eastAsia="Times New Roman" w:cs="Times New Roman"/>
          <w:kern w:val="0"/>
          <w14:ligatures w14:val="none"/>
        </w:rPr>
        <w:t xml:space="preserve"> EPC </w:t>
      </w:r>
      <w:r w:rsidR="00A43848">
        <w:rPr>
          <w:rFonts w:eastAsia="Times New Roman" w:cs="Times New Roman"/>
          <w:kern w:val="0"/>
          <w14:ligatures w14:val="none"/>
        </w:rPr>
        <w:t>c</w:t>
      </w:r>
      <w:r w:rsidR="006362EC" w:rsidRPr="23E609C5">
        <w:rPr>
          <w:rFonts w:eastAsia="Times New Roman" w:cs="Times New Roman"/>
          <w:kern w:val="0"/>
          <w14:ligatures w14:val="none"/>
        </w:rPr>
        <w:t>ontractor</w:t>
      </w:r>
      <w:r w:rsidR="4661AA65" w:rsidRPr="23E609C5">
        <w:rPr>
          <w:rFonts w:eastAsia="Times New Roman" w:cs="Times New Roman"/>
          <w:kern w:val="0"/>
          <w14:ligatures w14:val="none"/>
        </w:rPr>
        <w:t xml:space="preserve"> </w:t>
      </w:r>
      <w:proofErr w:type="gramStart"/>
      <w:r w:rsidR="4661AA65" w:rsidRPr="23E609C5">
        <w:rPr>
          <w:rFonts w:eastAsia="Times New Roman" w:cs="Times New Roman"/>
          <w:kern w:val="0"/>
          <w14:ligatures w14:val="none"/>
        </w:rPr>
        <w:t>with the exception of</w:t>
      </w:r>
      <w:proofErr w:type="gramEnd"/>
      <w:r w:rsidR="4661AA65" w:rsidRPr="23E609C5">
        <w:rPr>
          <w:rFonts w:eastAsia="Times New Roman" w:cs="Times New Roman"/>
          <w:kern w:val="0"/>
          <w14:ligatures w14:val="none"/>
        </w:rPr>
        <w:t xml:space="preserve"> the </w:t>
      </w:r>
      <w:r w:rsidR="4661AA65" w:rsidRPr="23E609C5">
        <w:rPr>
          <w:rFonts w:eastAsia="Times New Roman" w:cs="Times New Roman"/>
        </w:rPr>
        <w:t>McIntosh BESS COP project</w:t>
      </w:r>
      <w:r w:rsidR="5799C500" w:rsidRPr="23E609C5">
        <w:rPr>
          <w:rFonts w:eastAsia="Times New Roman" w:cs="Times New Roman"/>
        </w:rPr>
        <w:t>, for which Southern Company Services TSS will provide EPC services under existing affiliate services arrangements</w:t>
      </w:r>
      <w:r w:rsidR="006362EC" w:rsidRPr="23E609C5">
        <w:rPr>
          <w:rFonts w:eastAsia="Times New Roman" w:cs="Times New Roman"/>
          <w:kern w:val="0"/>
          <w14:ligatures w14:val="none"/>
        </w:rPr>
        <w:t xml:space="preserve">. For </w:t>
      </w:r>
      <w:r w:rsidR="6C8E1DDA" w:rsidRPr="23E609C5">
        <w:rPr>
          <w:rFonts w:eastAsia="Times New Roman" w:cs="Times New Roman"/>
        </w:rPr>
        <w:t>each</w:t>
      </w:r>
      <w:r w:rsidR="006362EC" w:rsidRPr="23E609C5">
        <w:rPr>
          <w:rFonts w:eastAsia="Times New Roman" w:cs="Times New Roman"/>
          <w:kern w:val="0"/>
          <w14:ligatures w14:val="none"/>
        </w:rPr>
        <w:t xml:space="preserve"> project</w:t>
      </w:r>
      <w:r w:rsidR="1FCABDD5" w:rsidRPr="23E609C5">
        <w:rPr>
          <w:rFonts w:eastAsia="Times New Roman" w:cs="Times New Roman"/>
        </w:rPr>
        <w:t>,</w:t>
      </w:r>
      <w:r w:rsidR="006362EC" w:rsidRPr="23E609C5">
        <w:rPr>
          <w:rFonts w:eastAsia="Times New Roman" w:cs="Times New Roman"/>
          <w:kern w:val="0"/>
          <w14:ligatures w14:val="none"/>
        </w:rPr>
        <w:t xml:space="preserve"> the Company will purchase the battery systems </w:t>
      </w:r>
      <w:r w:rsidR="7E28042F" w:rsidRPr="23E609C5">
        <w:rPr>
          <w:rFonts w:eastAsia="Times New Roman" w:cs="Times New Roman"/>
        </w:rPr>
        <w:t xml:space="preserve">directly </w:t>
      </w:r>
      <w:r w:rsidR="006362EC" w:rsidRPr="23E609C5">
        <w:rPr>
          <w:rFonts w:eastAsia="Times New Roman" w:cs="Times New Roman"/>
          <w:kern w:val="0"/>
          <w14:ligatures w14:val="none"/>
        </w:rPr>
        <w:t>from a major Original Equipment Manufacturer (“OEM”) under a</w:t>
      </w:r>
      <w:r w:rsidR="00F1561F">
        <w:rPr>
          <w:rFonts w:eastAsia="Times New Roman" w:cs="Times New Roman"/>
          <w:kern w:val="0"/>
          <w14:ligatures w14:val="none"/>
        </w:rPr>
        <w:t>n</w:t>
      </w:r>
      <w:r w:rsidR="006362EC" w:rsidRPr="23E609C5">
        <w:rPr>
          <w:rFonts w:eastAsia="Times New Roman" w:cs="Times New Roman"/>
          <w:kern w:val="0"/>
          <w14:ligatures w14:val="none"/>
        </w:rPr>
        <w:t xml:space="preserve"> </w:t>
      </w:r>
      <w:r w:rsidR="00301E3F" w:rsidRPr="23E609C5">
        <w:rPr>
          <w:rFonts w:eastAsia="Times New Roman" w:cs="Times New Roman"/>
          <w:kern w:val="0"/>
          <w14:ligatures w14:val="none"/>
        </w:rPr>
        <w:t>SPA</w:t>
      </w:r>
      <w:r w:rsidR="3064FAF8" w:rsidRPr="23E609C5">
        <w:rPr>
          <w:rFonts w:eastAsia="Times New Roman" w:cs="Times New Roman"/>
          <w:kern w:val="0"/>
          <w14:ligatures w14:val="none"/>
        </w:rPr>
        <w:t>,</w:t>
      </w:r>
      <w:r w:rsidR="00301E3F" w:rsidRPr="23E609C5">
        <w:rPr>
          <w:rFonts w:eastAsia="Times New Roman" w:cs="Times New Roman"/>
          <w:kern w:val="0"/>
          <w14:ligatures w14:val="none"/>
        </w:rPr>
        <w:t xml:space="preserve"> </w:t>
      </w:r>
      <w:r w:rsidR="006362EC" w:rsidRPr="23E609C5">
        <w:rPr>
          <w:rFonts w:eastAsia="Times New Roman" w:cs="Times New Roman"/>
          <w:kern w:val="0"/>
          <w14:ligatures w14:val="none"/>
        </w:rPr>
        <w:t>and</w:t>
      </w:r>
      <w:r w:rsidR="00E51D60" w:rsidRPr="23E609C5">
        <w:rPr>
          <w:rFonts w:eastAsia="Times New Roman" w:cs="Times New Roman"/>
          <w:kern w:val="0"/>
          <w14:ligatures w14:val="none"/>
        </w:rPr>
        <w:t xml:space="preserve"> either</w:t>
      </w:r>
      <w:r w:rsidR="006362EC" w:rsidRPr="23E609C5">
        <w:rPr>
          <w:rFonts w:eastAsia="Times New Roman" w:cs="Times New Roman"/>
          <w:kern w:val="0"/>
          <w14:ligatures w14:val="none"/>
        </w:rPr>
        <w:t xml:space="preserve"> the EPC contractor or TSS will be responsible for the engineering, design, procurement of balance of system components, civil grading, and on-site equipment installation for </w:t>
      </w:r>
      <w:r w:rsidR="2EE1BD90" w:rsidRPr="23E609C5">
        <w:rPr>
          <w:rFonts w:eastAsia="Times New Roman" w:cs="Times New Roman"/>
        </w:rPr>
        <w:t>the</w:t>
      </w:r>
      <w:r w:rsidR="00A43848">
        <w:rPr>
          <w:rFonts w:eastAsia="Times New Roman" w:cs="Times New Roman"/>
        </w:rPr>
        <w:t xml:space="preserve"> </w:t>
      </w:r>
      <w:r w:rsidR="006362EC" w:rsidRPr="23E609C5">
        <w:rPr>
          <w:rFonts w:eastAsia="Times New Roman" w:cs="Times New Roman"/>
          <w:kern w:val="0"/>
          <w14:ligatures w14:val="none"/>
        </w:rPr>
        <w:t>project.</w:t>
      </w:r>
    </w:p>
    <w:p w14:paraId="2A139097" w14:textId="31057B2F" w:rsidR="004E516E" w:rsidRDefault="004E516E" w:rsidP="004727C9">
      <w:pPr>
        <w:spacing w:after="240" w:line="360" w:lineRule="auto"/>
        <w:ind w:left="720"/>
        <w:jc w:val="both"/>
        <w:rPr>
          <w:rFonts w:eastAsia="Times New Roman" w:cs="Times New Roman"/>
        </w:rPr>
      </w:pPr>
      <w:r w:rsidRPr="20418474">
        <w:rPr>
          <w:rFonts w:eastAsia="Times New Roman" w:cs="Times New Roman"/>
          <w:kern w:val="0"/>
          <w14:ligatures w14:val="none"/>
        </w:rPr>
        <w:t xml:space="preserve">The Company </w:t>
      </w:r>
      <w:r w:rsidR="00267EE8" w:rsidRPr="20418474">
        <w:rPr>
          <w:rFonts w:eastAsia="Times New Roman" w:cs="Times New Roman"/>
          <w:kern w:val="0"/>
          <w14:ligatures w14:val="none"/>
        </w:rPr>
        <w:t>executed</w:t>
      </w:r>
      <w:r w:rsidRPr="20418474">
        <w:rPr>
          <w:rFonts w:eastAsia="Times New Roman" w:cs="Times New Roman"/>
          <w:kern w:val="0"/>
          <w14:ligatures w14:val="none"/>
        </w:rPr>
        <w:t xml:space="preserve"> a Master EPC Agreement with DEPCOM Power Inc. (“DEPCOM”) </w:t>
      </w:r>
      <w:r w:rsidR="00267EE8" w:rsidRPr="20418474">
        <w:rPr>
          <w:rFonts w:eastAsia="Times New Roman" w:cs="Times New Roman"/>
          <w:kern w:val="0"/>
          <w14:ligatures w14:val="none"/>
        </w:rPr>
        <w:t xml:space="preserve">for the South Hall BESS project. The Company executed a Master EPC Agreement with </w:t>
      </w:r>
      <w:r w:rsidRPr="20418474">
        <w:rPr>
          <w:rFonts w:eastAsia="Times New Roman" w:cs="Times New Roman"/>
          <w:kern w:val="0"/>
          <w14:ligatures w14:val="none"/>
        </w:rPr>
        <w:t>Overland Contracting Inc. (“Overland”)</w:t>
      </w:r>
      <w:r w:rsidR="00267EE8" w:rsidRPr="20418474">
        <w:rPr>
          <w:rFonts w:eastAsia="Times New Roman" w:cs="Times New Roman"/>
          <w:kern w:val="0"/>
          <w14:ligatures w14:val="none"/>
        </w:rPr>
        <w:t xml:space="preserve"> for the Wansley BESS, Yates 320 MW BESS, Yates 250 MW BESS, and Thomson BESS</w:t>
      </w:r>
      <w:r w:rsidR="00C501FC" w:rsidRPr="20418474">
        <w:rPr>
          <w:rFonts w:eastAsia="Times New Roman" w:cs="Times New Roman"/>
          <w:kern w:val="0"/>
          <w14:ligatures w14:val="none"/>
        </w:rPr>
        <w:t xml:space="preserve"> projects</w:t>
      </w:r>
      <w:r w:rsidRPr="20418474">
        <w:rPr>
          <w:rFonts w:eastAsia="Times New Roman" w:cs="Times New Roman"/>
          <w:kern w:val="0"/>
          <w14:ligatures w14:val="none"/>
        </w:rPr>
        <w:t xml:space="preserve">. </w:t>
      </w:r>
      <w:r w:rsidR="7311A0AD" w:rsidRPr="48F0727C">
        <w:rPr>
          <w:rFonts w:eastAsia="Times New Roman" w:cs="Times New Roman"/>
        </w:rPr>
        <w:t>T</w:t>
      </w:r>
      <w:r w:rsidRPr="20418474">
        <w:rPr>
          <w:rFonts w:eastAsia="Times New Roman" w:cs="Times New Roman"/>
          <w:kern w:val="0"/>
          <w14:ligatures w14:val="none"/>
        </w:rPr>
        <w:t xml:space="preserve">he Company entered </w:t>
      </w:r>
      <w:r w:rsidRPr="20418474">
        <w:rPr>
          <w:rFonts w:eastAsia="Times New Roman" w:cs="Times New Roman"/>
          <w:kern w:val="0"/>
          <w14:ligatures w14:val="none"/>
        </w:rPr>
        <w:lastRenderedPageBreak/>
        <w:t xml:space="preserve">into an EPC Agreement with Crowder Industrial Construction, LLC (“Crowder”) for </w:t>
      </w:r>
      <w:r w:rsidR="00267EE8" w:rsidRPr="20418474">
        <w:rPr>
          <w:rFonts w:eastAsia="Times New Roman" w:cs="Times New Roman"/>
          <w:kern w:val="0"/>
          <w14:ligatures w14:val="none"/>
        </w:rPr>
        <w:t>the Bowen Phase I and II BESS</w:t>
      </w:r>
      <w:r w:rsidR="00267EE8" w:rsidRPr="6BF0FDFE">
        <w:rPr>
          <w:rFonts w:eastAsia="Times New Roman" w:cs="Times New Roman"/>
        </w:rPr>
        <w:t xml:space="preserve"> </w:t>
      </w:r>
      <w:r w:rsidR="01A5BAEE" w:rsidRPr="6BF0FDFE">
        <w:rPr>
          <w:rFonts w:eastAsia="Times New Roman" w:cs="Times New Roman"/>
        </w:rPr>
        <w:t>as well as Hammond Phase II</w:t>
      </w:r>
      <w:r w:rsidR="44F5E766" w:rsidRPr="20418474">
        <w:rPr>
          <w:rFonts w:eastAsia="Times New Roman" w:cs="Times New Roman"/>
          <w:kern w:val="0"/>
          <w14:ligatures w14:val="none"/>
        </w:rPr>
        <w:t xml:space="preserve"> </w:t>
      </w:r>
      <w:r w:rsidR="69247424" w:rsidRPr="6BF0FDFE">
        <w:rPr>
          <w:rFonts w:eastAsia="Times New Roman" w:cs="Times New Roman"/>
        </w:rPr>
        <w:t>BESS projects</w:t>
      </w:r>
      <w:r w:rsidR="00B14228">
        <w:rPr>
          <w:rFonts w:eastAsia="Times New Roman" w:cs="Times New Roman"/>
        </w:rPr>
        <w:t>.</w:t>
      </w:r>
    </w:p>
    <w:p w14:paraId="74D2C62A" w14:textId="32B44910" w:rsidR="007B4F42" w:rsidRPr="00F1561F" w:rsidRDefault="007B4F42" w:rsidP="00F1561F">
      <w:pPr>
        <w:spacing w:after="240" w:line="360" w:lineRule="auto"/>
        <w:ind w:left="720"/>
        <w:jc w:val="both"/>
        <w:rPr>
          <w:rFonts w:eastAsia="Times New Roman" w:cs="Times New Roman"/>
        </w:rPr>
      </w:pPr>
      <w:r w:rsidRPr="570D58DD">
        <w:rPr>
          <w:rFonts w:eastAsia="Times New Roman" w:cs="Times New Roman"/>
          <w:kern w:val="0"/>
          <w14:ligatures w14:val="none"/>
        </w:rPr>
        <w:t xml:space="preserve">As the EPC contractor for their respective projects, DEPCOM, Crowder, Overland, and </w:t>
      </w:r>
      <w:r w:rsidR="004727C9">
        <w:rPr>
          <w:rFonts w:eastAsia="Times New Roman" w:cs="Times New Roman"/>
        </w:rPr>
        <w:t>SCS</w:t>
      </w:r>
      <w:r w:rsidR="00B80662" w:rsidRPr="0A8FB19E">
        <w:rPr>
          <w:rFonts w:eastAsia="Times New Roman" w:cs="Times New Roman"/>
        </w:rPr>
        <w:t xml:space="preserve"> </w:t>
      </w:r>
      <w:r w:rsidRPr="570D58DD">
        <w:rPr>
          <w:rFonts w:eastAsia="Times New Roman" w:cs="Times New Roman"/>
          <w:kern w:val="0"/>
          <w14:ligatures w14:val="none"/>
        </w:rPr>
        <w:t xml:space="preserve">TSS are responsible for providing the </w:t>
      </w:r>
      <w:r w:rsidR="00D94D4F">
        <w:rPr>
          <w:rFonts w:eastAsia="Times New Roman" w:cs="Times New Roman"/>
          <w:kern w:val="0"/>
          <w14:ligatures w14:val="none"/>
        </w:rPr>
        <w:t>EPC</w:t>
      </w:r>
      <w:r w:rsidRPr="570D58DD">
        <w:rPr>
          <w:rFonts w:eastAsia="Times New Roman" w:cs="Times New Roman"/>
          <w:kern w:val="0"/>
          <w14:ligatures w14:val="none"/>
        </w:rPr>
        <w:t xml:space="preserve"> services necessary for the design and installation of the BESS at the designated project sites. Under the terms of the EPC Agreements, they will deliver these services based on specified </w:t>
      </w:r>
      <w:r w:rsidR="440B0A32" w:rsidRPr="7762EE0A">
        <w:rPr>
          <w:rFonts w:eastAsia="Times New Roman" w:cs="Times New Roman"/>
        </w:rPr>
        <w:t>requirements</w:t>
      </w:r>
      <w:r w:rsidRPr="570D58DD">
        <w:rPr>
          <w:rFonts w:eastAsia="Times New Roman" w:cs="Times New Roman"/>
          <w:kern w:val="0"/>
          <w14:ligatures w14:val="none"/>
        </w:rPr>
        <w:t>, adhering to detailed scope</w:t>
      </w:r>
      <w:r w:rsidR="00C501FC" w:rsidRPr="570D58DD">
        <w:rPr>
          <w:rFonts w:eastAsia="Times New Roman" w:cs="Times New Roman"/>
          <w:kern w:val="0"/>
          <w14:ligatures w14:val="none"/>
        </w:rPr>
        <w:t>s</w:t>
      </w:r>
      <w:r w:rsidRPr="570D58DD">
        <w:rPr>
          <w:rFonts w:eastAsia="Times New Roman" w:cs="Times New Roman"/>
          <w:kern w:val="0"/>
          <w14:ligatures w14:val="none"/>
        </w:rPr>
        <w:t xml:space="preserve"> of work and performance specifications.</w:t>
      </w:r>
      <w:r w:rsidR="00F1561F">
        <w:rPr>
          <w:rFonts w:eastAsia="Times New Roman" w:cs="Times New Roman"/>
        </w:rPr>
        <w:t xml:space="preserve"> </w:t>
      </w:r>
      <w:r w:rsidRPr="004434D8">
        <w:rPr>
          <w:rFonts w:eastAsia="Times New Roman" w:cs="Times New Roman"/>
          <w:kern w:val="0"/>
          <w14:ligatures w14:val="none"/>
        </w:rPr>
        <w:t xml:space="preserve">The executed Master EPC and EPC Agreements between Georgia Power Company and DEPCOM, Crowder, and Overland are included in Appendix C </w:t>
      </w:r>
      <w:r w:rsidR="005D180A" w:rsidRPr="004434D8">
        <w:rPr>
          <w:rFonts w:eastAsia="Times New Roman" w:cs="Times New Roman"/>
          <w:kern w:val="0"/>
          <w14:ligatures w14:val="none"/>
        </w:rPr>
        <w:t>of</w:t>
      </w:r>
      <w:r w:rsidRPr="004434D8">
        <w:rPr>
          <w:rFonts w:eastAsia="Times New Roman" w:cs="Times New Roman"/>
          <w:kern w:val="0"/>
          <w14:ligatures w14:val="none"/>
        </w:rPr>
        <w:t xml:space="preserve"> the </w:t>
      </w:r>
      <w:r w:rsidR="00884CCE" w:rsidRPr="004434D8">
        <w:rPr>
          <w:rFonts w:eastAsia="Times New Roman" w:cs="Times New Roman"/>
          <w:kern w:val="0"/>
          <w14:ligatures w14:val="none"/>
        </w:rPr>
        <w:t xml:space="preserve">All-Source </w:t>
      </w:r>
      <w:r w:rsidRPr="004434D8">
        <w:rPr>
          <w:rFonts w:eastAsia="Times New Roman" w:cs="Times New Roman"/>
          <w:kern w:val="0"/>
          <w14:ligatures w14:val="none"/>
        </w:rPr>
        <w:t xml:space="preserve">Application. </w:t>
      </w:r>
    </w:p>
    <w:p w14:paraId="170700EF" w14:textId="68B0E2D7" w:rsidR="00CC269F" w:rsidRDefault="00930FE4" w:rsidP="00CC269F">
      <w:pPr>
        <w:spacing w:after="240" w:line="360" w:lineRule="auto"/>
        <w:ind w:left="720"/>
        <w:jc w:val="both"/>
        <w:rPr>
          <w:rFonts w:eastAsia="Times New Roman" w:cs="Times New Roman"/>
          <w:kern w:val="0"/>
          <w14:ligatures w14:val="none"/>
        </w:rPr>
      </w:pPr>
      <w:r w:rsidRPr="004434D8">
        <w:rPr>
          <w:rFonts w:eastAsia="Times New Roman" w:cs="Times New Roman"/>
          <w:kern w:val="0"/>
          <w14:ligatures w14:val="none"/>
        </w:rPr>
        <w:t>In addition to the SPA, the Company and Tesla have entered into a Long-Term Commitments Agreement (“LTCA”) for certain COP BESS projects</w:t>
      </w:r>
      <w:r w:rsidR="00283D5C" w:rsidRPr="004434D8">
        <w:rPr>
          <w:rFonts w:eastAsia="Times New Roman" w:cs="Times New Roman"/>
          <w:kern w:val="0"/>
          <w14:ligatures w14:val="none"/>
        </w:rPr>
        <w:t>,</w:t>
      </w:r>
      <w:r w:rsidR="00283D5C">
        <w:rPr>
          <w:rStyle w:val="FootnoteReference"/>
          <w:rFonts w:eastAsia="Times New Roman" w:cs="Times New Roman"/>
          <w:kern w:val="0"/>
          <w14:ligatures w14:val="none"/>
        </w:rPr>
        <w:footnoteReference w:id="3"/>
      </w:r>
      <w:r w:rsidRPr="004434D8">
        <w:rPr>
          <w:rFonts w:eastAsia="Times New Roman" w:cs="Times New Roman"/>
          <w:kern w:val="0"/>
          <w14:ligatures w14:val="none"/>
        </w:rPr>
        <w:t xml:space="preserve"> which will provide an enhanced guaranteed energy retention capacity curve, as well as a site </w:t>
      </w:r>
      <w:r w:rsidR="005C3570" w:rsidRPr="004434D8">
        <w:rPr>
          <w:rFonts w:eastAsia="Times New Roman" w:cs="Times New Roman"/>
          <w:kern w:val="0"/>
          <w14:ligatures w14:val="none"/>
        </w:rPr>
        <w:t>Rou</w:t>
      </w:r>
      <w:r w:rsidR="002A5C35" w:rsidRPr="004434D8">
        <w:rPr>
          <w:rFonts w:eastAsia="Times New Roman" w:cs="Times New Roman"/>
          <w:kern w:val="0"/>
          <w14:ligatures w14:val="none"/>
        </w:rPr>
        <w:t>n</w:t>
      </w:r>
      <w:r w:rsidR="005C3570" w:rsidRPr="004434D8">
        <w:rPr>
          <w:rFonts w:eastAsia="Times New Roman" w:cs="Times New Roman"/>
          <w:kern w:val="0"/>
          <w14:ligatures w14:val="none"/>
        </w:rPr>
        <w:t>d Trip Efficiency (“</w:t>
      </w:r>
      <w:r w:rsidRPr="004434D8">
        <w:rPr>
          <w:rFonts w:eastAsia="Times New Roman" w:cs="Times New Roman"/>
          <w:kern w:val="0"/>
          <w14:ligatures w14:val="none"/>
        </w:rPr>
        <w:t>RTE</w:t>
      </w:r>
      <w:r w:rsidR="005C3570" w:rsidRPr="004434D8">
        <w:rPr>
          <w:rFonts w:eastAsia="Times New Roman" w:cs="Times New Roman"/>
          <w:kern w:val="0"/>
          <w14:ligatures w14:val="none"/>
        </w:rPr>
        <w:t>”)</w:t>
      </w:r>
      <w:r w:rsidRPr="004434D8">
        <w:rPr>
          <w:rFonts w:eastAsia="Times New Roman" w:cs="Times New Roman"/>
          <w:kern w:val="0"/>
          <w14:ligatures w14:val="none"/>
        </w:rPr>
        <w:t xml:space="preserve"> for each year of operation.</w:t>
      </w:r>
    </w:p>
    <w:p w14:paraId="51FF68F4" w14:textId="6EDF8625" w:rsidR="00EE3A0E" w:rsidRPr="00EE3A0E" w:rsidRDefault="00EE3A0E" w:rsidP="004C09F6">
      <w:pPr>
        <w:keepNext/>
        <w:spacing w:after="240" w:line="360" w:lineRule="auto"/>
        <w:ind w:left="720" w:hanging="720"/>
        <w:jc w:val="both"/>
        <w:rPr>
          <w:rFonts w:eastAsia="Times New Roman" w:cs="Times New Roman"/>
          <w:b/>
          <w:bCs/>
          <w:kern w:val="0"/>
          <w14:ligatures w14:val="none"/>
        </w:rPr>
      </w:pPr>
      <w:r w:rsidRPr="00EE3A0E">
        <w:rPr>
          <w:rFonts w:eastAsia="Times New Roman" w:cs="Times New Roman"/>
          <w:b/>
          <w:bCs/>
          <w:kern w:val="0"/>
          <w14:ligatures w14:val="none"/>
        </w:rPr>
        <w:t>Q.</w:t>
      </w:r>
      <w:r w:rsidRPr="00EE3A0E">
        <w:rPr>
          <w:rFonts w:eastAsia="Times New Roman" w:cs="Times New Roman"/>
          <w:kern w:val="0"/>
          <w14:ligatures w14:val="none"/>
        </w:rPr>
        <w:tab/>
      </w:r>
      <w:r w:rsidRPr="00EE3A0E">
        <w:rPr>
          <w:rFonts w:eastAsia="Times New Roman" w:cs="Times New Roman"/>
          <w:b/>
          <w:bCs/>
          <w:kern w:val="0"/>
          <w14:ligatures w14:val="none"/>
        </w:rPr>
        <w:t>HOW WILL THE PROPOSED</w:t>
      </w:r>
      <w:r w:rsidR="007309A1">
        <w:rPr>
          <w:rFonts w:eastAsia="Times New Roman" w:cs="Times New Roman"/>
          <w:b/>
          <w:bCs/>
          <w:kern w:val="0"/>
          <w14:ligatures w14:val="none"/>
        </w:rPr>
        <w:t xml:space="preserve"> COMPANY-OWNED</w:t>
      </w:r>
      <w:r w:rsidR="007309A1" w:rsidRPr="00EE3A0E">
        <w:rPr>
          <w:rFonts w:eastAsia="Times New Roman" w:cs="Times New Roman"/>
          <w:b/>
          <w:bCs/>
          <w:kern w:val="0"/>
          <w14:ligatures w14:val="none"/>
        </w:rPr>
        <w:t xml:space="preserve"> </w:t>
      </w:r>
      <w:r w:rsidRPr="00EE3A0E">
        <w:rPr>
          <w:rFonts w:eastAsia="Times New Roman" w:cs="Times New Roman"/>
          <w:b/>
          <w:bCs/>
          <w:kern w:val="0"/>
          <w14:ligatures w14:val="none"/>
        </w:rPr>
        <w:t>BESS PROJECT</w:t>
      </w:r>
      <w:r w:rsidR="007309A1">
        <w:rPr>
          <w:rFonts w:eastAsia="Times New Roman" w:cs="Times New Roman"/>
          <w:b/>
          <w:bCs/>
          <w:kern w:val="0"/>
          <w14:ligatures w14:val="none"/>
        </w:rPr>
        <w:t>S</w:t>
      </w:r>
      <w:r w:rsidRPr="00EE3A0E">
        <w:rPr>
          <w:rFonts w:eastAsia="Times New Roman" w:cs="Times New Roman"/>
          <w:b/>
          <w:bCs/>
          <w:kern w:val="0"/>
          <w14:ligatures w14:val="none"/>
        </w:rPr>
        <w:t xml:space="preserve"> BENEFIT CUSTOMERS AND GEORGIA POWER?</w:t>
      </w:r>
    </w:p>
    <w:p w14:paraId="59679E24" w14:textId="420E2553" w:rsidR="00EE3A0E" w:rsidRPr="00EE3A0E" w:rsidRDefault="00EE3A0E" w:rsidP="007A3262">
      <w:pPr>
        <w:spacing w:before="240" w:after="160" w:line="360" w:lineRule="auto"/>
        <w:ind w:left="720" w:hanging="720"/>
        <w:jc w:val="both"/>
        <w:rPr>
          <w:rFonts w:eastAsia="Times New Roman" w:cs="Times New Roman"/>
          <w:b/>
          <w:bCs/>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7A3262" w:rsidRPr="007A3262">
        <w:rPr>
          <w:rFonts w:eastAsia="Times New Roman" w:cs="Times New Roman"/>
          <w:kern w:val="0"/>
          <w14:ligatures w14:val="none"/>
        </w:rPr>
        <w:t xml:space="preserve">The BESS </w:t>
      </w:r>
      <w:r w:rsidR="000336EF">
        <w:rPr>
          <w:rFonts w:eastAsia="Times New Roman" w:cs="Times New Roman"/>
          <w:kern w:val="0"/>
          <w14:ligatures w14:val="none"/>
        </w:rPr>
        <w:t>projects</w:t>
      </w:r>
      <w:r w:rsidR="007A3262" w:rsidRPr="007A3262">
        <w:rPr>
          <w:rFonts w:eastAsia="Times New Roman" w:cs="Times New Roman"/>
          <w:kern w:val="0"/>
          <w14:ligatures w14:val="none"/>
        </w:rPr>
        <w:t xml:space="preserve"> will support electric service reliability and promote economic growth</w:t>
      </w:r>
      <w:r w:rsidR="00044F4A">
        <w:rPr>
          <w:rFonts w:eastAsia="Times New Roman" w:cs="Times New Roman"/>
          <w:kern w:val="0"/>
          <w14:ligatures w14:val="none"/>
        </w:rPr>
        <w:t xml:space="preserve"> </w:t>
      </w:r>
      <w:r w:rsidR="007A3262" w:rsidRPr="007A3262">
        <w:rPr>
          <w:rFonts w:eastAsia="Times New Roman" w:cs="Times New Roman"/>
          <w:kern w:val="0"/>
          <w14:ligatures w14:val="none"/>
        </w:rPr>
        <w:t>and long-term tax base in Georgia, providing positive economic impacts on the state’s</w:t>
      </w:r>
      <w:r w:rsidR="00044F4A">
        <w:rPr>
          <w:rFonts w:eastAsia="Times New Roman" w:cs="Times New Roman"/>
          <w:kern w:val="0"/>
          <w14:ligatures w14:val="none"/>
        </w:rPr>
        <w:t xml:space="preserve"> </w:t>
      </w:r>
      <w:r w:rsidR="007A3262" w:rsidRPr="007A3262">
        <w:rPr>
          <w:rFonts w:eastAsia="Times New Roman" w:cs="Times New Roman"/>
          <w:kern w:val="0"/>
          <w14:ligatures w14:val="none"/>
        </w:rPr>
        <w:t>economy</w:t>
      </w:r>
      <w:r w:rsidR="00044F4A">
        <w:rPr>
          <w:rFonts w:eastAsia="Times New Roman" w:cs="Times New Roman"/>
          <w:kern w:val="0"/>
          <w14:ligatures w14:val="none"/>
        </w:rPr>
        <w:t xml:space="preserve"> </w:t>
      </w:r>
      <w:r w:rsidR="007A3262" w:rsidRPr="007A3262">
        <w:rPr>
          <w:rFonts w:eastAsia="Times New Roman" w:cs="Times New Roman"/>
          <w:kern w:val="0"/>
          <w14:ligatures w14:val="none"/>
        </w:rPr>
        <w:t>that will benefit all Georgia Power customers.</w:t>
      </w:r>
      <w:r w:rsidR="00F77356" w:rsidRPr="4198B7BB">
        <w:rPr>
          <w:rFonts w:eastAsia="Times New Roman" w:cs="Times New Roman"/>
        </w:rPr>
        <w:t xml:space="preserve"> The BESS projects will also provide </w:t>
      </w:r>
      <w:r w:rsidR="00A831A8" w:rsidRPr="4198B7BB">
        <w:rPr>
          <w:rFonts w:eastAsia="Times New Roman" w:cs="Times New Roman"/>
        </w:rPr>
        <w:t xml:space="preserve">economic and reliability benefits </w:t>
      </w:r>
      <w:r w:rsidR="00890A61" w:rsidRPr="4198B7BB">
        <w:rPr>
          <w:rFonts w:eastAsia="Times New Roman" w:cs="Times New Roman"/>
        </w:rPr>
        <w:t>for all customers.</w:t>
      </w:r>
    </w:p>
    <w:p w14:paraId="772AB52C" w14:textId="659E3E3E" w:rsidR="00EE3A0E" w:rsidRPr="00EE3A0E" w:rsidRDefault="00EE3A0E" w:rsidP="00F774E0">
      <w:pPr>
        <w:keepNext/>
        <w:spacing w:after="240" w:line="360" w:lineRule="auto"/>
        <w:ind w:left="720" w:hanging="720"/>
        <w:jc w:val="both"/>
        <w:rPr>
          <w:rFonts w:eastAsia="Times New Roman" w:cs="Times New Roman"/>
          <w:kern w:val="0"/>
          <w14:ligatures w14:val="none"/>
        </w:rPr>
      </w:pPr>
      <w:r w:rsidRPr="00EE3A0E">
        <w:rPr>
          <w:rFonts w:eastAsia="Times New Roman" w:cs="Times New Roman"/>
          <w:b/>
          <w:kern w:val="0"/>
          <w14:ligatures w14:val="none"/>
        </w:rPr>
        <w:t>Q.</w:t>
      </w:r>
      <w:r w:rsidRPr="00EE3A0E">
        <w:rPr>
          <w:rFonts w:eastAsia="Times New Roman" w:cs="Times New Roman"/>
          <w:b/>
          <w:kern w:val="0"/>
          <w14:ligatures w14:val="none"/>
        </w:rPr>
        <w:tab/>
      </w:r>
      <w:r w:rsidRPr="00EE3A0E">
        <w:rPr>
          <w:rFonts w:eastAsia="Times New Roman" w:cs="Times New Roman"/>
          <w:b/>
          <w:bCs/>
          <w:kern w:val="0"/>
          <w14:ligatures w14:val="none"/>
        </w:rPr>
        <w:t xml:space="preserve">WHAT IS THE ANTICIPATED COMMERCIAL OPERATION DATE FOR THE </w:t>
      </w:r>
      <w:r w:rsidR="007309A1">
        <w:rPr>
          <w:rFonts w:eastAsia="Times New Roman" w:cs="Times New Roman"/>
          <w:b/>
          <w:bCs/>
          <w:kern w:val="0"/>
          <w14:ligatures w14:val="none"/>
        </w:rPr>
        <w:t>COMPANY-OWNED</w:t>
      </w:r>
      <w:r w:rsidRPr="00EE3A0E">
        <w:rPr>
          <w:rFonts w:eastAsia="Times New Roman" w:cs="Times New Roman"/>
          <w:b/>
          <w:bCs/>
          <w:kern w:val="0"/>
          <w14:ligatures w14:val="none"/>
        </w:rPr>
        <w:t xml:space="preserve"> BESS PROJECT</w:t>
      </w:r>
      <w:r w:rsidR="007309A1">
        <w:rPr>
          <w:rFonts w:eastAsia="Times New Roman" w:cs="Times New Roman"/>
          <w:b/>
          <w:bCs/>
          <w:kern w:val="0"/>
          <w14:ligatures w14:val="none"/>
        </w:rPr>
        <w:t>S</w:t>
      </w:r>
      <w:r w:rsidRPr="00EE3A0E">
        <w:rPr>
          <w:rFonts w:eastAsia="Times New Roman" w:cs="Times New Roman"/>
          <w:b/>
          <w:bCs/>
          <w:kern w:val="0"/>
          <w14:ligatures w14:val="none"/>
        </w:rPr>
        <w:t>?</w:t>
      </w:r>
    </w:p>
    <w:p w14:paraId="3C7560FB" w14:textId="7B186298" w:rsidR="00EE3A0E" w:rsidRPr="00EE3A0E" w:rsidRDefault="520D3FAB" w:rsidP="00EE3A0E">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00EE3A0E" w:rsidRPr="00EE3A0E">
        <w:rPr>
          <w:rFonts w:eastAsia="Times New Roman" w:cs="Times New Roman"/>
          <w:kern w:val="0"/>
          <w14:ligatures w14:val="none"/>
        </w:rPr>
        <w:tab/>
      </w:r>
      <w:bookmarkStart w:id="1" w:name="_Hlk174103088"/>
      <w:r w:rsidR="584E0D15">
        <w:rPr>
          <w:rFonts w:eastAsia="Times New Roman" w:cs="Times New Roman"/>
          <w:kern w:val="0"/>
          <w14:ligatures w14:val="none"/>
        </w:rPr>
        <w:t xml:space="preserve">As detailed in </w:t>
      </w:r>
      <w:r w:rsidR="004C1EB8">
        <w:rPr>
          <w:rFonts w:eastAsia="Times New Roman" w:cs="Times New Roman"/>
          <w:kern w:val="0"/>
          <w14:ligatures w14:val="none"/>
        </w:rPr>
        <w:t xml:space="preserve">Table 5.1 and </w:t>
      </w:r>
      <w:r w:rsidR="584E0D15">
        <w:rPr>
          <w:rFonts w:eastAsia="Times New Roman" w:cs="Times New Roman"/>
          <w:kern w:val="0"/>
          <w14:ligatures w14:val="none"/>
        </w:rPr>
        <w:t xml:space="preserve">Appendix E to the </w:t>
      </w:r>
      <w:r w:rsidR="00F30647">
        <w:rPr>
          <w:rFonts w:eastAsia="Times New Roman" w:cs="Times New Roman"/>
          <w:kern w:val="0"/>
          <w14:ligatures w14:val="none"/>
        </w:rPr>
        <w:t>All</w:t>
      </w:r>
      <w:r w:rsidR="004C1EB8">
        <w:rPr>
          <w:rFonts w:eastAsia="Times New Roman" w:cs="Times New Roman"/>
          <w:kern w:val="0"/>
          <w14:ligatures w14:val="none"/>
        </w:rPr>
        <w:t xml:space="preserve">-Source </w:t>
      </w:r>
      <w:r w:rsidR="584E0D15">
        <w:rPr>
          <w:rFonts w:eastAsia="Times New Roman" w:cs="Times New Roman"/>
          <w:kern w:val="0"/>
          <w14:ligatures w14:val="none"/>
        </w:rPr>
        <w:t xml:space="preserve">Application, </w:t>
      </w:r>
      <w:r w:rsidR="40ABDC59" w:rsidRPr="00D2708B">
        <w:rPr>
          <w:rFonts w:eastAsia="Times New Roman" w:cs="Times New Roman"/>
          <w:kern w:val="0"/>
          <w14:ligatures w14:val="none"/>
        </w:rPr>
        <w:t>Georgia Power anticipates that the project</w:t>
      </w:r>
      <w:r w:rsidR="2BFC2E90">
        <w:rPr>
          <w:rFonts w:eastAsia="Times New Roman" w:cs="Times New Roman"/>
          <w:kern w:val="0"/>
          <w14:ligatures w14:val="none"/>
        </w:rPr>
        <w:t>s</w:t>
      </w:r>
      <w:r w:rsidR="40ABDC59" w:rsidRPr="00D2708B">
        <w:rPr>
          <w:rFonts w:eastAsia="Times New Roman" w:cs="Times New Roman"/>
          <w:kern w:val="0"/>
          <w14:ligatures w14:val="none"/>
        </w:rPr>
        <w:t xml:space="preserve"> will reach commercial operation</w:t>
      </w:r>
      <w:r w:rsidR="7337D333">
        <w:rPr>
          <w:rFonts w:eastAsia="Times New Roman" w:cs="Times New Roman"/>
          <w:kern w:val="0"/>
          <w14:ligatures w14:val="none"/>
        </w:rPr>
        <w:t xml:space="preserve"> by </w:t>
      </w:r>
      <w:r w:rsidR="7337D333" w:rsidRPr="6FD513A7">
        <w:rPr>
          <w:rFonts w:eastAsia="Times New Roman" w:cs="Times New Roman"/>
          <w:kern w:val="0"/>
          <w14:ligatures w14:val="none"/>
        </w:rPr>
        <w:t>the winters of 2028/2029, 2029/2030, and 2030/2031</w:t>
      </w:r>
      <w:r w:rsidR="40ABDC59" w:rsidRPr="00D2708B">
        <w:rPr>
          <w:rFonts w:eastAsia="Times New Roman" w:cs="Times New Roman"/>
          <w:kern w:val="0"/>
          <w14:ligatures w14:val="none"/>
        </w:rPr>
        <w:t xml:space="preserve">. </w:t>
      </w:r>
      <w:bookmarkEnd w:id="1"/>
    </w:p>
    <w:p w14:paraId="0179CBE0" w14:textId="77777777" w:rsidR="00313C2C" w:rsidRPr="00EE3A0E" w:rsidRDefault="00313C2C" w:rsidP="00313C2C">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lastRenderedPageBreak/>
        <w:t>Q.</w:t>
      </w:r>
      <w:proofErr w:type="gramEnd"/>
      <w:r w:rsidRPr="00EE3A0E">
        <w:rPr>
          <w:rFonts w:eastAsia="Times New Roman" w:cs="Times New Roman"/>
          <w:kern w:val="0"/>
          <w14:ligatures w14:val="none"/>
        </w:rPr>
        <w:tab/>
      </w:r>
      <w:r w:rsidRPr="00EE3A0E">
        <w:rPr>
          <w:rFonts w:eastAsia="Times New Roman" w:cs="Times New Roman"/>
          <w:b/>
          <w:bCs/>
          <w:kern w:val="0"/>
          <w14:ligatures w14:val="none"/>
        </w:rPr>
        <w:t xml:space="preserve">PLEASE DESCRIBE THE </w:t>
      </w:r>
      <w:r>
        <w:rPr>
          <w:rFonts w:eastAsia="Times New Roman" w:cs="Times New Roman"/>
          <w:b/>
          <w:bCs/>
          <w:kern w:val="0"/>
          <w14:ligatures w14:val="none"/>
        </w:rPr>
        <w:t>WADLEY BESS</w:t>
      </w:r>
      <w:r w:rsidRPr="00EE3A0E">
        <w:rPr>
          <w:rFonts w:eastAsia="Times New Roman" w:cs="Times New Roman"/>
          <w:b/>
          <w:bCs/>
          <w:kern w:val="0"/>
          <w14:ligatures w14:val="none"/>
        </w:rPr>
        <w:t xml:space="preserve"> PROJECT.</w:t>
      </w:r>
    </w:p>
    <w:p w14:paraId="388EEF9F" w14:textId="1E540EAF" w:rsidR="00313C2C" w:rsidRPr="00EE3A0E" w:rsidRDefault="00313C2C" w:rsidP="00313C2C">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Pr="00F25145">
        <w:rPr>
          <w:rFonts w:eastAsia="Times New Roman" w:cs="Times New Roman"/>
          <w:kern w:val="0"/>
          <w14:ligatures w14:val="none"/>
        </w:rPr>
        <w:t xml:space="preserve">The </w:t>
      </w:r>
      <w:r>
        <w:rPr>
          <w:rFonts w:eastAsia="Times New Roman" w:cs="Times New Roman"/>
          <w:kern w:val="0"/>
          <w14:ligatures w14:val="none"/>
        </w:rPr>
        <w:t>Wadley</w:t>
      </w:r>
      <w:r w:rsidRPr="00F25145">
        <w:rPr>
          <w:rFonts w:eastAsia="Times New Roman" w:cs="Times New Roman"/>
          <w:kern w:val="0"/>
          <w14:ligatures w14:val="none"/>
        </w:rPr>
        <w:t xml:space="preserve"> BESS </w:t>
      </w:r>
      <w:r>
        <w:rPr>
          <w:rFonts w:eastAsia="Times New Roman" w:cs="Times New Roman"/>
          <w:kern w:val="0"/>
          <w14:ligatures w14:val="none"/>
        </w:rPr>
        <w:t>P</w:t>
      </w:r>
      <w:r w:rsidRPr="00F25145">
        <w:rPr>
          <w:rFonts w:eastAsia="Times New Roman" w:cs="Times New Roman"/>
          <w:kern w:val="0"/>
          <w14:ligatures w14:val="none"/>
        </w:rPr>
        <w:t xml:space="preserve">roject </w:t>
      </w:r>
      <w:r>
        <w:rPr>
          <w:rFonts w:eastAsia="Times New Roman" w:cs="Times New Roman"/>
          <w:kern w:val="0"/>
          <w14:ligatures w14:val="none"/>
        </w:rPr>
        <w:t xml:space="preserve">is a four-hour duration, 260 MW BESS that </w:t>
      </w:r>
      <w:r w:rsidRPr="00F25145">
        <w:rPr>
          <w:rFonts w:eastAsia="Times New Roman" w:cs="Times New Roman"/>
          <w:kern w:val="0"/>
          <w14:ligatures w14:val="none"/>
        </w:rPr>
        <w:t xml:space="preserve">will serve as a </w:t>
      </w:r>
      <w:r w:rsidRPr="00197B34">
        <w:rPr>
          <w:rFonts w:eastAsia="Times New Roman" w:cs="Times New Roman"/>
          <w:kern w:val="0"/>
          <w14:ligatures w14:val="none"/>
        </w:rPr>
        <w:t>dispatchable capacity resource</w:t>
      </w:r>
      <w:r w:rsidRPr="00F25145">
        <w:rPr>
          <w:rFonts w:eastAsia="Times New Roman" w:cs="Times New Roman"/>
          <w:kern w:val="0"/>
          <w14:ligatures w14:val="none"/>
        </w:rPr>
        <w:t xml:space="preserve"> </w:t>
      </w:r>
      <w:r>
        <w:rPr>
          <w:rFonts w:eastAsia="Times New Roman" w:cs="Times New Roman"/>
          <w:kern w:val="0"/>
          <w14:ligatures w14:val="none"/>
        </w:rPr>
        <w:t>providing</w:t>
      </w:r>
      <w:r w:rsidRPr="00F25145">
        <w:rPr>
          <w:rFonts w:eastAsia="Times New Roman" w:cs="Times New Roman"/>
          <w:kern w:val="0"/>
          <w14:ligatures w14:val="none"/>
        </w:rPr>
        <w:t xml:space="preserve"> customers with a reliable and economical </w:t>
      </w:r>
      <w:r w:rsidRPr="00466895">
        <w:rPr>
          <w:rFonts w:eastAsia="Times New Roman" w:cs="Times New Roman"/>
          <w:kern w:val="0"/>
          <w14:ligatures w14:val="none"/>
        </w:rPr>
        <w:t xml:space="preserve">source of electricity by </w:t>
      </w:r>
      <w:r w:rsidRPr="00063674">
        <w:rPr>
          <w:rFonts w:eastAsia="Times New Roman" w:cs="Times New Roman"/>
          <w:kern w:val="0"/>
          <w14:ligatures w14:val="none"/>
        </w:rPr>
        <w:t>November 30, 2027</w:t>
      </w:r>
      <w:r w:rsidRPr="00F25145">
        <w:rPr>
          <w:rFonts w:eastAsia="Times New Roman" w:cs="Times New Roman"/>
          <w:kern w:val="0"/>
          <w14:ligatures w14:val="none"/>
        </w:rPr>
        <w:t xml:space="preserve">. </w:t>
      </w:r>
      <w:r>
        <w:rPr>
          <w:rFonts w:eastAsia="Times New Roman" w:cs="Times New Roman"/>
          <w:kern w:val="0"/>
          <w14:ligatures w14:val="none"/>
        </w:rPr>
        <w:t xml:space="preserve">Consistent with the NextEra Energy Resources (“NEER”) BESS PPAs included in the Company’s Supplemental Resources </w:t>
      </w:r>
      <w:r w:rsidR="00305C88">
        <w:rPr>
          <w:rFonts w:eastAsia="Times New Roman" w:cs="Times New Roman"/>
          <w:kern w:val="0"/>
          <w14:ligatures w14:val="none"/>
        </w:rPr>
        <w:t>Application</w:t>
      </w:r>
      <w:r>
        <w:rPr>
          <w:rFonts w:eastAsia="Times New Roman" w:cs="Times New Roman"/>
          <w:kern w:val="0"/>
          <w14:ligatures w14:val="none"/>
        </w:rPr>
        <w:t xml:space="preserve">, the Wadley BESS project was strategically selected to be paired with the NEER Wadley Solar facility, </w:t>
      </w:r>
      <w:r w:rsidRPr="00001B68">
        <w:rPr>
          <w:rFonts w:eastAsia="Times New Roman" w:cs="Times New Roman"/>
          <w:kern w:val="0"/>
          <w14:ligatures w14:val="none"/>
        </w:rPr>
        <w:t>which has an existing solar PPA with Georgia Power that was certified by the Commission in Docket No. 43814</w:t>
      </w:r>
      <w:r>
        <w:rPr>
          <w:rFonts w:eastAsia="Times New Roman" w:cs="Times New Roman"/>
          <w:kern w:val="0"/>
          <w14:ligatures w14:val="none"/>
        </w:rPr>
        <w:t xml:space="preserve">. As a paired resource, the Wadley BESS project will primarily be charged by the existing solar resources on site. The Company is proposing to develop, build, and own the Wadley BESS project in partnership with Burns &amp; McDonnell as the EPC contractor. </w:t>
      </w:r>
      <w:r w:rsidRPr="00374458">
        <w:rPr>
          <w:rFonts w:eastAsia="Times New Roman" w:cs="Times New Roman"/>
          <w:kern w:val="0"/>
          <w14:ligatures w14:val="none"/>
        </w:rPr>
        <w:t xml:space="preserve">Georgia Power executed a </w:t>
      </w:r>
      <w:r>
        <w:rPr>
          <w:rFonts w:eastAsia="Times New Roman" w:cs="Times New Roman"/>
          <w:kern w:val="0"/>
          <w14:ligatures w14:val="none"/>
        </w:rPr>
        <w:t xml:space="preserve">BESS SPA </w:t>
      </w:r>
      <w:r w:rsidRPr="00374458">
        <w:rPr>
          <w:rFonts w:eastAsia="Times New Roman" w:cs="Times New Roman"/>
          <w:kern w:val="0"/>
          <w14:ligatures w14:val="none"/>
        </w:rPr>
        <w:t>with Tesla for the Megapack 2 XL</w:t>
      </w:r>
      <w:r>
        <w:rPr>
          <w:rFonts w:eastAsia="Times New Roman" w:cs="Times New Roman"/>
          <w:kern w:val="0"/>
          <w14:ligatures w14:val="none"/>
        </w:rPr>
        <w:t>.</w:t>
      </w:r>
      <w:r>
        <w:rPr>
          <w:rStyle w:val="FootnoteReference"/>
          <w:rFonts w:eastAsia="Times New Roman" w:cs="Times New Roman"/>
          <w:kern w:val="0"/>
          <w14:ligatures w14:val="none"/>
        </w:rPr>
        <w:footnoteReference w:id="4"/>
      </w:r>
      <w:r w:rsidRPr="00374458">
        <w:rPr>
          <w:rFonts w:eastAsia="Times New Roman" w:cs="Times New Roman"/>
          <w:kern w:val="0"/>
          <w14:ligatures w14:val="none"/>
        </w:rPr>
        <w:t xml:space="preserve"> </w:t>
      </w:r>
    </w:p>
    <w:p w14:paraId="5E8B76C9" w14:textId="77777777" w:rsidR="00313C2C" w:rsidRPr="00EE3A0E" w:rsidRDefault="00313C2C" w:rsidP="00313C2C">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t>Q.</w:t>
      </w:r>
      <w:proofErr w:type="gramEnd"/>
      <w:r w:rsidRPr="00EE3A0E">
        <w:rPr>
          <w:rFonts w:eastAsia="Times New Roman" w:cs="Times New Roman"/>
          <w:b/>
          <w:bCs/>
          <w:kern w:val="0"/>
          <w14:ligatures w14:val="none"/>
        </w:rPr>
        <w:t xml:space="preserve"> </w:t>
      </w:r>
      <w:r w:rsidRPr="00EE3A0E">
        <w:rPr>
          <w:rFonts w:eastAsia="Times New Roman" w:cs="Times New Roman"/>
          <w:kern w:val="0"/>
          <w14:ligatures w14:val="none"/>
        </w:rPr>
        <w:tab/>
      </w:r>
      <w:r w:rsidRPr="00EE3A0E">
        <w:rPr>
          <w:rFonts w:eastAsia="Times New Roman" w:cs="Times New Roman"/>
          <w:b/>
          <w:bCs/>
          <w:kern w:val="0"/>
          <w14:ligatures w14:val="none"/>
        </w:rPr>
        <w:t xml:space="preserve">PLEASE PROVIDE AN OVERVIEW OF THE </w:t>
      </w:r>
      <w:r>
        <w:rPr>
          <w:rFonts w:eastAsia="Times New Roman" w:cs="Times New Roman"/>
          <w:b/>
          <w:bCs/>
          <w:kern w:val="0"/>
          <w14:ligatures w14:val="none"/>
        </w:rPr>
        <w:t xml:space="preserve">MAJOR CONTRACTS </w:t>
      </w:r>
      <w:r w:rsidRPr="00EE3A0E">
        <w:rPr>
          <w:rFonts w:eastAsia="Times New Roman" w:cs="Times New Roman"/>
          <w:b/>
          <w:bCs/>
          <w:kern w:val="0"/>
          <w14:ligatures w14:val="none"/>
        </w:rPr>
        <w:t>FOR THE</w:t>
      </w:r>
      <w:r w:rsidRPr="007309A1">
        <w:rPr>
          <w:rFonts w:eastAsia="Times New Roman" w:cs="Times New Roman"/>
          <w:b/>
          <w:bCs/>
          <w:kern w:val="0"/>
          <w14:ligatures w14:val="none"/>
        </w:rPr>
        <w:t xml:space="preserve"> </w:t>
      </w:r>
      <w:r>
        <w:rPr>
          <w:rFonts w:eastAsia="Times New Roman" w:cs="Times New Roman"/>
          <w:b/>
          <w:bCs/>
          <w:kern w:val="0"/>
          <w14:ligatures w14:val="none"/>
        </w:rPr>
        <w:t xml:space="preserve">WADLEY BESS </w:t>
      </w:r>
      <w:r w:rsidRPr="00EE3A0E">
        <w:rPr>
          <w:rFonts w:eastAsia="Times New Roman" w:cs="Times New Roman"/>
          <w:b/>
          <w:bCs/>
          <w:kern w:val="0"/>
          <w14:ligatures w14:val="none"/>
        </w:rPr>
        <w:t>PROJECT.</w:t>
      </w:r>
    </w:p>
    <w:p w14:paraId="2758E206" w14:textId="48F051C6" w:rsidR="00313C2C" w:rsidRPr="00B10D64" w:rsidRDefault="00313C2C" w:rsidP="00313C2C">
      <w:pPr>
        <w:spacing w:after="240" w:line="360" w:lineRule="auto"/>
        <w:ind w:left="720" w:hanging="720"/>
        <w:jc w:val="both"/>
        <w:rPr>
          <w:rFonts w:eastAsia="Times New Roman" w:cs="Times New Roman"/>
          <w:i/>
          <w:iCs/>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D94D4F">
        <w:rPr>
          <w:rFonts w:eastAsia="Times New Roman" w:cs="Times New Roman"/>
          <w:i/>
          <w:iCs/>
          <w:kern w:val="0"/>
          <w14:ligatures w14:val="none"/>
        </w:rPr>
        <w:t>EPC</w:t>
      </w:r>
      <w:r>
        <w:rPr>
          <w:rFonts w:eastAsia="Times New Roman" w:cs="Times New Roman"/>
          <w:i/>
          <w:iCs/>
          <w:kern w:val="0"/>
          <w14:ligatures w14:val="none"/>
        </w:rPr>
        <w:t xml:space="preserve"> Agreement</w:t>
      </w:r>
    </w:p>
    <w:p w14:paraId="1A554D52" w14:textId="1202BB8F" w:rsidR="00313C2C" w:rsidRDefault="00313C2C" w:rsidP="00313C2C">
      <w:pPr>
        <w:spacing w:after="240" w:line="360" w:lineRule="auto"/>
        <w:ind w:left="720"/>
        <w:jc w:val="both"/>
        <w:rPr>
          <w:rFonts w:eastAsia="Times New Roman" w:cs="Times New Roman"/>
          <w:kern w:val="0"/>
          <w14:ligatures w14:val="none"/>
        </w:rPr>
      </w:pPr>
      <w:r w:rsidRPr="2FDDEACE">
        <w:rPr>
          <w:rFonts w:eastAsia="Times New Roman" w:cs="Times New Roman"/>
        </w:rPr>
        <w:t>The Company has engaged Burns &amp; McDonnell under an existing Master EPC Agreement to serve as the EPC contractor for the Wadley BESS Project.</w:t>
      </w:r>
      <w:r>
        <w:rPr>
          <w:rFonts w:ascii="Calibri" w:eastAsiaTheme="minorEastAsia" w:hAnsi="Calibri" w:cs="Calibri"/>
          <w:sz w:val="22"/>
          <w:szCs w:val="22"/>
        </w:rPr>
        <w:t xml:space="preserve"> </w:t>
      </w:r>
      <w:r w:rsidRPr="2FDDEACE">
        <w:rPr>
          <w:rFonts w:eastAsia="Times New Roman" w:cs="Times New Roman"/>
        </w:rPr>
        <w:t xml:space="preserve">Burns &amp; McDonnell is currently serving as the Company’s EPC contractor for the ongoing Robins BESS and McGrau Ford BESS projects and is well known for its extensive experience within the power industry. Burns &amp; McDonnell will perform its EPC scope under the Master EPC Agreement. The Master EPC Agreement </w:t>
      </w:r>
      <w:r w:rsidR="00A601E1">
        <w:rPr>
          <w:rFonts w:eastAsia="Times New Roman" w:cs="Times New Roman"/>
        </w:rPr>
        <w:t>is</w:t>
      </w:r>
      <w:r w:rsidRPr="2FDDEACE">
        <w:rPr>
          <w:rFonts w:eastAsia="Times New Roman" w:cs="Times New Roman"/>
        </w:rPr>
        <w:t xml:space="preserve"> included in the Technical Appendix of the </w:t>
      </w:r>
      <w:r w:rsidR="00EE113B" w:rsidRPr="2FDDEACE">
        <w:rPr>
          <w:rFonts w:eastAsia="Times New Roman" w:cs="Times New Roman"/>
        </w:rPr>
        <w:t xml:space="preserve">Supplemental Resources </w:t>
      </w:r>
      <w:r w:rsidRPr="2FDDEACE">
        <w:rPr>
          <w:rFonts w:eastAsia="Times New Roman" w:cs="Times New Roman"/>
        </w:rPr>
        <w:t>Application</w:t>
      </w:r>
      <w:r w:rsidR="16BFA03B" w:rsidRPr="6128D958">
        <w:rPr>
          <w:rFonts w:eastAsia="Times New Roman" w:cs="Times New Roman"/>
        </w:rPr>
        <w:t>.</w:t>
      </w:r>
      <w:r w:rsidRPr="2FDDEACE">
        <w:rPr>
          <w:rFonts w:eastAsia="Times New Roman" w:cs="Times New Roman"/>
        </w:rPr>
        <w:t xml:space="preserve"> </w:t>
      </w:r>
      <w:r>
        <w:rPr>
          <w:rFonts w:eastAsia="Times New Roman" w:cs="Times New Roman"/>
          <w:kern w:val="0"/>
          <w14:ligatures w14:val="none"/>
        </w:rPr>
        <w:t xml:space="preserve">Burns &amp; McDonnell is responsible for the </w:t>
      </w:r>
      <w:r w:rsidR="00D94D4F">
        <w:rPr>
          <w:rFonts w:eastAsia="Times New Roman" w:cs="Times New Roman"/>
          <w:kern w:val="0"/>
          <w14:ligatures w14:val="none"/>
        </w:rPr>
        <w:t>EPC</w:t>
      </w:r>
      <w:r>
        <w:rPr>
          <w:rFonts w:eastAsia="Times New Roman" w:cs="Times New Roman"/>
          <w:kern w:val="0"/>
          <w14:ligatures w14:val="none"/>
        </w:rPr>
        <w:t xml:space="preserve"> services necessary for the design and installation of the BESS.</w:t>
      </w:r>
      <w:r w:rsidRPr="00FE7A32">
        <w:rPr>
          <w:rFonts w:eastAsia="Times New Roman" w:cs="Times New Roman"/>
          <w:kern w:val="0"/>
          <w14:ligatures w14:val="none"/>
        </w:rPr>
        <w:t xml:space="preserve"> </w:t>
      </w:r>
      <w:r>
        <w:rPr>
          <w:rFonts w:eastAsia="Times New Roman" w:cs="Times New Roman"/>
          <w:kern w:val="0"/>
          <w14:ligatures w14:val="none"/>
        </w:rPr>
        <w:t xml:space="preserve">Burns &amp; McDonnell </w:t>
      </w:r>
      <w:r w:rsidRPr="009F0E44">
        <w:rPr>
          <w:rFonts w:eastAsia="Times New Roman" w:cs="Times New Roman"/>
          <w:kern w:val="0"/>
          <w14:ligatures w14:val="none"/>
        </w:rPr>
        <w:t xml:space="preserve">will deliver all services </w:t>
      </w:r>
      <w:r w:rsidR="00C0128F">
        <w:rPr>
          <w:rFonts w:eastAsia="Times New Roman" w:cs="Times New Roman"/>
          <w:kern w:val="0"/>
          <w14:ligatures w14:val="none"/>
        </w:rPr>
        <w:t>and</w:t>
      </w:r>
      <w:r w:rsidRPr="009F0E44">
        <w:rPr>
          <w:rFonts w:eastAsia="Times New Roman" w:cs="Times New Roman"/>
          <w:kern w:val="0"/>
          <w14:ligatures w14:val="none"/>
        </w:rPr>
        <w:t xml:space="preserve"> adhere to a detailed scope of work and specifications set forth in the </w:t>
      </w:r>
      <w:r>
        <w:rPr>
          <w:rFonts w:eastAsia="Times New Roman" w:cs="Times New Roman"/>
          <w:kern w:val="0"/>
          <w14:ligatures w14:val="none"/>
        </w:rPr>
        <w:t xml:space="preserve">Master </w:t>
      </w:r>
      <w:r w:rsidRPr="009F0E44">
        <w:rPr>
          <w:rFonts w:eastAsia="Times New Roman" w:cs="Times New Roman"/>
          <w:kern w:val="0"/>
          <w14:ligatures w14:val="none"/>
        </w:rPr>
        <w:t xml:space="preserve">EPC Agreement. Experienced Company personnel will provide oversight and </w:t>
      </w:r>
      <w:r w:rsidRPr="009F0E44">
        <w:rPr>
          <w:rFonts w:eastAsia="Times New Roman" w:cs="Times New Roman"/>
          <w:kern w:val="0"/>
          <w14:ligatures w14:val="none"/>
        </w:rPr>
        <w:lastRenderedPageBreak/>
        <w:t xml:space="preserve">ensure appropriate execution of the </w:t>
      </w:r>
      <w:r>
        <w:rPr>
          <w:rFonts w:eastAsia="Times New Roman" w:cs="Times New Roman"/>
          <w:kern w:val="0"/>
          <w14:ligatures w14:val="none"/>
        </w:rPr>
        <w:t xml:space="preserve">Master </w:t>
      </w:r>
      <w:r w:rsidRPr="009F0E44">
        <w:rPr>
          <w:rFonts w:eastAsia="Times New Roman" w:cs="Times New Roman"/>
          <w:kern w:val="0"/>
          <w14:ligatures w14:val="none"/>
        </w:rPr>
        <w:t xml:space="preserve">EPC Agreement. The Company is highly confident in its ability to successfully execute the </w:t>
      </w:r>
      <w:r>
        <w:rPr>
          <w:rFonts w:eastAsia="Times New Roman" w:cs="Times New Roman"/>
          <w:kern w:val="0"/>
          <w14:ligatures w14:val="none"/>
        </w:rPr>
        <w:t>Wadley BESS</w:t>
      </w:r>
      <w:r w:rsidRPr="009F0E44">
        <w:rPr>
          <w:rFonts w:eastAsia="Times New Roman" w:cs="Times New Roman"/>
          <w:kern w:val="0"/>
          <w14:ligatures w14:val="none"/>
        </w:rPr>
        <w:t xml:space="preserve"> project</w:t>
      </w:r>
      <w:r>
        <w:rPr>
          <w:rFonts w:eastAsia="Times New Roman" w:cs="Times New Roman"/>
          <w:kern w:val="0"/>
          <w14:ligatures w14:val="none"/>
        </w:rPr>
        <w:t>.</w:t>
      </w:r>
    </w:p>
    <w:p w14:paraId="5583FC1C" w14:textId="77777777" w:rsidR="00313C2C" w:rsidRPr="00B10D64" w:rsidRDefault="00313C2C" w:rsidP="00313C2C">
      <w:pPr>
        <w:spacing w:after="240" w:line="360" w:lineRule="auto"/>
        <w:ind w:left="720"/>
        <w:jc w:val="both"/>
        <w:rPr>
          <w:rFonts w:eastAsia="Times New Roman" w:cs="Times New Roman"/>
          <w:i/>
          <w:iCs/>
          <w:kern w:val="0"/>
          <w14:ligatures w14:val="none"/>
        </w:rPr>
      </w:pPr>
      <w:r w:rsidRPr="00B10D64">
        <w:rPr>
          <w:rFonts w:eastAsia="Times New Roman" w:cs="Times New Roman"/>
          <w:i/>
          <w:iCs/>
          <w:kern w:val="0"/>
          <w14:ligatures w14:val="none"/>
        </w:rPr>
        <w:t>BESS</w:t>
      </w:r>
      <w:r>
        <w:rPr>
          <w:rFonts w:eastAsia="Times New Roman" w:cs="Times New Roman"/>
          <w:kern w:val="0"/>
          <w14:ligatures w14:val="none"/>
        </w:rPr>
        <w:t xml:space="preserve"> </w:t>
      </w:r>
      <w:r>
        <w:rPr>
          <w:rFonts w:eastAsia="Times New Roman" w:cs="Times New Roman"/>
          <w:i/>
          <w:iCs/>
          <w:kern w:val="0"/>
          <w14:ligatures w14:val="none"/>
        </w:rPr>
        <w:t>System Sale &amp; Purchase Agreement</w:t>
      </w:r>
    </w:p>
    <w:p w14:paraId="436B964A" w14:textId="77777777" w:rsidR="00313C2C" w:rsidRDefault="00313C2C" w:rsidP="00313C2C">
      <w:pPr>
        <w:spacing w:after="240" w:line="360" w:lineRule="auto"/>
        <w:ind w:left="720"/>
        <w:jc w:val="both"/>
        <w:rPr>
          <w:rFonts w:eastAsia="Times New Roman" w:cs="Times New Roman"/>
          <w:kern w:val="0"/>
          <w14:ligatures w14:val="none"/>
        </w:rPr>
      </w:pPr>
      <w:r>
        <w:rPr>
          <w:rFonts w:eastAsia="Times New Roman" w:cs="Times New Roman"/>
          <w:kern w:val="0"/>
          <w14:ligatures w14:val="none"/>
        </w:rPr>
        <w:t xml:space="preserve">As mentioned above, Georgia Power executed an SPA for the Tesla Megapack 2 XL. The Company will purchase the battery system and equipment directly from Tesla under the SPA. </w:t>
      </w:r>
    </w:p>
    <w:p w14:paraId="11715FBD" w14:textId="77777777" w:rsidR="00313C2C" w:rsidRDefault="00313C2C" w:rsidP="00BF4FBE">
      <w:pPr>
        <w:keepNext/>
        <w:keepLines/>
        <w:spacing w:after="240" w:line="360" w:lineRule="auto"/>
        <w:ind w:left="720"/>
        <w:jc w:val="both"/>
        <w:rPr>
          <w:rFonts w:eastAsia="Times New Roman" w:cs="Times New Roman"/>
          <w:i/>
          <w:iCs/>
          <w:kern w:val="0"/>
          <w14:ligatures w14:val="none"/>
        </w:rPr>
      </w:pPr>
      <w:r>
        <w:rPr>
          <w:rFonts w:eastAsia="Times New Roman" w:cs="Times New Roman"/>
          <w:i/>
          <w:iCs/>
          <w:kern w:val="0"/>
          <w14:ligatures w14:val="none"/>
        </w:rPr>
        <w:t>Real Estate Purchase Option</w:t>
      </w:r>
    </w:p>
    <w:p w14:paraId="45729ABE" w14:textId="77777777" w:rsidR="00313C2C" w:rsidRPr="00197219" w:rsidRDefault="00313C2C" w:rsidP="00BF4FBE">
      <w:pPr>
        <w:keepNext/>
        <w:keepLines/>
        <w:spacing w:after="240" w:line="360" w:lineRule="auto"/>
        <w:ind w:left="720"/>
        <w:jc w:val="both"/>
        <w:rPr>
          <w:rFonts w:eastAsia="Times New Roman" w:cs="Times New Roman"/>
          <w:kern w:val="0"/>
          <w14:ligatures w14:val="none"/>
        </w:rPr>
      </w:pPr>
      <w:r w:rsidRPr="00197219">
        <w:rPr>
          <w:rFonts w:eastAsia="Times New Roman" w:cs="Times New Roman"/>
          <w:kern w:val="0"/>
          <w14:ligatures w14:val="none"/>
        </w:rPr>
        <w:t xml:space="preserve">In July 2025, the Company executed a </w:t>
      </w:r>
      <w:r>
        <w:rPr>
          <w:rFonts w:eastAsia="Times New Roman" w:cs="Times New Roman"/>
          <w:kern w:val="0"/>
          <w14:ligatures w14:val="none"/>
        </w:rPr>
        <w:t>Real Estate Purchase Option (“</w:t>
      </w:r>
      <w:r w:rsidRPr="00197219">
        <w:rPr>
          <w:rFonts w:eastAsia="Times New Roman" w:cs="Times New Roman"/>
          <w:kern w:val="0"/>
          <w14:ligatures w14:val="none"/>
        </w:rPr>
        <w:t>REPO</w:t>
      </w:r>
      <w:r>
        <w:rPr>
          <w:rFonts w:eastAsia="Times New Roman" w:cs="Times New Roman"/>
          <w:kern w:val="0"/>
          <w14:ligatures w14:val="none"/>
        </w:rPr>
        <w:t>”)</w:t>
      </w:r>
      <w:r w:rsidRPr="00197219">
        <w:rPr>
          <w:rFonts w:eastAsia="Times New Roman" w:cs="Times New Roman"/>
          <w:kern w:val="0"/>
          <w14:ligatures w14:val="none"/>
        </w:rPr>
        <w:t xml:space="preserve"> for an exclusive op</w:t>
      </w:r>
      <w:r>
        <w:rPr>
          <w:rFonts w:eastAsia="Times New Roman" w:cs="Times New Roman"/>
          <w:kern w:val="0"/>
          <w14:ligatures w14:val="none"/>
        </w:rPr>
        <w:t>ti</w:t>
      </w:r>
      <w:r w:rsidRPr="00197219">
        <w:rPr>
          <w:rFonts w:eastAsia="Times New Roman" w:cs="Times New Roman"/>
          <w:kern w:val="0"/>
          <w14:ligatures w14:val="none"/>
        </w:rPr>
        <w:t>on to purchase a parcel of land close to the existing NEER Wadley solar facility</w:t>
      </w:r>
      <w:r>
        <w:rPr>
          <w:rFonts w:eastAsia="Times New Roman" w:cs="Times New Roman"/>
          <w:kern w:val="0"/>
          <w14:ligatures w14:val="none"/>
        </w:rPr>
        <w:t xml:space="preserve"> that </w:t>
      </w:r>
      <w:r w:rsidRPr="00197219">
        <w:rPr>
          <w:rFonts w:eastAsia="Times New Roman" w:cs="Times New Roman"/>
          <w:kern w:val="0"/>
          <w14:ligatures w14:val="none"/>
        </w:rPr>
        <w:t>is intended to serve as the site for the Wadley BESS project</w:t>
      </w:r>
      <w:r>
        <w:rPr>
          <w:rFonts w:eastAsia="Times New Roman" w:cs="Times New Roman"/>
          <w:kern w:val="0"/>
          <w14:ligatures w14:val="none"/>
        </w:rPr>
        <w:t>. T</w:t>
      </w:r>
      <w:r w:rsidRPr="00197219">
        <w:rPr>
          <w:rFonts w:eastAsia="Times New Roman" w:cs="Times New Roman"/>
          <w:kern w:val="0"/>
          <w14:ligatures w14:val="none"/>
        </w:rPr>
        <w:t>he REPO secures the Company’s right to acquire the land upon exercise of the option and is structured to support coordinated development and interconnection planning to pair the Wadley BESS project with the existing Wadley solar facility.</w:t>
      </w:r>
    </w:p>
    <w:p w14:paraId="58A756FE" w14:textId="77777777" w:rsidR="00313C2C" w:rsidRDefault="00313C2C" w:rsidP="00313C2C">
      <w:pPr>
        <w:widowControl w:val="0"/>
        <w:spacing w:after="240" w:line="360" w:lineRule="auto"/>
        <w:ind w:left="720"/>
        <w:jc w:val="both"/>
        <w:rPr>
          <w:rFonts w:eastAsia="Times New Roman" w:cs="Times New Roman"/>
          <w:i/>
          <w:iCs/>
          <w:kern w:val="0"/>
          <w14:ligatures w14:val="none"/>
        </w:rPr>
      </w:pPr>
      <w:r>
        <w:rPr>
          <w:rFonts w:eastAsia="Times New Roman" w:cs="Times New Roman"/>
          <w:i/>
          <w:iCs/>
          <w:kern w:val="0"/>
          <w14:ligatures w14:val="none"/>
        </w:rPr>
        <w:t>Cooperation and Development Transfer Agreement</w:t>
      </w:r>
    </w:p>
    <w:p w14:paraId="26C144A9" w14:textId="06887356" w:rsidR="00313C2C" w:rsidRPr="00643169" w:rsidRDefault="00313C2C" w:rsidP="00313C2C">
      <w:pPr>
        <w:widowControl w:val="0"/>
        <w:spacing w:after="240" w:line="360" w:lineRule="auto"/>
        <w:ind w:left="720"/>
        <w:jc w:val="both"/>
        <w:rPr>
          <w:rFonts w:eastAsia="Times New Roman" w:cs="Times New Roman"/>
          <w:kern w:val="0"/>
          <w14:ligatures w14:val="none"/>
        </w:rPr>
      </w:pPr>
      <w:r w:rsidRPr="00CA639A">
        <w:rPr>
          <w:rFonts w:eastAsia="Times New Roman" w:cs="Times New Roman"/>
          <w:kern w:val="0"/>
          <w14:ligatures w14:val="none"/>
        </w:rPr>
        <w:t xml:space="preserve">The Company will enter a </w:t>
      </w:r>
      <w:r>
        <w:rPr>
          <w:rFonts w:eastAsia="Times New Roman" w:cs="Times New Roman"/>
          <w:kern w:val="0"/>
          <w14:ligatures w14:val="none"/>
        </w:rPr>
        <w:t>Cooperation and Development Transfer Agreement (“</w:t>
      </w:r>
      <w:r w:rsidRPr="00CA639A">
        <w:rPr>
          <w:rFonts w:eastAsia="Times New Roman" w:cs="Times New Roman"/>
          <w:kern w:val="0"/>
          <w14:ligatures w14:val="none"/>
        </w:rPr>
        <w:t>DTA</w:t>
      </w:r>
      <w:r>
        <w:rPr>
          <w:rFonts w:eastAsia="Times New Roman" w:cs="Times New Roman"/>
          <w:kern w:val="0"/>
          <w14:ligatures w14:val="none"/>
        </w:rPr>
        <w:t>”)</w:t>
      </w:r>
      <w:r w:rsidRPr="00CA639A">
        <w:rPr>
          <w:rFonts w:eastAsia="Times New Roman" w:cs="Times New Roman"/>
          <w:kern w:val="0"/>
          <w14:ligatures w14:val="none"/>
        </w:rPr>
        <w:t xml:space="preserve"> with NEER to acquire the rights necessary to pair </w:t>
      </w:r>
      <w:r>
        <w:rPr>
          <w:rFonts w:eastAsia="Times New Roman" w:cs="Times New Roman"/>
          <w:kern w:val="0"/>
          <w14:ligatures w14:val="none"/>
        </w:rPr>
        <w:t xml:space="preserve">the </w:t>
      </w:r>
      <w:r w:rsidRPr="00CA639A">
        <w:rPr>
          <w:rFonts w:eastAsia="Times New Roman" w:cs="Times New Roman"/>
          <w:kern w:val="0"/>
          <w14:ligatures w14:val="none"/>
        </w:rPr>
        <w:t>Wadley BESS project with</w:t>
      </w:r>
      <w:r>
        <w:rPr>
          <w:rFonts w:eastAsia="Times New Roman" w:cs="Times New Roman"/>
          <w:kern w:val="0"/>
          <w14:ligatures w14:val="none"/>
        </w:rPr>
        <w:t xml:space="preserve"> </w:t>
      </w:r>
      <w:r w:rsidRPr="00CA639A">
        <w:rPr>
          <w:rFonts w:eastAsia="Times New Roman" w:cs="Times New Roman"/>
          <w:kern w:val="0"/>
          <w14:ligatures w14:val="none"/>
        </w:rPr>
        <w:t>the exis</w:t>
      </w:r>
      <w:r>
        <w:rPr>
          <w:rFonts w:eastAsia="Times New Roman" w:cs="Times New Roman"/>
          <w:kern w:val="0"/>
          <w14:ligatures w14:val="none"/>
        </w:rPr>
        <w:t>ti</w:t>
      </w:r>
      <w:r w:rsidRPr="00CA639A">
        <w:rPr>
          <w:rFonts w:eastAsia="Times New Roman" w:cs="Times New Roman"/>
          <w:kern w:val="0"/>
          <w14:ligatures w14:val="none"/>
        </w:rPr>
        <w:t>ng Wadley solar facility and interconnect to and share the exis</w:t>
      </w:r>
      <w:r>
        <w:rPr>
          <w:rFonts w:eastAsia="Times New Roman" w:cs="Times New Roman"/>
          <w:kern w:val="0"/>
          <w14:ligatures w14:val="none"/>
        </w:rPr>
        <w:t>ti</w:t>
      </w:r>
      <w:r w:rsidRPr="00CA639A">
        <w:rPr>
          <w:rFonts w:eastAsia="Times New Roman" w:cs="Times New Roman"/>
          <w:kern w:val="0"/>
          <w14:ligatures w14:val="none"/>
        </w:rPr>
        <w:t>ng Wadley solar facility</w:t>
      </w:r>
      <w:r>
        <w:rPr>
          <w:rFonts w:eastAsia="Times New Roman" w:cs="Times New Roman"/>
          <w:kern w:val="0"/>
          <w14:ligatures w14:val="none"/>
        </w:rPr>
        <w:t xml:space="preserve"> </w:t>
      </w:r>
      <w:r w:rsidRPr="00CA639A">
        <w:rPr>
          <w:rFonts w:eastAsia="Times New Roman" w:cs="Times New Roman"/>
          <w:kern w:val="0"/>
          <w14:ligatures w14:val="none"/>
        </w:rPr>
        <w:t>interconnec</w:t>
      </w:r>
      <w:r>
        <w:rPr>
          <w:rFonts w:eastAsia="Times New Roman" w:cs="Times New Roman"/>
          <w:kern w:val="0"/>
          <w14:ligatures w14:val="none"/>
        </w:rPr>
        <w:t>ti</w:t>
      </w:r>
      <w:r w:rsidRPr="00CA639A">
        <w:rPr>
          <w:rFonts w:eastAsia="Times New Roman" w:cs="Times New Roman"/>
          <w:kern w:val="0"/>
          <w14:ligatures w14:val="none"/>
        </w:rPr>
        <w:t>on facili</w:t>
      </w:r>
      <w:r>
        <w:rPr>
          <w:rFonts w:eastAsia="Times New Roman" w:cs="Times New Roman"/>
          <w:kern w:val="0"/>
          <w14:ligatures w14:val="none"/>
        </w:rPr>
        <w:t>ti</w:t>
      </w:r>
      <w:r w:rsidRPr="00CA639A">
        <w:rPr>
          <w:rFonts w:eastAsia="Times New Roman" w:cs="Times New Roman"/>
          <w:kern w:val="0"/>
          <w14:ligatures w14:val="none"/>
        </w:rPr>
        <w:t>es and point of interconnec</w:t>
      </w:r>
      <w:r>
        <w:rPr>
          <w:rFonts w:eastAsia="Times New Roman" w:cs="Times New Roman"/>
          <w:kern w:val="0"/>
          <w14:ligatures w14:val="none"/>
        </w:rPr>
        <w:t>ti</w:t>
      </w:r>
      <w:r w:rsidRPr="00CA639A">
        <w:rPr>
          <w:rFonts w:eastAsia="Times New Roman" w:cs="Times New Roman"/>
          <w:kern w:val="0"/>
          <w14:ligatures w14:val="none"/>
        </w:rPr>
        <w:t>on. Under the DTA, NEER will also convey to the</w:t>
      </w:r>
      <w:r>
        <w:rPr>
          <w:rFonts w:eastAsia="Times New Roman" w:cs="Times New Roman"/>
          <w:kern w:val="0"/>
          <w14:ligatures w14:val="none"/>
        </w:rPr>
        <w:t xml:space="preserve"> </w:t>
      </w:r>
      <w:r w:rsidRPr="00CA639A">
        <w:rPr>
          <w:rFonts w:eastAsia="Times New Roman" w:cs="Times New Roman"/>
          <w:kern w:val="0"/>
          <w14:ligatures w14:val="none"/>
        </w:rPr>
        <w:t>Company necessary project easements, books and records, and project reports. The DTA</w:t>
      </w:r>
      <w:r>
        <w:rPr>
          <w:rFonts w:eastAsia="Times New Roman" w:cs="Times New Roman"/>
          <w:kern w:val="0"/>
          <w14:ligatures w14:val="none"/>
        </w:rPr>
        <w:t xml:space="preserve">, which will be provided </w:t>
      </w:r>
      <w:r w:rsidR="00B9638B">
        <w:rPr>
          <w:rFonts w:eastAsia="Times New Roman" w:cs="Times New Roman"/>
          <w:kern w:val="0"/>
          <w14:ligatures w14:val="none"/>
        </w:rPr>
        <w:t xml:space="preserve">once available </w:t>
      </w:r>
      <w:r>
        <w:rPr>
          <w:rFonts w:eastAsia="Times New Roman" w:cs="Times New Roman"/>
          <w:kern w:val="0"/>
          <w14:ligatures w14:val="none"/>
        </w:rPr>
        <w:t xml:space="preserve">in a supplemental filing to the Supplemental Resources Application, </w:t>
      </w:r>
      <w:r w:rsidRPr="00CA639A">
        <w:rPr>
          <w:rFonts w:eastAsia="Times New Roman" w:cs="Times New Roman"/>
          <w:kern w:val="0"/>
          <w14:ligatures w14:val="none"/>
        </w:rPr>
        <w:t>will address</w:t>
      </w:r>
      <w:r>
        <w:rPr>
          <w:rFonts w:eastAsia="Times New Roman" w:cs="Times New Roman"/>
          <w:kern w:val="0"/>
          <w14:ligatures w14:val="none"/>
        </w:rPr>
        <w:t xml:space="preserve"> </w:t>
      </w:r>
      <w:r w:rsidRPr="00CA639A">
        <w:rPr>
          <w:rFonts w:eastAsia="Times New Roman" w:cs="Times New Roman"/>
          <w:kern w:val="0"/>
          <w14:ligatures w14:val="none"/>
        </w:rPr>
        <w:t>the par</w:t>
      </w:r>
      <w:r>
        <w:rPr>
          <w:rFonts w:eastAsia="Times New Roman" w:cs="Times New Roman"/>
          <w:kern w:val="0"/>
          <w14:ligatures w14:val="none"/>
        </w:rPr>
        <w:t>ti</w:t>
      </w:r>
      <w:r w:rsidRPr="00CA639A">
        <w:rPr>
          <w:rFonts w:eastAsia="Times New Roman" w:cs="Times New Roman"/>
          <w:kern w:val="0"/>
          <w14:ligatures w14:val="none"/>
        </w:rPr>
        <w:t>es’ execu</w:t>
      </w:r>
      <w:r>
        <w:rPr>
          <w:rFonts w:eastAsia="Times New Roman" w:cs="Times New Roman"/>
          <w:kern w:val="0"/>
          <w14:ligatures w14:val="none"/>
        </w:rPr>
        <w:t>ti</w:t>
      </w:r>
      <w:r w:rsidRPr="00CA639A">
        <w:rPr>
          <w:rFonts w:eastAsia="Times New Roman" w:cs="Times New Roman"/>
          <w:kern w:val="0"/>
          <w14:ligatures w14:val="none"/>
        </w:rPr>
        <w:t>on of certain ancillary agreements, including a Shared Facili</w:t>
      </w:r>
      <w:r>
        <w:rPr>
          <w:rFonts w:eastAsia="Times New Roman" w:cs="Times New Roman"/>
          <w:kern w:val="0"/>
          <w14:ligatures w14:val="none"/>
        </w:rPr>
        <w:t>ti</w:t>
      </w:r>
      <w:r w:rsidRPr="00CA639A">
        <w:rPr>
          <w:rFonts w:eastAsia="Times New Roman" w:cs="Times New Roman"/>
          <w:kern w:val="0"/>
          <w14:ligatures w14:val="none"/>
        </w:rPr>
        <w:t>es Agreement, the Wadley</w:t>
      </w:r>
      <w:r>
        <w:rPr>
          <w:rFonts w:eastAsia="Times New Roman" w:cs="Times New Roman"/>
          <w:kern w:val="0"/>
          <w14:ligatures w14:val="none"/>
        </w:rPr>
        <w:t xml:space="preserve"> </w:t>
      </w:r>
      <w:r w:rsidRPr="00CA639A">
        <w:rPr>
          <w:rFonts w:eastAsia="Times New Roman" w:cs="Times New Roman"/>
          <w:kern w:val="0"/>
          <w14:ligatures w14:val="none"/>
        </w:rPr>
        <w:t>Solar PPA Amendment, a Bill of Sale and Assignment Agreement, an Easement Agreement, and a Right of</w:t>
      </w:r>
      <w:r>
        <w:rPr>
          <w:rFonts w:eastAsia="Times New Roman" w:cs="Times New Roman"/>
          <w:kern w:val="0"/>
          <w14:ligatures w14:val="none"/>
        </w:rPr>
        <w:t xml:space="preserve"> </w:t>
      </w:r>
      <w:r w:rsidRPr="00CA639A">
        <w:rPr>
          <w:rFonts w:eastAsia="Times New Roman" w:cs="Times New Roman"/>
          <w:kern w:val="0"/>
          <w14:ligatures w14:val="none"/>
        </w:rPr>
        <w:t>Entry Agreement for the Wadley solar facility.</w:t>
      </w:r>
    </w:p>
    <w:p w14:paraId="5F73E0EF" w14:textId="77777777" w:rsidR="00313C2C" w:rsidRPr="00EE3A0E" w:rsidRDefault="00313C2C" w:rsidP="00313C2C">
      <w:pPr>
        <w:keepNext/>
        <w:spacing w:after="240" w:line="360" w:lineRule="auto"/>
        <w:ind w:left="720" w:hanging="720"/>
        <w:jc w:val="both"/>
        <w:rPr>
          <w:rFonts w:eastAsia="Times New Roman" w:cs="Times New Roman"/>
          <w:kern w:val="0"/>
          <w14:ligatures w14:val="none"/>
        </w:rPr>
      </w:pPr>
      <w:r w:rsidRPr="00EE3A0E">
        <w:rPr>
          <w:rFonts w:eastAsia="Times New Roman" w:cs="Times New Roman"/>
          <w:b/>
          <w:kern w:val="0"/>
          <w14:ligatures w14:val="none"/>
        </w:rPr>
        <w:lastRenderedPageBreak/>
        <w:t>Q.</w:t>
      </w:r>
      <w:r w:rsidRPr="00EE3A0E">
        <w:rPr>
          <w:rFonts w:eastAsia="Times New Roman" w:cs="Times New Roman"/>
          <w:b/>
          <w:kern w:val="0"/>
          <w14:ligatures w14:val="none"/>
        </w:rPr>
        <w:tab/>
      </w:r>
      <w:r w:rsidRPr="00EE3A0E">
        <w:rPr>
          <w:rFonts w:eastAsia="Times New Roman" w:cs="Times New Roman"/>
          <w:b/>
          <w:bCs/>
          <w:kern w:val="0"/>
          <w14:ligatures w14:val="none"/>
        </w:rPr>
        <w:t xml:space="preserve">WHAT IS THE ANTICIPATED COMMERCIAL OPERATION DATE FOR THE </w:t>
      </w:r>
      <w:r>
        <w:rPr>
          <w:rFonts w:eastAsia="Times New Roman" w:cs="Times New Roman"/>
          <w:b/>
          <w:bCs/>
          <w:kern w:val="0"/>
          <w14:ligatures w14:val="none"/>
        </w:rPr>
        <w:t>WADLEY BESS</w:t>
      </w:r>
      <w:r w:rsidRPr="00EE3A0E">
        <w:rPr>
          <w:rFonts w:eastAsia="Times New Roman" w:cs="Times New Roman"/>
          <w:b/>
          <w:bCs/>
          <w:kern w:val="0"/>
          <w14:ligatures w14:val="none"/>
        </w:rPr>
        <w:t xml:space="preserve"> PROJECT?</w:t>
      </w:r>
    </w:p>
    <w:p w14:paraId="7B890CFC" w14:textId="1A620857" w:rsidR="00313C2C" w:rsidRDefault="00313C2C" w:rsidP="00313C2C">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Pr="00F16E6B">
        <w:rPr>
          <w:rFonts w:eastAsia="Times New Roman" w:cs="Times New Roman"/>
          <w:kern w:val="0"/>
          <w14:ligatures w14:val="none"/>
        </w:rPr>
        <w:t xml:space="preserve">Georgia Power anticipates that the project will reach commercial operation </w:t>
      </w:r>
      <w:r w:rsidR="00B9638B">
        <w:rPr>
          <w:rFonts w:eastAsia="Times New Roman" w:cs="Times New Roman"/>
          <w:kern w:val="0"/>
          <w14:ligatures w14:val="none"/>
        </w:rPr>
        <w:t xml:space="preserve">by </w:t>
      </w:r>
      <w:r w:rsidRPr="00F16E6B">
        <w:rPr>
          <w:rFonts w:eastAsia="Times New Roman" w:cs="Times New Roman"/>
          <w:kern w:val="0"/>
          <w14:ligatures w14:val="none"/>
        </w:rPr>
        <w:t xml:space="preserve">November </w:t>
      </w:r>
      <w:r>
        <w:rPr>
          <w:rFonts w:eastAsia="Times New Roman" w:cs="Times New Roman"/>
          <w:kern w:val="0"/>
          <w14:ligatures w14:val="none"/>
        </w:rPr>
        <w:t>30</w:t>
      </w:r>
      <w:r w:rsidRPr="00F16E6B">
        <w:rPr>
          <w:rFonts w:eastAsia="Times New Roman" w:cs="Times New Roman"/>
          <w:kern w:val="0"/>
          <w14:ligatures w14:val="none"/>
        </w:rPr>
        <w:t xml:space="preserve">, 2027. </w:t>
      </w:r>
      <w:r w:rsidRPr="008229DC">
        <w:rPr>
          <w:rFonts w:eastAsia="Times New Roman" w:cs="Times New Roman"/>
          <w:kern w:val="0"/>
          <w14:ligatures w14:val="none"/>
        </w:rPr>
        <w:t xml:space="preserve">Attachment D to the </w:t>
      </w:r>
      <w:r w:rsidR="00E62DE7">
        <w:rPr>
          <w:rFonts w:eastAsia="Times New Roman" w:cs="Times New Roman"/>
          <w:kern w:val="0"/>
          <w14:ligatures w14:val="none"/>
        </w:rPr>
        <w:t xml:space="preserve">Supplemental Resources </w:t>
      </w:r>
      <w:r w:rsidRPr="008229DC">
        <w:rPr>
          <w:rFonts w:eastAsia="Times New Roman" w:cs="Times New Roman"/>
          <w:kern w:val="0"/>
          <w14:ligatures w14:val="none"/>
        </w:rPr>
        <w:t>Application</w:t>
      </w:r>
      <w:r w:rsidRPr="00F16E6B">
        <w:rPr>
          <w:rFonts w:eastAsia="Times New Roman" w:cs="Times New Roman"/>
          <w:kern w:val="0"/>
          <w14:ligatures w14:val="none"/>
        </w:rPr>
        <w:t xml:space="preserve"> includes additional details regarding the proposed </w:t>
      </w:r>
      <w:r w:rsidR="00E62DE7">
        <w:rPr>
          <w:rFonts w:eastAsia="Times New Roman" w:cs="Times New Roman"/>
          <w:kern w:val="0"/>
          <w14:ligatures w14:val="none"/>
        </w:rPr>
        <w:t xml:space="preserve">preliminary </w:t>
      </w:r>
      <w:r w:rsidRPr="00F16E6B">
        <w:rPr>
          <w:rFonts w:eastAsia="Times New Roman" w:cs="Times New Roman"/>
          <w:kern w:val="0"/>
          <w14:ligatures w14:val="none"/>
        </w:rPr>
        <w:t xml:space="preserve">project schedule and timeline for the </w:t>
      </w:r>
      <w:r>
        <w:rPr>
          <w:rFonts w:eastAsia="Times New Roman" w:cs="Times New Roman"/>
          <w:kern w:val="0"/>
          <w14:ligatures w14:val="none"/>
        </w:rPr>
        <w:t>Wadley</w:t>
      </w:r>
      <w:r w:rsidRPr="00F16E6B">
        <w:rPr>
          <w:rFonts w:eastAsia="Times New Roman" w:cs="Times New Roman"/>
          <w:kern w:val="0"/>
          <w14:ligatures w14:val="none"/>
        </w:rPr>
        <w:t xml:space="preserve"> BESS project</w:t>
      </w:r>
      <w:r>
        <w:rPr>
          <w:rFonts w:eastAsia="Times New Roman" w:cs="Times New Roman"/>
          <w:kern w:val="0"/>
          <w14:ligatures w14:val="none"/>
        </w:rPr>
        <w:t>.</w:t>
      </w:r>
    </w:p>
    <w:p w14:paraId="53C4096B" w14:textId="4011653C" w:rsidR="00313C2C" w:rsidRPr="00EE3A0E" w:rsidRDefault="00313C2C" w:rsidP="009F7DF7">
      <w:pPr>
        <w:keepNext/>
        <w:keepLines/>
        <w:spacing w:after="240" w:line="360" w:lineRule="auto"/>
        <w:ind w:left="720" w:hanging="720"/>
        <w:jc w:val="both"/>
        <w:rPr>
          <w:rFonts w:eastAsia="Times New Roman" w:cs="Times New Roman"/>
          <w:b/>
          <w:bCs/>
          <w:kern w:val="0"/>
          <w14:ligatures w14:val="none"/>
        </w:rPr>
      </w:pPr>
      <w:r w:rsidRPr="00EE3A0E">
        <w:rPr>
          <w:rFonts w:eastAsia="Times New Roman" w:cs="Times New Roman"/>
          <w:b/>
          <w:bCs/>
          <w:kern w:val="0"/>
          <w14:ligatures w14:val="none"/>
        </w:rPr>
        <w:t>Q.</w:t>
      </w:r>
      <w:r w:rsidRPr="00EE3A0E">
        <w:rPr>
          <w:rFonts w:eastAsia="Times New Roman" w:cs="Times New Roman"/>
          <w:kern w:val="0"/>
          <w14:ligatures w14:val="none"/>
        </w:rPr>
        <w:tab/>
      </w:r>
      <w:r>
        <w:rPr>
          <w:rFonts w:eastAsia="Times New Roman" w:cs="Times New Roman"/>
          <w:b/>
          <w:bCs/>
          <w:kern w:val="0"/>
          <w14:ligatures w14:val="none"/>
        </w:rPr>
        <w:t>WHY IS</w:t>
      </w:r>
      <w:r w:rsidRPr="00EE3A0E">
        <w:rPr>
          <w:rFonts w:eastAsia="Times New Roman" w:cs="Times New Roman"/>
          <w:b/>
          <w:bCs/>
          <w:kern w:val="0"/>
          <w14:ligatures w14:val="none"/>
        </w:rPr>
        <w:t xml:space="preserve"> GEORGIA POWER</w:t>
      </w:r>
      <w:r>
        <w:rPr>
          <w:rFonts w:eastAsia="Times New Roman" w:cs="Times New Roman"/>
          <w:b/>
          <w:bCs/>
          <w:kern w:val="0"/>
          <w14:ligatures w14:val="none"/>
        </w:rPr>
        <w:t xml:space="preserve"> PROPOSING THE WADLEY BESS PROJECT </w:t>
      </w:r>
      <w:r w:rsidR="00346FA7">
        <w:rPr>
          <w:rFonts w:eastAsia="Times New Roman" w:cs="Times New Roman"/>
          <w:b/>
          <w:bCs/>
          <w:kern w:val="0"/>
          <w14:ligatures w14:val="none"/>
        </w:rPr>
        <w:t xml:space="preserve">AS A </w:t>
      </w:r>
      <w:r w:rsidR="00B9638B">
        <w:rPr>
          <w:rFonts w:eastAsia="Times New Roman" w:cs="Times New Roman"/>
          <w:b/>
          <w:bCs/>
          <w:kern w:val="0"/>
          <w14:ligatures w14:val="none"/>
        </w:rPr>
        <w:t>COP</w:t>
      </w:r>
      <w:r w:rsidR="00C92120">
        <w:rPr>
          <w:rFonts w:eastAsia="Times New Roman" w:cs="Times New Roman"/>
          <w:b/>
          <w:bCs/>
          <w:kern w:val="0"/>
          <w14:ligatures w14:val="none"/>
        </w:rPr>
        <w:t xml:space="preserve"> </w:t>
      </w:r>
      <w:r>
        <w:rPr>
          <w:rFonts w:eastAsia="Times New Roman" w:cs="Times New Roman"/>
          <w:b/>
          <w:bCs/>
          <w:kern w:val="0"/>
          <w14:ligatures w14:val="none"/>
        </w:rPr>
        <w:t xml:space="preserve">WHEN THE OTHER </w:t>
      </w:r>
      <w:r w:rsidR="00A77A19">
        <w:rPr>
          <w:rFonts w:eastAsia="Times New Roman" w:cs="Times New Roman"/>
          <w:b/>
          <w:bCs/>
          <w:kern w:val="0"/>
          <w14:ligatures w14:val="none"/>
        </w:rPr>
        <w:t xml:space="preserve">NEER </w:t>
      </w:r>
      <w:r>
        <w:rPr>
          <w:rFonts w:eastAsia="Times New Roman" w:cs="Times New Roman"/>
          <w:b/>
          <w:bCs/>
          <w:kern w:val="0"/>
          <w14:ligatures w14:val="none"/>
        </w:rPr>
        <w:t>BESS</w:t>
      </w:r>
      <w:r w:rsidR="002B0F04">
        <w:rPr>
          <w:rFonts w:eastAsia="Times New Roman" w:cs="Times New Roman"/>
          <w:b/>
          <w:bCs/>
          <w:kern w:val="0"/>
          <w14:ligatures w14:val="none"/>
        </w:rPr>
        <w:t xml:space="preserve"> </w:t>
      </w:r>
      <w:r w:rsidR="00A77A19">
        <w:rPr>
          <w:rFonts w:eastAsia="Times New Roman" w:cs="Times New Roman"/>
          <w:b/>
          <w:bCs/>
          <w:kern w:val="0"/>
          <w14:ligatures w14:val="none"/>
        </w:rPr>
        <w:t xml:space="preserve">PROJECTS </w:t>
      </w:r>
      <w:r>
        <w:rPr>
          <w:rFonts w:eastAsia="Times New Roman" w:cs="Times New Roman"/>
          <w:b/>
          <w:bCs/>
          <w:kern w:val="0"/>
          <w14:ligatures w14:val="none"/>
        </w:rPr>
        <w:t xml:space="preserve">PROPOSED FOR CERTIFICATION </w:t>
      </w:r>
      <w:r w:rsidR="00E97D99">
        <w:rPr>
          <w:rFonts w:eastAsia="Times New Roman" w:cs="Times New Roman"/>
          <w:b/>
          <w:bCs/>
          <w:kern w:val="0"/>
          <w14:ligatures w14:val="none"/>
        </w:rPr>
        <w:t xml:space="preserve">IN DOCKET NO. 56310 </w:t>
      </w:r>
      <w:r>
        <w:rPr>
          <w:rFonts w:eastAsia="Times New Roman" w:cs="Times New Roman"/>
          <w:b/>
          <w:bCs/>
          <w:kern w:val="0"/>
          <w14:ligatures w14:val="none"/>
        </w:rPr>
        <w:t>ARE PPAS</w:t>
      </w:r>
      <w:r w:rsidRPr="00EE3A0E">
        <w:rPr>
          <w:rFonts w:eastAsia="Times New Roman" w:cs="Times New Roman"/>
          <w:b/>
          <w:bCs/>
          <w:kern w:val="0"/>
          <w14:ligatures w14:val="none"/>
        </w:rPr>
        <w:t>?</w:t>
      </w:r>
    </w:p>
    <w:p w14:paraId="22AA410A" w14:textId="148B392C" w:rsidR="00313C2C" w:rsidRDefault="00313C2C" w:rsidP="009F7DF7">
      <w:pPr>
        <w:keepNext/>
        <w:keepLines/>
        <w:spacing w:before="240" w:after="160" w:line="360" w:lineRule="auto"/>
        <w:ind w:left="720" w:hanging="720"/>
        <w:jc w:val="both"/>
        <w:rPr>
          <w:rFonts w:eastAsia="Times New Roman" w:cs="Times New Roman"/>
          <w:kern w:val="0"/>
          <w14:ligatures w14:val="none"/>
        </w:rPr>
      </w:pPr>
      <w:r w:rsidRPr="4DCFC720">
        <w:rPr>
          <w:rFonts w:eastAsia="Times New Roman" w:cs="Times New Roman"/>
        </w:rPr>
        <w:t>A.</w:t>
      </w:r>
      <w:r>
        <w:tab/>
      </w:r>
      <w:r w:rsidRPr="008C614E">
        <w:t xml:space="preserve">NEER presented the Company with a portfolio of resources that included </w:t>
      </w:r>
      <w:r>
        <w:t xml:space="preserve">the </w:t>
      </w:r>
      <w:r w:rsidRPr="008C614E">
        <w:t>five BESS PPA opportunities</w:t>
      </w:r>
      <w:r>
        <w:t xml:space="preserve"> </w:t>
      </w:r>
      <w:r w:rsidRPr="008C614E">
        <w:t xml:space="preserve">and one opportunity to develop a Company-owned BESS project. As the portfolio evolved, </w:t>
      </w:r>
      <w:r>
        <w:t xml:space="preserve">NEER offered the Wadley BESS project as </w:t>
      </w:r>
      <w:r w:rsidR="6716237D">
        <w:t>a</w:t>
      </w:r>
      <w:r>
        <w:t xml:space="preserve"> Company-owned development opportunity. </w:t>
      </w:r>
      <w:r w:rsidRPr="0259EB1C">
        <w:rPr>
          <w:rStyle w:val="normaltextrun"/>
          <w:rFonts w:eastAsiaTheme="minorEastAsia" w:cs="Times New Roman"/>
        </w:rPr>
        <w:t xml:space="preserve">The Wadley BESS project was selected for its expedited deployment capabilities, primarily attributed to the existing solar facility, which ensures known transmission deliverability. This strategic choice allows the Company to leverage existing infrastructure, thereby </w:t>
      </w:r>
      <w:r w:rsidRPr="0259EB1C" w:rsidDel="001173D5">
        <w:rPr>
          <w:rStyle w:val="normaltextrun"/>
          <w:rFonts w:eastAsiaTheme="minorEastAsia" w:cs="Times New Roman"/>
        </w:rPr>
        <w:t xml:space="preserve">eliminating </w:t>
      </w:r>
      <w:r w:rsidRPr="0259EB1C">
        <w:rPr>
          <w:rStyle w:val="normaltextrun"/>
          <w:rFonts w:eastAsiaTheme="minorEastAsia" w:cs="Times New Roman"/>
        </w:rPr>
        <w:t>potential expenses and long lead time projects associated with interconnection and network upgrades.</w:t>
      </w:r>
    </w:p>
    <w:p w14:paraId="788DD713" w14:textId="77777777" w:rsidR="00313C2C" w:rsidRPr="00EE3A0E" w:rsidRDefault="00313C2C" w:rsidP="00313C2C">
      <w:pPr>
        <w:keepNext/>
        <w:spacing w:after="240" w:line="360" w:lineRule="auto"/>
        <w:ind w:left="720" w:hanging="720"/>
        <w:jc w:val="both"/>
        <w:rPr>
          <w:rFonts w:eastAsia="Times New Roman" w:cs="Times New Roman"/>
          <w:b/>
          <w:bCs/>
          <w:kern w:val="0"/>
          <w14:ligatures w14:val="none"/>
        </w:rPr>
      </w:pPr>
      <w:r w:rsidRPr="00EE3A0E">
        <w:rPr>
          <w:rFonts w:eastAsia="Times New Roman" w:cs="Times New Roman"/>
          <w:b/>
          <w:bCs/>
          <w:kern w:val="0"/>
          <w14:ligatures w14:val="none"/>
        </w:rPr>
        <w:t>Q.</w:t>
      </w:r>
      <w:r w:rsidRPr="00EE3A0E">
        <w:rPr>
          <w:rFonts w:eastAsia="Times New Roman" w:cs="Times New Roman"/>
          <w:kern w:val="0"/>
          <w14:ligatures w14:val="none"/>
        </w:rPr>
        <w:tab/>
      </w:r>
      <w:r w:rsidRPr="00EE3A0E">
        <w:rPr>
          <w:rFonts w:eastAsia="Times New Roman" w:cs="Times New Roman"/>
          <w:b/>
          <w:bCs/>
          <w:kern w:val="0"/>
          <w14:ligatures w14:val="none"/>
        </w:rPr>
        <w:t xml:space="preserve">HOW </w:t>
      </w:r>
      <w:r>
        <w:rPr>
          <w:rFonts w:eastAsia="Times New Roman" w:cs="Times New Roman"/>
          <w:b/>
          <w:bCs/>
          <w:kern w:val="0"/>
          <w14:ligatures w14:val="none"/>
        </w:rPr>
        <w:t>DID THE COMPANY SELECT THE WADLEY BESS PROJECT SITE?</w:t>
      </w:r>
    </w:p>
    <w:p w14:paraId="7480E7D0" w14:textId="5F5B2517" w:rsidR="00313C2C" w:rsidRDefault="00313C2C" w:rsidP="00313C2C">
      <w:pPr>
        <w:spacing w:after="240" w:line="360" w:lineRule="auto"/>
        <w:ind w:left="720" w:hanging="720"/>
        <w:jc w:val="both"/>
        <w:rPr>
          <w:rFonts w:eastAsia="Times New Roman" w:cs="Times New Roman"/>
          <w:kern w:val="0"/>
          <w14:ligatures w14:val="none"/>
        </w:rPr>
      </w:pPr>
      <w:r w:rsidRPr="784C6780">
        <w:rPr>
          <w:rFonts w:eastAsia="Times New Roman" w:cs="Times New Roman"/>
        </w:rPr>
        <w:t>A.</w:t>
      </w:r>
      <w:r>
        <w:tab/>
      </w:r>
      <w:r w:rsidRPr="008C614E">
        <w:t>NEER presented two site options to the Company</w:t>
      </w:r>
      <w:r>
        <w:t xml:space="preserve">, and </w:t>
      </w:r>
      <w:r w:rsidRPr="008C614E">
        <w:t xml:space="preserve">the Company selected the current Wadley BESS project </w:t>
      </w:r>
      <w:r w:rsidRPr="00FA0FDC">
        <w:rPr>
          <w:rFonts w:cs="Times New Roman"/>
        </w:rPr>
        <w:t xml:space="preserve">site because it presented minimal risk relative to the other site with respect to environmental impacts. </w:t>
      </w:r>
      <w:r>
        <w:t>T</w:t>
      </w:r>
      <w:r w:rsidRPr="008C614E">
        <w:t>he Company and NEER coordinated to identify and procure a real estate purchase option for a site close to the existing Wadley solar facility that would support development of the Wadley BESS project</w:t>
      </w:r>
      <w:r>
        <w:t xml:space="preserve"> and leverage existing interconnection and infrastructure</w:t>
      </w:r>
      <w:r w:rsidRPr="008C614E">
        <w:t xml:space="preserve">. </w:t>
      </w:r>
      <w:r w:rsidRPr="00FA0FDC">
        <w:rPr>
          <w:rStyle w:val="normaltextrun"/>
          <w:rFonts w:eastAsiaTheme="minorEastAsia" w:cs="Times New Roman"/>
        </w:rPr>
        <w:t xml:space="preserve">The current Wadley BESS project site was also selected for its expedited deployment capabilities, primarily attributed to the existing solar facility near this location, which ensures known transmission deliverability. </w:t>
      </w:r>
    </w:p>
    <w:p w14:paraId="104A16C5" w14:textId="77777777" w:rsidR="00313C2C" w:rsidRPr="00EE3A0E" w:rsidRDefault="00313C2C" w:rsidP="00313C2C">
      <w:pPr>
        <w:keepNext/>
        <w:spacing w:after="240" w:line="360" w:lineRule="auto"/>
        <w:ind w:left="720" w:hanging="720"/>
        <w:jc w:val="both"/>
        <w:rPr>
          <w:rFonts w:eastAsia="Times New Roman" w:cs="Times New Roman"/>
          <w:b/>
          <w:bCs/>
          <w:kern w:val="0"/>
          <w14:ligatures w14:val="none"/>
        </w:rPr>
      </w:pPr>
      <w:r w:rsidRPr="00EE3A0E">
        <w:rPr>
          <w:rFonts w:eastAsia="Times New Roman" w:cs="Times New Roman"/>
          <w:b/>
          <w:bCs/>
          <w:kern w:val="0"/>
          <w14:ligatures w14:val="none"/>
        </w:rPr>
        <w:lastRenderedPageBreak/>
        <w:t>Q.</w:t>
      </w:r>
      <w:r w:rsidRPr="00EE3A0E">
        <w:rPr>
          <w:rFonts w:eastAsia="Times New Roman" w:cs="Times New Roman"/>
          <w:kern w:val="0"/>
          <w14:ligatures w14:val="none"/>
        </w:rPr>
        <w:tab/>
      </w:r>
      <w:r w:rsidRPr="00EE3A0E">
        <w:rPr>
          <w:rFonts w:eastAsia="Times New Roman" w:cs="Times New Roman"/>
          <w:b/>
          <w:bCs/>
          <w:kern w:val="0"/>
          <w14:ligatures w14:val="none"/>
        </w:rPr>
        <w:t xml:space="preserve">HOW </w:t>
      </w:r>
      <w:r>
        <w:rPr>
          <w:rFonts w:eastAsia="Times New Roman" w:cs="Times New Roman"/>
          <w:b/>
          <w:bCs/>
          <w:kern w:val="0"/>
          <w14:ligatures w14:val="none"/>
        </w:rPr>
        <w:t>DOES</w:t>
      </w:r>
      <w:r w:rsidRPr="00EE3A0E">
        <w:rPr>
          <w:rFonts w:eastAsia="Times New Roman" w:cs="Times New Roman"/>
          <w:b/>
          <w:bCs/>
          <w:kern w:val="0"/>
          <w14:ligatures w14:val="none"/>
        </w:rPr>
        <w:t xml:space="preserve"> THE PROPOSED</w:t>
      </w:r>
      <w:r>
        <w:rPr>
          <w:rFonts w:eastAsia="Times New Roman" w:cs="Times New Roman"/>
          <w:b/>
          <w:bCs/>
          <w:kern w:val="0"/>
          <w14:ligatures w14:val="none"/>
        </w:rPr>
        <w:t xml:space="preserve"> WADLEY BESS</w:t>
      </w:r>
      <w:r w:rsidRPr="00EE3A0E">
        <w:rPr>
          <w:rFonts w:eastAsia="Times New Roman" w:cs="Times New Roman"/>
          <w:b/>
          <w:bCs/>
          <w:kern w:val="0"/>
          <w14:ligatures w14:val="none"/>
        </w:rPr>
        <w:t xml:space="preserve"> PROJECT BENEFIT CUSTOMERS AND GEORGIA POWER?</w:t>
      </w:r>
    </w:p>
    <w:p w14:paraId="3402A258" w14:textId="19AFA174" w:rsidR="00313C2C" w:rsidRPr="00EE3A0E" w:rsidRDefault="00313C2C" w:rsidP="00A77A19">
      <w:pPr>
        <w:spacing w:before="240" w:after="160" w:line="360" w:lineRule="auto"/>
        <w:ind w:left="720" w:hanging="720"/>
        <w:jc w:val="both"/>
        <w:rPr>
          <w:rFonts w:eastAsia="Times New Roman" w:cs="Times New Roman"/>
          <w:kern w:val="0"/>
          <w14:ligatures w14:val="none"/>
        </w:rPr>
      </w:pPr>
      <w:r w:rsidRPr="0DCED3C7">
        <w:rPr>
          <w:rFonts w:eastAsia="Times New Roman" w:cs="Times New Roman"/>
        </w:rPr>
        <w:t>A.</w:t>
      </w:r>
      <w:r>
        <w:tab/>
      </w:r>
      <w:r w:rsidRPr="0DCED3C7">
        <w:rPr>
          <w:rFonts w:eastAsia="Times New Roman" w:cs="Times New Roman"/>
        </w:rPr>
        <w:t xml:space="preserve">The Wadley BESS project will benefit customers and the Company in several ways. The Company strategically selected the Wadley BESS site for its expedited deployment capabilities along with the ability to pair the BESS with the existing solar facility. The Wadley BESS will primarily charge from the </w:t>
      </w:r>
      <w:r w:rsidR="00425EE0" w:rsidRPr="0DCED3C7">
        <w:rPr>
          <w:rFonts w:eastAsia="Times New Roman" w:cs="Times New Roman"/>
        </w:rPr>
        <w:t>paired</w:t>
      </w:r>
      <w:r w:rsidRPr="0DCED3C7">
        <w:rPr>
          <w:rFonts w:eastAsia="Times New Roman" w:cs="Times New Roman"/>
        </w:rPr>
        <w:t xml:space="preserve"> solar facility and store the excess renewable energy generated during daylight hours for later discharge as needed to support grid operations and to meet capacity needs. </w:t>
      </w:r>
      <w:r w:rsidR="0C6112F9" w:rsidRPr="2106ABD9">
        <w:rPr>
          <w:rFonts w:eastAsia="Times New Roman" w:cs="Times New Roman"/>
        </w:rPr>
        <w:t>Additionally</w:t>
      </w:r>
      <w:r w:rsidR="0D0547E0" w:rsidRPr="2106ABD9">
        <w:rPr>
          <w:rFonts w:eastAsia="Times New Roman" w:cs="Times New Roman"/>
        </w:rPr>
        <w:t>,</w:t>
      </w:r>
      <w:r w:rsidRPr="0DCED3C7">
        <w:rPr>
          <w:rFonts w:eastAsia="Times New Roman" w:cs="Times New Roman"/>
        </w:rPr>
        <w:t xml:space="preserve"> the Wadley BESS project </w:t>
      </w:r>
      <w:r w:rsidR="415D7A3E" w:rsidRPr="2106ABD9">
        <w:rPr>
          <w:rFonts w:eastAsia="Times New Roman" w:cs="Times New Roman"/>
        </w:rPr>
        <w:t xml:space="preserve">can </w:t>
      </w:r>
      <w:r w:rsidRPr="0DCED3C7">
        <w:rPr>
          <w:rFonts w:eastAsia="Times New Roman" w:cs="Times New Roman"/>
        </w:rPr>
        <w:t xml:space="preserve">optimize energy savings by shifting energy from </w:t>
      </w:r>
      <w:r w:rsidR="6E12FA77" w:rsidRPr="2106ABD9">
        <w:rPr>
          <w:rFonts w:eastAsia="Times New Roman" w:cs="Times New Roman"/>
        </w:rPr>
        <w:t xml:space="preserve">solar </w:t>
      </w:r>
      <w:r w:rsidR="42914C1B" w:rsidRPr="2106ABD9">
        <w:rPr>
          <w:rFonts w:eastAsia="Times New Roman" w:cs="Times New Roman"/>
        </w:rPr>
        <w:t>hours</w:t>
      </w:r>
      <w:r w:rsidR="6AFBA959" w:rsidRPr="2106ABD9">
        <w:rPr>
          <w:rFonts w:eastAsia="Times New Roman" w:cs="Times New Roman"/>
        </w:rPr>
        <w:t xml:space="preserve"> to non-solar hours if the marginal cost of the sy</w:t>
      </w:r>
      <w:r w:rsidR="4927C906" w:rsidRPr="2106ABD9">
        <w:rPr>
          <w:rFonts w:eastAsia="Times New Roman" w:cs="Times New Roman"/>
        </w:rPr>
        <w:t>s</w:t>
      </w:r>
      <w:r w:rsidR="6AFBA959" w:rsidRPr="2106ABD9">
        <w:rPr>
          <w:rFonts w:eastAsia="Times New Roman" w:cs="Times New Roman"/>
        </w:rPr>
        <w:t xml:space="preserve">tem </w:t>
      </w:r>
      <w:r w:rsidR="55D4E708" w:rsidRPr="2106ABD9">
        <w:rPr>
          <w:rFonts w:eastAsia="Times New Roman" w:cs="Times New Roman"/>
        </w:rPr>
        <w:t xml:space="preserve">benefits from </w:t>
      </w:r>
      <w:r w:rsidR="3F91A374" w:rsidRPr="2106ABD9">
        <w:rPr>
          <w:rFonts w:eastAsia="Times New Roman" w:cs="Times New Roman"/>
        </w:rPr>
        <w:t>such an energy shift.</w:t>
      </w:r>
      <w:r w:rsidRPr="0DCED3C7">
        <w:rPr>
          <w:rFonts w:eastAsia="Times New Roman" w:cs="Times New Roman"/>
        </w:rPr>
        <w:t xml:space="preserve"> The Wadley BESS project provides additional electric service reliability to customers and promotes regional economic growth and long-term tax base.</w:t>
      </w:r>
    </w:p>
    <w:p w14:paraId="25ADFD35" w14:textId="0A21678C" w:rsidR="00EE3A0E" w:rsidRPr="00EE3A0E" w:rsidRDefault="00EE3A0E" w:rsidP="00EE3A0E">
      <w:pPr>
        <w:keepNext/>
        <w:spacing w:before="240" w:after="240" w:line="360" w:lineRule="auto"/>
        <w:ind w:left="720" w:hanging="720"/>
        <w:jc w:val="both"/>
        <w:outlineLvl w:val="1"/>
        <w:rPr>
          <w:rFonts w:eastAsia="Times New Roman" w:cs="Arial"/>
          <w:b/>
          <w:bCs/>
          <w:iCs/>
          <w:kern w:val="0"/>
          <w:szCs w:val="28"/>
          <w14:ligatures w14:val="none"/>
        </w:rPr>
      </w:pPr>
      <w:r w:rsidRPr="00EE3A0E">
        <w:rPr>
          <w:rFonts w:eastAsia="Times New Roman" w:cs="Arial"/>
          <w:b/>
          <w:bCs/>
          <w:iCs/>
          <w:kern w:val="0"/>
          <w:szCs w:val="28"/>
          <w14:ligatures w14:val="none"/>
        </w:rPr>
        <w:t>Q.</w:t>
      </w:r>
      <w:r w:rsidRPr="00EE3A0E">
        <w:rPr>
          <w:rFonts w:eastAsia="Times New Roman" w:cs="Arial"/>
          <w:b/>
          <w:bCs/>
          <w:iCs/>
          <w:kern w:val="0"/>
          <w:szCs w:val="28"/>
          <w14:ligatures w14:val="none"/>
        </w:rPr>
        <w:tab/>
        <w:t xml:space="preserve">WHAT COST IS THE COMPANY ASKING THE COMMISSION TO CERTIFY FOR THE </w:t>
      </w:r>
      <w:r w:rsidR="0022049C">
        <w:rPr>
          <w:rFonts w:eastAsia="Times New Roman" w:cs="Arial"/>
          <w:b/>
          <w:bCs/>
          <w:iCs/>
          <w:kern w:val="0"/>
          <w:szCs w:val="28"/>
          <w14:ligatures w14:val="none"/>
        </w:rPr>
        <w:t xml:space="preserve">PORTFOLIO OF </w:t>
      </w:r>
      <w:r w:rsidR="00DC18C5">
        <w:rPr>
          <w:rFonts w:eastAsia="Times New Roman" w:cs="Times New Roman"/>
          <w:b/>
          <w:bCs/>
          <w:kern w:val="0"/>
          <w14:ligatures w14:val="none"/>
        </w:rPr>
        <w:t>COMPANY-OWNED</w:t>
      </w:r>
      <w:r w:rsidR="00DC18C5" w:rsidRPr="00EE3A0E">
        <w:rPr>
          <w:rFonts w:eastAsia="Times New Roman" w:cs="Times New Roman"/>
          <w:b/>
          <w:bCs/>
          <w:kern w:val="0"/>
          <w14:ligatures w14:val="none"/>
        </w:rPr>
        <w:t xml:space="preserve"> BESS</w:t>
      </w:r>
      <w:r w:rsidRPr="00EE3A0E">
        <w:rPr>
          <w:rFonts w:eastAsia="Times New Roman" w:cs="Arial"/>
          <w:b/>
          <w:bCs/>
          <w:iCs/>
          <w:kern w:val="0"/>
          <w:szCs w:val="28"/>
          <w14:ligatures w14:val="none"/>
        </w:rPr>
        <w:t xml:space="preserve"> PROJECT</w:t>
      </w:r>
      <w:r w:rsidR="00DC18C5">
        <w:rPr>
          <w:rFonts w:eastAsia="Times New Roman" w:cs="Arial"/>
          <w:b/>
          <w:bCs/>
          <w:iCs/>
          <w:kern w:val="0"/>
          <w:szCs w:val="28"/>
          <w14:ligatures w14:val="none"/>
        </w:rPr>
        <w:t>S</w:t>
      </w:r>
      <w:r w:rsidR="00EE62C2">
        <w:rPr>
          <w:rFonts w:eastAsia="Times New Roman" w:cs="Arial"/>
          <w:b/>
          <w:bCs/>
          <w:iCs/>
          <w:kern w:val="0"/>
          <w:szCs w:val="28"/>
          <w14:ligatures w14:val="none"/>
        </w:rPr>
        <w:t xml:space="preserve"> </w:t>
      </w:r>
      <w:r w:rsidR="003E0815">
        <w:rPr>
          <w:rFonts w:eastAsia="Times New Roman" w:cs="Arial"/>
          <w:b/>
          <w:bCs/>
          <w:iCs/>
          <w:kern w:val="0"/>
          <w:szCs w:val="28"/>
          <w14:ligatures w14:val="none"/>
        </w:rPr>
        <w:t>IN THE ALL-SOURCE APPLICATION AND SUPPLEMENTAL RESOURCES APPLICATION</w:t>
      </w:r>
      <w:r w:rsidRPr="00EE3A0E">
        <w:rPr>
          <w:rFonts w:eastAsia="Times New Roman" w:cs="Arial"/>
          <w:b/>
          <w:bCs/>
          <w:iCs/>
          <w:kern w:val="0"/>
          <w:szCs w:val="28"/>
          <w14:ligatures w14:val="none"/>
        </w:rPr>
        <w:t>?</w:t>
      </w:r>
    </w:p>
    <w:p w14:paraId="1ED79FDD" w14:textId="102EDC44" w:rsidR="00EE3A0E" w:rsidRPr="00EE3A0E" w:rsidRDefault="520D3FAB" w:rsidP="00F44E12">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00EE3A0E" w:rsidRPr="00EE3A0E">
        <w:rPr>
          <w:rFonts w:eastAsia="Times New Roman" w:cs="Times New Roman"/>
          <w:kern w:val="0"/>
          <w14:ligatures w14:val="none"/>
        </w:rPr>
        <w:tab/>
      </w:r>
      <w:r w:rsidR="7FD84591">
        <w:rPr>
          <w:rFonts w:eastAsia="Times New Roman" w:cs="Times New Roman"/>
          <w:kern w:val="0"/>
          <w14:ligatures w14:val="none"/>
        </w:rPr>
        <w:t xml:space="preserve">Development of the </w:t>
      </w:r>
      <w:r w:rsidR="00272E2B">
        <w:rPr>
          <w:rFonts w:eastAsia="Times New Roman" w:cs="Times New Roman"/>
          <w:kern w:val="0"/>
          <w14:ligatures w14:val="none"/>
        </w:rPr>
        <w:t xml:space="preserve">ten </w:t>
      </w:r>
      <w:r w:rsidR="7FD84591">
        <w:rPr>
          <w:rFonts w:eastAsia="Times New Roman" w:cs="Times New Roman"/>
          <w:kern w:val="0"/>
          <w14:ligatures w14:val="none"/>
        </w:rPr>
        <w:t>COP BESS projects is estimated to cost approximately</w:t>
      </w:r>
      <w:r w:rsidR="00C140E1">
        <w:rPr>
          <w:rFonts w:eastAsia="Times New Roman" w:cs="Times New Roman"/>
          <w:kern w:val="0"/>
          <w14:ligatures w14:val="none"/>
        </w:rPr>
        <w:t xml:space="preserve"> </w:t>
      </w:r>
      <w:r w:rsidR="00C140E1" w:rsidRPr="00C140E1">
        <w:rPr>
          <w:rFonts w:eastAsia="Times New Roman" w:cs="Times New Roman"/>
          <w:b/>
          <w:bCs/>
          <w:kern w:val="0"/>
          <w:sz w:val="18"/>
          <w:szCs w:val="18"/>
          <w14:ligatures w14:val="none"/>
        </w:rPr>
        <w:t>REDACTED</w:t>
      </w:r>
      <w:r w:rsidR="00C140E1">
        <w:rPr>
          <w:rFonts w:eastAsia="Times New Roman" w:cs="Times New Roman"/>
          <w:kern w:val="0"/>
          <w14:ligatures w14:val="none"/>
        </w:rPr>
        <w:t>.</w:t>
      </w:r>
      <w:r w:rsidR="49D98766">
        <w:rPr>
          <w:rFonts w:eastAsia="Times New Roman" w:cs="Times New Roman"/>
          <w:kern w:val="0"/>
          <w14:ligatures w14:val="none"/>
        </w:rPr>
        <w:t xml:space="preserve"> </w:t>
      </w:r>
      <w:r w:rsidR="49D98766" w:rsidRPr="00F44E12">
        <w:rPr>
          <w:rFonts w:eastAsia="Times New Roman" w:cs="Times New Roman"/>
          <w:kern w:val="0"/>
          <w14:ligatures w14:val="none"/>
        </w:rPr>
        <w:t>The individual BESS</w:t>
      </w:r>
      <w:r w:rsidR="49D98766">
        <w:rPr>
          <w:rFonts w:eastAsia="Times New Roman" w:cs="Times New Roman"/>
          <w:kern w:val="0"/>
          <w14:ligatures w14:val="none"/>
        </w:rPr>
        <w:t xml:space="preserve"> </w:t>
      </w:r>
      <w:r w:rsidR="6095870B">
        <w:rPr>
          <w:rFonts w:eastAsia="Times New Roman" w:cs="Times New Roman"/>
          <w:kern w:val="0"/>
          <w14:ligatures w14:val="none"/>
        </w:rPr>
        <w:t>project</w:t>
      </w:r>
      <w:r w:rsidR="49D98766" w:rsidRPr="00F44E12">
        <w:rPr>
          <w:rFonts w:eastAsia="Times New Roman" w:cs="Times New Roman"/>
          <w:kern w:val="0"/>
          <w14:ligatures w14:val="none"/>
        </w:rPr>
        <w:t xml:space="preserve"> Cost Expenditure details can be found in Appendix A to </w:t>
      </w:r>
      <w:r w:rsidR="0A53F429">
        <w:rPr>
          <w:rFonts w:eastAsia="Times New Roman" w:cs="Times New Roman"/>
          <w:kern w:val="0"/>
          <w14:ligatures w14:val="none"/>
        </w:rPr>
        <w:t>the</w:t>
      </w:r>
      <w:r w:rsidR="49D98766" w:rsidRPr="00F44E12">
        <w:rPr>
          <w:rFonts w:eastAsia="Times New Roman" w:cs="Times New Roman"/>
          <w:kern w:val="0"/>
          <w14:ligatures w14:val="none"/>
        </w:rPr>
        <w:t xml:space="preserve"> </w:t>
      </w:r>
      <w:r w:rsidR="0096578B">
        <w:rPr>
          <w:rFonts w:eastAsia="Times New Roman" w:cs="Times New Roman"/>
          <w:kern w:val="0"/>
          <w14:ligatures w14:val="none"/>
        </w:rPr>
        <w:t>All-Source</w:t>
      </w:r>
      <w:r w:rsidR="002903AD">
        <w:rPr>
          <w:rFonts w:eastAsia="Times New Roman" w:cs="Times New Roman"/>
          <w:kern w:val="0"/>
          <w14:ligatures w14:val="none"/>
        </w:rPr>
        <w:t xml:space="preserve"> </w:t>
      </w:r>
      <w:r w:rsidR="49D98766" w:rsidRPr="00F44E12">
        <w:rPr>
          <w:rFonts w:eastAsia="Times New Roman" w:cs="Times New Roman"/>
          <w:kern w:val="0"/>
          <w14:ligatures w14:val="none"/>
        </w:rPr>
        <w:t>Application</w:t>
      </w:r>
      <w:r w:rsidR="00AF4658">
        <w:rPr>
          <w:rFonts w:eastAsia="Times New Roman" w:cs="Times New Roman"/>
          <w:kern w:val="0"/>
          <w14:ligatures w14:val="none"/>
        </w:rPr>
        <w:t xml:space="preserve"> and Figure 6</w:t>
      </w:r>
      <w:r w:rsidR="0022049C">
        <w:rPr>
          <w:rFonts w:eastAsia="Times New Roman" w:cs="Times New Roman"/>
          <w:kern w:val="0"/>
          <w14:ligatures w14:val="none"/>
        </w:rPr>
        <w:t xml:space="preserve"> in the Supplemental Resources Application</w:t>
      </w:r>
      <w:r w:rsidR="49D98766" w:rsidRPr="00F44E12">
        <w:rPr>
          <w:rFonts w:eastAsia="Times New Roman" w:cs="Times New Roman"/>
          <w:kern w:val="0"/>
          <w14:ligatures w14:val="none"/>
        </w:rPr>
        <w:t>.</w:t>
      </w:r>
      <w:r w:rsidR="00413E07">
        <w:rPr>
          <w:rFonts w:eastAsia="Times New Roman" w:cs="Times New Roman"/>
          <w:kern w:val="0"/>
          <w14:ligatures w14:val="none"/>
        </w:rPr>
        <w:t xml:space="preserve"> As further stated in Section III below, the Company is also seeking certification of the</w:t>
      </w:r>
      <w:r w:rsidR="002A1002">
        <w:rPr>
          <w:rFonts w:eastAsia="Times New Roman" w:cs="Times New Roman"/>
          <w:kern w:val="0"/>
          <w14:ligatures w14:val="none"/>
        </w:rPr>
        <w:t xml:space="preserve"> two</w:t>
      </w:r>
      <w:r w:rsidR="00413E07">
        <w:rPr>
          <w:rFonts w:eastAsia="Times New Roman" w:cs="Times New Roman"/>
          <w:kern w:val="0"/>
          <w14:ligatures w14:val="none"/>
        </w:rPr>
        <w:t xml:space="preserve"> COP BESS + Solar Projects with an estimated cost of approximately </w:t>
      </w:r>
      <w:r w:rsidR="00C140E1" w:rsidRPr="00C140E1">
        <w:rPr>
          <w:rFonts w:eastAsia="Times New Roman" w:cs="Times New Roman"/>
          <w:b/>
          <w:bCs/>
          <w:kern w:val="0"/>
          <w14:ligatures w14:val="none"/>
        </w:rPr>
        <w:t>REDACTED</w:t>
      </w:r>
      <w:r w:rsidR="00B9638B">
        <w:rPr>
          <w:rFonts w:eastAsia="Times New Roman" w:cs="Times New Roman"/>
          <w:kern w:val="0"/>
          <w14:ligatures w14:val="none"/>
        </w:rPr>
        <w:t>. T</w:t>
      </w:r>
      <w:r w:rsidR="00F40972">
        <w:rPr>
          <w:rFonts w:eastAsia="Times New Roman" w:cs="Times New Roman"/>
          <w:kern w:val="0"/>
          <w14:ligatures w14:val="none"/>
        </w:rPr>
        <w:t>herefore</w:t>
      </w:r>
      <w:r w:rsidR="00B9638B">
        <w:rPr>
          <w:rFonts w:eastAsia="Times New Roman" w:cs="Times New Roman"/>
          <w:kern w:val="0"/>
          <w14:ligatures w14:val="none"/>
        </w:rPr>
        <w:t xml:space="preserve">, </w:t>
      </w:r>
      <w:r w:rsidR="00F40972">
        <w:rPr>
          <w:rFonts w:eastAsia="Times New Roman" w:cs="Times New Roman"/>
          <w:kern w:val="0"/>
          <w14:ligatures w14:val="none"/>
        </w:rPr>
        <w:t xml:space="preserve">the Company is requesting certification of approximately </w:t>
      </w:r>
      <w:r w:rsidR="00C140E1" w:rsidRPr="00C140E1">
        <w:rPr>
          <w:rFonts w:eastAsia="Times New Roman" w:cs="Times New Roman"/>
          <w:b/>
          <w:bCs/>
          <w:kern w:val="0"/>
          <w14:ligatures w14:val="none"/>
        </w:rPr>
        <w:t>REDACTED</w:t>
      </w:r>
      <w:r w:rsidR="00781661">
        <w:rPr>
          <w:rFonts w:eastAsia="Times New Roman" w:cs="Times New Roman"/>
          <w:kern w:val="0"/>
          <w14:ligatures w14:val="none"/>
        </w:rPr>
        <w:t xml:space="preserve"> for the combined</w:t>
      </w:r>
      <w:r w:rsidR="00DA50EB">
        <w:rPr>
          <w:rFonts w:eastAsia="Times New Roman" w:cs="Times New Roman"/>
          <w:kern w:val="0"/>
          <w14:ligatures w14:val="none"/>
        </w:rPr>
        <w:t xml:space="preserve"> portfolio</w:t>
      </w:r>
      <w:r w:rsidR="00781661">
        <w:rPr>
          <w:rFonts w:eastAsia="Times New Roman" w:cs="Times New Roman"/>
          <w:kern w:val="0"/>
          <w14:ligatures w14:val="none"/>
        </w:rPr>
        <w:t xml:space="preserve"> </w:t>
      </w:r>
      <w:r w:rsidR="00DA50EB">
        <w:rPr>
          <w:rFonts w:eastAsia="Times New Roman" w:cs="Times New Roman"/>
          <w:kern w:val="0"/>
          <w14:ligatures w14:val="none"/>
        </w:rPr>
        <w:t xml:space="preserve">of the </w:t>
      </w:r>
      <w:r w:rsidR="00170F31">
        <w:rPr>
          <w:rFonts w:eastAsia="Times New Roman" w:cs="Times New Roman"/>
          <w:kern w:val="0"/>
          <w14:ligatures w14:val="none"/>
        </w:rPr>
        <w:t>twelve</w:t>
      </w:r>
      <w:r w:rsidR="00781661">
        <w:rPr>
          <w:rFonts w:eastAsia="Times New Roman" w:cs="Times New Roman"/>
          <w:kern w:val="0"/>
          <w14:ligatures w14:val="none"/>
        </w:rPr>
        <w:t xml:space="preserve"> COP BESS and COP BESS + Solar resources.</w:t>
      </w:r>
    </w:p>
    <w:p w14:paraId="518CE0CD" w14:textId="77777777" w:rsidR="005739D1" w:rsidRDefault="009B15F4" w:rsidP="00722A1A">
      <w:pPr>
        <w:keepNext/>
        <w:spacing w:before="240" w:after="240" w:line="360" w:lineRule="auto"/>
        <w:ind w:left="720" w:hanging="720"/>
        <w:jc w:val="center"/>
        <w:outlineLvl w:val="0"/>
        <w:rPr>
          <w:rFonts w:eastAsia="Times New Roman" w:cs="Arial"/>
          <w:b/>
          <w:bCs/>
          <w:kern w:val="32"/>
          <w:szCs w:val="32"/>
          <w:u w:val="single"/>
          <w14:ligatures w14:val="none"/>
        </w:rPr>
      </w:pPr>
      <w:r w:rsidRPr="009B15F4">
        <w:rPr>
          <w:rFonts w:eastAsia="Times New Roman" w:cs="Arial"/>
          <w:b/>
          <w:bCs/>
          <w:kern w:val="32"/>
          <w:szCs w:val="32"/>
          <w14:ligatures w14:val="none"/>
        </w:rPr>
        <w:t>III.</w:t>
      </w:r>
      <w:r w:rsidRPr="009B15F4">
        <w:rPr>
          <w:rFonts w:eastAsia="Times New Roman" w:cs="Arial"/>
          <w:b/>
          <w:bCs/>
          <w:kern w:val="32"/>
          <w:szCs w:val="32"/>
          <w14:ligatures w14:val="none"/>
        </w:rPr>
        <w:tab/>
      </w:r>
      <w:r w:rsidR="003D35B2" w:rsidRPr="00B9638B">
        <w:rPr>
          <w:rFonts w:eastAsia="Times New Roman" w:cs="Arial"/>
          <w:b/>
          <w:kern w:val="32"/>
          <w:szCs w:val="32"/>
          <w14:ligatures w14:val="none"/>
        </w:rPr>
        <w:t xml:space="preserve">COMPANY-OWNED </w:t>
      </w:r>
      <w:r w:rsidR="00EC5E2B" w:rsidRPr="00B9638B">
        <w:rPr>
          <w:rFonts w:eastAsia="Times New Roman" w:cs="Arial"/>
          <w:b/>
          <w:kern w:val="32"/>
          <w:szCs w:val="32"/>
          <w14:ligatures w14:val="none"/>
        </w:rPr>
        <w:t>BESS</w:t>
      </w:r>
      <w:r w:rsidR="00722A1A" w:rsidRPr="00B9638B">
        <w:rPr>
          <w:rFonts w:eastAsia="Times New Roman" w:cs="Arial"/>
          <w:b/>
          <w:kern w:val="32"/>
          <w:szCs w:val="32"/>
          <w14:ligatures w14:val="none"/>
        </w:rPr>
        <w:t xml:space="preserve"> </w:t>
      </w:r>
      <w:r w:rsidR="00B714F4" w:rsidRPr="00B9638B">
        <w:rPr>
          <w:rFonts w:eastAsia="Times New Roman" w:cs="Arial"/>
          <w:b/>
          <w:kern w:val="32"/>
          <w:szCs w:val="32"/>
          <w14:ligatures w14:val="none"/>
        </w:rPr>
        <w:t>+</w:t>
      </w:r>
      <w:r w:rsidR="00722A1A" w:rsidRPr="00B9638B">
        <w:rPr>
          <w:rFonts w:eastAsia="Times New Roman" w:cs="Arial"/>
          <w:b/>
          <w:kern w:val="32"/>
          <w:szCs w:val="32"/>
          <w14:ligatures w14:val="none"/>
        </w:rPr>
        <w:t xml:space="preserve"> </w:t>
      </w:r>
      <w:r w:rsidR="00EC5E2B" w:rsidRPr="00B9638B">
        <w:rPr>
          <w:rFonts w:eastAsia="Times New Roman" w:cs="Arial"/>
          <w:b/>
          <w:kern w:val="32"/>
          <w:szCs w:val="32"/>
          <w14:ligatures w14:val="none"/>
        </w:rPr>
        <w:t xml:space="preserve">SOLAR </w:t>
      </w:r>
      <w:r w:rsidR="00722A1A" w:rsidRPr="00B9638B">
        <w:rPr>
          <w:rFonts w:eastAsia="Times New Roman" w:cs="Arial"/>
          <w:b/>
          <w:kern w:val="32"/>
          <w:szCs w:val="32"/>
          <w14:ligatures w14:val="none"/>
        </w:rPr>
        <w:t>PROJECTS</w:t>
      </w:r>
      <w:r w:rsidR="00722A1A" w:rsidRPr="00EE3A0E">
        <w:rPr>
          <w:rFonts w:eastAsia="Times New Roman" w:cs="Arial"/>
          <w:b/>
          <w:bCs/>
          <w:kern w:val="32"/>
          <w:szCs w:val="32"/>
          <w:u w:val="single"/>
          <w14:ligatures w14:val="none"/>
        </w:rPr>
        <w:t xml:space="preserve"> </w:t>
      </w:r>
    </w:p>
    <w:p w14:paraId="305ED329" w14:textId="753C7503" w:rsidR="00722A1A" w:rsidRPr="00EE3A0E" w:rsidRDefault="00722A1A" w:rsidP="00722A1A">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t>Q.</w:t>
      </w:r>
      <w:proofErr w:type="gramEnd"/>
      <w:r w:rsidRPr="00EE3A0E">
        <w:rPr>
          <w:rFonts w:eastAsia="Times New Roman" w:cs="Times New Roman"/>
          <w:kern w:val="0"/>
          <w14:ligatures w14:val="none"/>
        </w:rPr>
        <w:tab/>
      </w:r>
      <w:r w:rsidRPr="00EE3A0E">
        <w:rPr>
          <w:rFonts w:eastAsia="Times New Roman" w:cs="Times New Roman"/>
          <w:b/>
          <w:bCs/>
          <w:kern w:val="0"/>
          <w14:ligatures w14:val="none"/>
        </w:rPr>
        <w:t xml:space="preserve">PLEASE DESCRIBE THE </w:t>
      </w:r>
      <w:r>
        <w:rPr>
          <w:rFonts w:eastAsia="Times New Roman" w:cs="Times New Roman"/>
          <w:b/>
          <w:bCs/>
          <w:kern w:val="0"/>
          <w14:ligatures w14:val="none"/>
        </w:rPr>
        <w:t>COMPANY-OWNED</w:t>
      </w:r>
      <w:r w:rsidR="00981037">
        <w:rPr>
          <w:rFonts w:eastAsia="Times New Roman" w:cs="Times New Roman"/>
          <w:b/>
          <w:bCs/>
          <w:kern w:val="0"/>
          <w14:ligatures w14:val="none"/>
        </w:rPr>
        <w:t xml:space="preserve"> </w:t>
      </w:r>
      <w:r w:rsidR="00EC5E2B">
        <w:rPr>
          <w:rFonts w:eastAsia="Times New Roman" w:cs="Times New Roman"/>
          <w:b/>
          <w:bCs/>
          <w:kern w:val="0"/>
          <w14:ligatures w14:val="none"/>
        </w:rPr>
        <w:t>BESS</w:t>
      </w:r>
      <w:r w:rsidR="00981037">
        <w:rPr>
          <w:rFonts w:eastAsia="Times New Roman" w:cs="Times New Roman"/>
          <w:b/>
          <w:bCs/>
          <w:kern w:val="0"/>
          <w14:ligatures w14:val="none"/>
        </w:rPr>
        <w:t xml:space="preserve"> </w:t>
      </w:r>
      <w:r w:rsidR="00B714F4" w:rsidRPr="00B714F4">
        <w:rPr>
          <w:rFonts w:eastAsia="Times New Roman" w:cs="Arial"/>
          <w:b/>
          <w:bCs/>
          <w:kern w:val="32"/>
          <w:szCs w:val="32"/>
          <w14:ligatures w14:val="none"/>
        </w:rPr>
        <w:t xml:space="preserve">+ </w:t>
      </w:r>
      <w:r w:rsidR="00EC5E2B">
        <w:rPr>
          <w:rFonts w:eastAsia="Times New Roman" w:cs="Times New Roman"/>
          <w:b/>
          <w:bCs/>
          <w:kern w:val="0"/>
          <w14:ligatures w14:val="none"/>
        </w:rPr>
        <w:t>SOLAR</w:t>
      </w:r>
      <w:r w:rsidRPr="00EE3A0E">
        <w:rPr>
          <w:rFonts w:eastAsia="Times New Roman" w:cs="Times New Roman"/>
          <w:b/>
          <w:bCs/>
          <w:kern w:val="0"/>
          <w14:ligatures w14:val="none"/>
        </w:rPr>
        <w:t xml:space="preserve"> PROJECT</w:t>
      </w:r>
      <w:r>
        <w:rPr>
          <w:rFonts w:eastAsia="Times New Roman" w:cs="Times New Roman"/>
          <w:b/>
          <w:bCs/>
          <w:kern w:val="0"/>
          <w14:ligatures w14:val="none"/>
        </w:rPr>
        <w:t>S</w:t>
      </w:r>
      <w:r w:rsidRPr="00EE3A0E">
        <w:rPr>
          <w:rFonts w:eastAsia="Times New Roman" w:cs="Times New Roman"/>
          <w:b/>
          <w:bCs/>
          <w:kern w:val="0"/>
          <w14:ligatures w14:val="none"/>
        </w:rPr>
        <w:t>.</w:t>
      </w:r>
    </w:p>
    <w:p w14:paraId="5B53E44B" w14:textId="385CE3B0" w:rsidR="00642B61" w:rsidRDefault="00722A1A" w:rsidP="00636BD8">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636BD8">
        <w:rPr>
          <w:rFonts w:eastAsia="Times New Roman" w:cs="Times New Roman"/>
          <w:kern w:val="0"/>
          <w14:ligatures w14:val="none"/>
        </w:rPr>
        <w:t xml:space="preserve">The COP BESS </w:t>
      </w:r>
      <w:r w:rsidR="00B714F4" w:rsidRPr="00B714F4">
        <w:rPr>
          <w:rFonts w:eastAsia="Times New Roman" w:cs="Times New Roman"/>
          <w:kern w:val="0"/>
          <w14:ligatures w14:val="none"/>
        </w:rPr>
        <w:t>+</w:t>
      </w:r>
      <w:r w:rsidR="00B714F4">
        <w:rPr>
          <w:rFonts w:eastAsia="Times New Roman" w:cs="Times New Roman"/>
          <w:kern w:val="0"/>
          <w14:ligatures w14:val="none"/>
        </w:rPr>
        <w:t xml:space="preserve"> </w:t>
      </w:r>
      <w:r w:rsidR="00636BD8">
        <w:rPr>
          <w:rFonts w:eastAsia="Times New Roman" w:cs="Times New Roman"/>
          <w:kern w:val="0"/>
          <w14:ligatures w14:val="none"/>
        </w:rPr>
        <w:t xml:space="preserve">Solar </w:t>
      </w:r>
      <w:r w:rsidR="00636BD8" w:rsidRPr="00970BCA">
        <w:t>projects</w:t>
      </w:r>
      <w:r w:rsidR="00970BCA">
        <w:t>—</w:t>
      </w:r>
      <w:r w:rsidR="00636BD8" w:rsidRPr="00970BCA">
        <w:t>Laurens</w:t>
      </w:r>
      <w:r w:rsidR="00636BD8">
        <w:rPr>
          <w:rFonts w:eastAsia="Times New Roman" w:cs="Times New Roman"/>
          <w:kern w:val="0"/>
          <w14:ligatures w14:val="none"/>
        </w:rPr>
        <w:t xml:space="preserve"> County and Plant Mitchell Solar</w:t>
      </w:r>
      <w:r w:rsidR="00970BCA">
        <w:rPr>
          <w:rFonts w:eastAsia="Times New Roman" w:cs="Times New Roman"/>
          <w:kern w:val="0"/>
          <w14:ligatures w14:val="none"/>
        </w:rPr>
        <w:t>—</w:t>
      </w:r>
      <w:r w:rsidR="00636BD8">
        <w:rPr>
          <w:rFonts w:eastAsia="Times New Roman" w:cs="Times New Roman"/>
          <w:kern w:val="0"/>
          <w14:ligatures w14:val="none"/>
        </w:rPr>
        <w:t xml:space="preserve">are four-hour duration BESS, </w:t>
      </w:r>
      <w:r w:rsidR="00636BD8" w:rsidRPr="570D58DD">
        <w:rPr>
          <w:rFonts w:eastAsia="Times New Roman" w:cs="Times New Roman"/>
          <w:kern w:val="0"/>
          <w14:ligatures w14:val="none"/>
        </w:rPr>
        <w:t>strategically located in East Dublin and Baconton, Georgia</w:t>
      </w:r>
      <w:r w:rsidR="00636BD8">
        <w:rPr>
          <w:rFonts w:eastAsia="Times New Roman" w:cs="Times New Roman"/>
          <w:kern w:val="0"/>
          <w14:ligatures w14:val="none"/>
        </w:rPr>
        <w:t xml:space="preserve">, with a </w:t>
      </w:r>
      <w:r w:rsidR="00636BD8">
        <w:rPr>
          <w:rFonts w:eastAsia="Times New Roman" w:cs="Times New Roman"/>
          <w:kern w:val="0"/>
          <w14:ligatures w14:val="none"/>
        </w:rPr>
        <w:lastRenderedPageBreak/>
        <w:t>combined capacity of 350 MW and 20-year asset lives</w:t>
      </w:r>
      <w:r w:rsidR="009A0782">
        <w:rPr>
          <w:rFonts w:eastAsia="Times New Roman" w:cs="Times New Roman"/>
          <w:kern w:val="0"/>
          <w14:ligatures w14:val="none"/>
        </w:rPr>
        <w:t xml:space="preserve"> for the BESS</w:t>
      </w:r>
      <w:r w:rsidR="00636BD8">
        <w:rPr>
          <w:rFonts w:eastAsia="Times New Roman" w:cs="Times New Roman"/>
          <w:kern w:val="0"/>
          <w14:ligatures w14:val="none"/>
        </w:rPr>
        <w:t>. The COP BESS</w:t>
      </w:r>
      <w:r w:rsidR="00B9638B">
        <w:rPr>
          <w:rFonts w:eastAsia="Times New Roman" w:cs="Times New Roman"/>
          <w:kern w:val="0"/>
          <w14:ligatures w14:val="none"/>
        </w:rPr>
        <w:t> </w:t>
      </w:r>
      <w:r w:rsidR="00B714F4" w:rsidRPr="00B714F4">
        <w:rPr>
          <w:rFonts w:eastAsia="Times New Roman" w:cs="Times New Roman"/>
          <w:kern w:val="0"/>
          <w14:ligatures w14:val="none"/>
        </w:rPr>
        <w:t>+</w:t>
      </w:r>
      <w:r w:rsidR="00B9638B">
        <w:rPr>
          <w:rFonts w:eastAsia="Times New Roman" w:cs="Times New Roman"/>
          <w:kern w:val="0"/>
          <w14:ligatures w14:val="none"/>
        </w:rPr>
        <w:t> </w:t>
      </w:r>
      <w:r w:rsidR="00636BD8">
        <w:rPr>
          <w:rFonts w:eastAsia="Times New Roman" w:cs="Times New Roman"/>
          <w:kern w:val="0"/>
          <w14:ligatures w14:val="none"/>
        </w:rPr>
        <w:t xml:space="preserve">Solar projects </w:t>
      </w:r>
      <w:r w:rsidR="00636BD8" w:rsidRPr="570D58DD">
        <w:rPr>
          <w:rFonts w:eastAsia="Times New Roman" w:cs="Times New Roman"/>
          <w:kern w:val="0"/>
          <w14:ligatures w14:val="none"/>
        </w:rPr>
        <w:t>are designed to enhance grid reliability, integrate renewable energy, and meet the evolving capacity needs of the system</w:t>
      </w:r>
      <w:r w:rsidR="00636BD8">
        <w:rPr>
          <w:rFonts w:eastAsia="Times New Roman" w:cs="Times New Roman"/>
          <w:kern w:val="0"/>
          <w14:ligatures w14:val="none"/>
        </w:rPr>
        <w:t>.</w:t>
      </w:r>
    </w:p>
    <w:p w14:paraId="1C196BBB" w14:textId="1AF2B82D" w:rsidR="00EC5E2B" w:rsidRDefault="00EC5E2B" w:rsidP="00642B61">
      <w:pPr>
        <w:spacing w:after="240" w:line="360" w:lineRule="auto"/>
        <w:ind w:left="720"/>
        <w:jc w:val="both"/>
        <w:rPr>
          <w:rFonts w:eastAsia="Times New Roman" w:cs="Times New Roman"/>
          <w:kern w:val="0"/>
          <w14:ligatures w14:val="none"/>
        </w:rPr>
      </w:pPr>
      <w:r>
        <w:rPr>
          <w:rFonts w:eastAsia="Times New Roman" w:cs="Times New Roman"/>
          <w:kern w:val="0"/>
          <w14:ligatures w14:val="none"/>
        </w:rPr>
        <w:t xml:space="preserve">For these </w:t>
      </w:r>
      <w:r w:rsidR="00970BCA">
        <w:rPr>
          <w:rFonts w:eastAsia="Times New Roman" w:cs="Times New Roman"/>
          <w:kern w:val="0"/>
          <w14:ligatures w14:val="none"/>
        </w:rPr>
        <w:t xml:space="preserve">two </w:t>
      </w:r>
      <w:r>
        <w:rPr>
          <w:rFonts w:eastAsia="Times New Roman" w:cs="Times New Roman"/>
          <w:kern w:val="0"/>
          <w14:ligatures w14:val="none"/>
        </w:rPr>
        <w:t xml:space="preserve">projects, Georgia Power </w:t>
      </w:r>
      <w:r w:rsidR="000E1B88">
        <w:rPr>
          <w:rFonts w:eastAsia="Times New Roman" w:cs="Times New Roman"/>
          <w:kern w:val="0"/>
          <w14:ligatures w14:val="none"/>
        </w:rPr>
        <w:t>execute</w:t>
      </w:r>
      <w:r w:rsidR="00790F9D">
        <w:rPr>
          <w:rFonts w:eastAsia="Times New Roman" w:cs="Times New Roman"/>
          <w:kern w:val="0"/>
          <w14:ligatures w14:val="none"/>
        </w:rPr>
        <w:t>d a</w:t>
      </w:r>
      <w:r w:rsidR="00B9638B">
        <w:rPr>
          <w:rFonts w:eastAsia="Times New Roman" w:cs="Times New Roman"/>
          <w:kern w:val="0"/>
          <w14:ligatures w14:val="none"/>
        </w:rPr>
        <w:t>n</w:t>
      </w:r>
      <w:r w:rsidR="00790F9D">
        <w:rPr>
          <w:rFonts w:eastAsia="Times New Roman" w:cs="Times New Roman"/>
          <w:kern w:val="0"/>
          <w14:ligatures w14:val="none"/>
        </w:rPr>
        <w:t xml:space="preserve"> SPA with Tesla for the Megapack 2XL.</w:t>
      </w:r>
      <w:r w:rsidR="00642B61">
        <w:rPr>
          <w:rFonts w:eastAsia="Times New Roman" w:cs="Times New Roman"/>
          <w:kern w:val="0"/>
          <w14:ligatures w14:val="none"/>
        </w:rPr>
        <w:t xml:space="preserve"> </w:t>
      </w:r>
      <w:r w:rsidR="00642B61" w:rsidRPr="00642B61">
        <w:rPr>
          <w:rFonts w:eastAsia="Times New Roman" w:cs="Times New Roman"/>
          <w:kern w:val="0"/>
          <w14:ligatures w14:val="none"/>
        </w:rPr>
        <w:t xml:space="preserve">By utilizing the Tesla Megapack, the Company leveraged the expertise of a leading supplier to procure timely and reliable equipment. The Tesla Megapack 2 XL is a utility-scale energy storage solution that provides a modular design, allowing for rapid deployment for high-capacity, large-scale projects. This system provides unique benefits compared to other alternatives because it arrives at the site fully integrated and capable of outputting 480V </w:t>
      </w:r>
      <w:r w:rsidR="00642B61">
        <w:rPr>
          <w:rFonts w:eastAsia="Times New Roman" w:cs="Times New Roman"/>
          <w:kern w:val="0"/>
          <w14:ligatures w14:val="none"/>
        </w:rPr>
        <w:t>AC</w:t>
      </w:r>
      <w:r w:rsidR="00642B61" w:rsidRPr="00642B61">
        <w:rPr>
          <w:rFonts w:eastAsia="Times New Roman" w:cs="Times New Roman"/>
          <w:kern w:val="0"/>
          <w14:ligatures w14:val="none"/>
        </w:rPr>
        <w:t xml:space="preserve"> power</w:t>
      </w:r>
      <w:r w:rsidR="00642B61">
        <w:rPr>
          <w:rFonts w:eastAsia="Times New Roman" w:cs="Times New Roman"/>
          <w:kern w:val="0"/>
          <w14:ligatures w14:val="none"/>
        </w:rPr>
        <w:t>.</w:t>
      </w:r>
    </w:p>
    <w:p w14:paraId="537FF13C" w14:textId="7A95E8E1" w:rsidR="0091128B" w:rsidRDefault="73AAE4B5" w:rsidP="00642B61">
      <w:pPr>
        <w:spacing w:after="240" w:line="360" w:lineRule="auto"/>
        <w:ind w:left="720"/>
        <w:jc w:val="both"/>
        <w:rPr>
          <w:rFonts w:eastAsia="Times New Roman" w:cs="Times New Roman"/>
          <w:kern w:val="0"/>
          <w14:ligatures w14:val="none"/>
        </w:rPr>
      </w:pPr>
      <w:r w:rsidRPr="6FD513A7">
        <w:rPr>
          <w:rFonts w:eastAsia="Times New Roman" w:cs="Times New Roman"/>
          <w:kern w:val="0"/>
          <w14:ligatures w14:val="none"/>
        </w:rPr>
        <w:t xml:space="preserve">The COP BESS + Solar projects </w:t>
      </w:r>
      <w:r w:rsidR="5EF07D05" w:rsidRPr="7B3EEEE7">
        <w:rPr>
          <w:rFonts w:eastAsia="Times New Roman" w:cs="Times New Roman"/>
        </w:rPr>
        <w:t>are plan</w:t>
      </w:r>
      <w:r w:rsidR="396374FA" w:rsidRPr="7B3EEEE7">
        <w:rPr>
          <w:rFonts w:eastAsia="Times New Roman" w:cs="Times New Roman"/>
        </w:rPr>
        <w:t>ning</w:t>
      </w:r>
      <w:r w:rsidR="00C83F46" w:rsidRPr="7B3EEEE7">
        <w:rPr>
          <w:rFonts w:eastAsia="Times New Roman" w:cs="Times New Roman"/>
        </w:rPr>
        <w:t xml:space="preserve"> to</w:t>
      </w:r>
      <w:r w:rsidRPr="6FD513A7">
        <w:rPr>
          <w:rFonts w:eastAsia="Times New Roman" w:cs="Times New Roman"/>
          <w:kern w:val="0"/>
          <w14:ligatures w14:val="none"/>
        </w:rPr>
        <w:t xml:space="preserve"> utilize SEG solar photovoltaic (“PV”) modules, which are known for their high efficiency and reliability. Additionally, the Solar project</w:t>
      </w:r>
      <w:r w:rsidR="00644970" w:rsidRPr="7B3EEEE7">
        <w:rPr>
          <w:rFonts w:eastAsia="Times New Roman" w:cs="Times New Roman"/>
        </w:rPr>
        <w:t>s</w:t>
      </w:r>
      <w:r w:rsidRPr="6FD513A7">
        <w:rPr>
          <w:rFonts w:eastAsia="Times New Roman" w:cs="Times New Roman"/>
          <w:kern w:val="0"/>
          <w14:ligatures w14:val="none"/>
        </w:rPr>
        <w:t xml:space="preserve"> </w:t>
      </w:r>
      <w:r w:rsidR="03604082" w:rsidRPr="7B3EEEE7">
        <w:rPr>
          <w:rFonts w:eastAsia="Times New Roman" w:cs="Times New Roman"/>
        </w:rPr>
        <w:t>are plann</w:t>
      </w:r>
      <w:r w:rsidR="3FD87165" w:rsidRPr="7B3EEEE7">
        <w:rPr>
          <w:rFonts w:eastAsia="Times New Roman" w:cs="Times New Roman"/>
        </w:rPr>
        <w:t>ing</w:t>
      </w:r>
      <w:r w:rsidR="009303CA" w:rsidRPr="7B3EEEE7">
        <w:rPr>
          <w:rFonts w:eastAsia="Times New Roman" w:cs="Times New Roman"/>
        </w:rPr>
        <w:t xml:space="preserve"> to </w:t>
      </w:r>
      <w:r w:rsidRPr="6FD513A7">
        <w:rPr>
          <w:rFonts w:eastAsia="Times New Roman" w:cs="Times New Roman"/>
          <w:kern w:val="0"/>
          <w14:ligatures w14:val="none"/>
        </w:rPr>
        <w:t xml:space="preserve">use Nextraker racking systems, which are known for their durability and precision in tracking, further enhancing the performance and energy yield of the solar installation. This combination of solar modules and racking solutions </w:t>
      </w:r>
      <w:r w:rsidR="0034245B" w:rsidRPr="570D58DD">
        <w:rPr>
          <w:rFonts w:eastAsia="Times New Roman" w:cs="Times New Roman"/>
        </w:rPr>
        <w:t xml:space="preserve">supports </w:t>
      </w:r>
      <w:r w:rsidRPr="6FD513A7">
        <w:rPr>
          <w:rFonts w:eastAsia="Times New Roman" w:cs="Times New Roman"/>
          <w:kern w:val="0"/>
          <w14:ligatures w14:val="none"/>
        </w:rPr>
        <w:t xml:space="preserve">the Company’s </w:t>
      </w:r>
      <w:r w:rsidR="00873E4F" w:rsidRPr="570D58DD">
        <w:rPr>
          <w:rFonts w:eastAsia="Times New Roman" w:cs="Times New Roman"/>
        </w:rPr>
        <w:t xml:space="preserve">efforts </w:t>
      </w:r>
      <w:r w:rsidRPr="6FD513A7">
        <w:rPr>
          <w:rFonts w:eastAsia="Times New Roman" w:cs="Times New Roman"/>
          <w:kern w:val="0"/>
          <w14:ligatures w14:val="none"/>
        </w:rPr>
        <w:t>to add resources for cleaner energy production.</w:t>
      </w:r>
    </w:p>
    <w:p w14:paraId="4B20AF1D" w14:textId="2AB1F4FF" w:rsidR="00DF741F" w:rsidRPr="00FE17AA" w:rsidRDefault="00DF741F" w:rsidP="00B968FA">
      <w:pPr>
        <w:keepNext/>
        <w:spacing w:after="240" w:line="360" w:lineRule="auto"/>
        <w:ind w:left="720" w:hanging="720"/>
        <w:jc w:val="both"/>
        <w:rPr>
          <w:rFonts w:eastAsia="Times New Roman" w:cs="Times New Roman"/>
          <w:b/>
          <w:bCs/>
          <w:kern w:val="0"/>
          <w14:ligatures w14:val="none"/>
        </w:rPr>
      </w:pPr>
      <w:r w:rsidRPr="00FE17AA">
        <w:rPr>
          <w:rFonts w:eastAsia="Times New Roman" w:cs="Times New Roman"/>
          <w:b/>
          <w:bCs/>
          <w:kern w:val="0"/>
          <w14:ligatures w14:val="none"/>
        </w:rPr>
        <w:t>Q.</w:t>
      </w:r>
      <w:r w:rsidRPr="00FE17AA">
        <w:rPr>
          <w:rFonts w:eastAsia="Times New Roman" w:cs="Times New Roman"/>
          <w:b/>
          <w:bCs/>
          <w:kern w:val="0"/>
          <w14:ligatures w14:val="none"/>
        </w:rPr>
        <w:tab/>
      </w:r>
      <w:r w:rsidR="00495F65">
        <w:rPr>
          <w:rFonts w:eastAsia="Times New Roman" w:cs="Times New Roman"/>
          <w:b/>
          <w:bCs/>
          <w:kern w:val="0"/>
          <w14:ligatures w14:val="none"/>
        </w:rPr>
        <w:t xml:space="preserve">HOW </w:t>
      </w:r>
      <w:r w:rsidR="003773D7">
        <w:rPr>
          <w:rFonts w:eastAsia="Times New Roman" w:cs="Times New Roman"/>
          <w:b/>
          <w:bCs/>
          <w:kern w:val="0"/>
          <w14:ligatures w14:val="none"/>
        </w:rPr>
        <w:t xml:space="preserve">DID </w:t>
      </w:r>
      <w:r w:rsidR="00495F65">
        <w:rPr>
          <w:rFonts w:eastAsia="Times New Roman" w:cs="Times New Roman"/>
          <w:b/>
          <w:bCs/>
          <w:kern w:val="0"/>
          <w14:ligatures w14:val="none"/>
        </w:rPr>
        <w:t xml:space="preserve">THE COMPANY SELECT THE SITES FOR </w:t>
      </w:r>
      <w:r w:rsidR="00495F65" w:rsidRPr="00FE17AA">
        <w:rPr>
          <w:rFonts w:eastAsia="Times New Roman" w:cs="Times New Roman"/>
          <w:b/>
          <w:bCs/>
          <w:kern w:val="0"/>
          <w14:ligatures w14:val="none"/>
        </w:rPr>
        <w:t>THE</w:t>
      </w:r>
      <w:r w:rsidR="00495F65">
        <w:rPr>
          <w:rFonts w:eastAsia="Times New Roman" w:cs="Times New Roman"/>
          <w:b/>
          <w:bCs/>
          <w:kern w:val="0"/>
          <w14:ligatures w14:val="none"/>
        </w:rPr>
        <w:t xml:space="preserve"> </w:t>
      </w:r>
      <w:r w:rsidRPr="00FE17AA">
        <w:rPr>
          <w:rFonts w:eastAsia="Times New Roman" w:cs="Times New Roman"/>
          <w:b/>
          <w:bCs/>
          <w:kern w:val="0"/>
          <w14:ligatures w14:val="none"/>
        </w:rPr>
        <w:t xml:space="preserve">COMPANY-OWNED </w:t>
      </w:r>
      <w:r w:rsidR="002374BD" w:rsidRPr="00FE17AA">
        <w:rPr>
          <w:rFonts w:eastAsia="Times New Roman" w:cs="Times New Roman"/>
          <w:b/>
          <w:bCs/>
          <w:kern w:val="0"/>
          <w14:ligatures w14:val="none"/>
        </w:rPr>
        <w:t xml:space="preserve">BESS </w:t>
      </w:r>
      <w:r w:rsidR="00B714F4" w:rsidRPr="00B714F4">
        <w:rPr>
          <w:rFonts w:eastAsia="Times New Roman" w:cs="Times New Roman"/>
          <w:b/>
          <w:bCs/>
          <w:kern w:val="0"/>
          <w14:ligatures w14:val="none"/>
        </w:rPr>
        <w:t>+</w:t>
      </w:r>
      <w:r w:rsidR="00B714F4">
        <w:rPr>
          <w:rFonts w:eastAsia="Times New Roman" w:cs="Times New Roman"/>
          <w:b/>
          <w:bCs/>
          <w:kern w:val="0"/>
          <w14:ligatures w14:val="none"/>
        </w:rPr>
        <w:t xml:space="preserve"> </w:t>
      </w:r>
      <w:r w:rsidR="002374BD">
        <w:rPr>
          <w:rFonts w:eastAsia="Times New Roman" w:cs="Times New Roman"/>
          <w:b/>
          <w:bCs/>
          <w:kern w:val="0"/>
          <w14:ligatures w14:val="none"/>
        </w:rPr>
        <w:t>SOLAR</w:t>
      </w:r>
      <w:r w:rsidRPr="00FE17AA">
        <w:rPr>
          <w:rFonts w:eastAsia="Times New Roman" w:cs="Times New Roman"/>
          <w:b/>
          <w:bCs/>
          <w:kern w:val="0"/>
          <w14:ligatures w14:val="none"/>
        </w:rPr>
        <w:t xml:space="preserve"> PROJECTS</w:t>
      </w:r>
      <w:r w:rsidR="003773D7">
        <w:rPr>
          <w:rFonts w:eastAsia="Times New Roman" w:cs="Times New Roman"/>
          <w:b/>
          <w:bCs/>
          <w:kern w:val="0"/>
          <w14:ligatures w14:val="none"/>
        </w:rPr>
        <w:t>?</w:t>
      </w:r>
    </w:p>
    <w:p w14:paraId="02D5075D" w14:textId="379AF6B3" w:rsidR="000E1B88" w:rsidRDefault="43643B24" w:rsidP="6FD513A7">
      <w:pPr>
        <w:spacing w:after="240" w:line="360" w:lineRule="auto"/>
        <w:ind w:left="720" w:hanging="720"/>
        <w:jc w:val="both"/>
        <w:rPr>
          <w:rFonts w:eastAsia="Times New Roman" w:cs="Times New Roman"/>
          <w:kern w:val="0"/>
          <w14:ligatures w14:val="none"/>
        </w:rPr>
      </w:pPr>
      <w:r>
        <w:rPr>
          <w:rFonts w:eastAsia="Times New Roman" w:cs="Times New Roman"/>
          <w:kern w:val="0"/>
          <w14:ligatures w14:val="none"/>
        </w:rPr>
        <w:t>A.</w:t>
      </w:r>
      <w:r w:rsidR="00DF741F">
        <w:rPr>
          <w:rFonts w:eastAsia="Times New Roman" w:cs="Times New Roman"/>
          <w:kern w:val="0"/>
          <w14:ligatures w14:val="none"/>
        </w:rPr>
        <w:tab/>
      </w:r>
      <w:r w:rsidR="71355C58" w:rsidRPr="6FD513A7">
        <w:rPr>
          <w:rFonts w:eastAsia="Times New Roman" w:cs="Times New Roman"/>
          <w:kern w:val="0"/>
          <w14:ligatures w14:val="none"/>
        </w:rPr>
        <w:t xml:space="preserve">The COP team selected the proposed paired BESS and Solar sites to capitalize on optimal deployment potential. These sites </w:t>
      </w:r>
      <w:r w:rsidR="64DA218A" w:rsidRPr="2D666042">
        <w:rPr>
          <w:rFonts w:eastAsia="Times New Roman" w:cs="Times New Roman"/>
        </w:rPr>
        <w:t xml:space="preserve">and associated projects </w:t>
      </w:r>
      <w:r w:rsidR="71355C58" w:rsidRPr="6FD513A7">
        <w:rPr>
          <w:rFonts w:eastAsia="Times New Roman" w:cs="Times New Roman"/>
          <w:kern w:val="0"/>
          <w14:ligatures w14:val="none"/>
        </w:rPr>
        <w:t xml:space="preserve">are characterized by </w:t>
      </w:r>
      <w:r w:rsidR="002B09DB">
        <w:rPr>
          <w:rFonts w:eastAsia="Times New Roman" w:cs="Times New Roman"/>
          <w:kern w:val="0"/>
          <w14:ligatures w14:val="none"/>
        </w:rPr>
        <w:t>strong</w:t>
      </w:r>
      <w:r w:rsidR="002B09DB" w:rsidRPr="6FD513A7">
        <w:rPr>
          <w:rFonts w:eastAsia="Times New Roman" w:cs="Times New Roman"/>
          <w:kern w:val="0"/>
          <w14:ligatures w14:val="none"/>
        </w:rPr>
        <w:t xml:space="preserve"> </w:t>
      </w:r>
      <w:r w:rsidR="71355C58" w:rsidRPr="6FD513A7">
        <w:rPr>
          <w:rFonts w:eastAsia="Times New Roman" w:cs="Times New Roman"/>
          <w:kern w:val="0"/>
          <w14:ligatures w14:val="none"/>
        </w:rPr>
        <w:t xml:space="preserve">solar irradiance, ensuring </w:t>
      </w:r>
      <w:r w:rsidR="00807FEC" w:rsidRPr="2D666042">
        <w:rPr>
          <w:rFonts w:eastAsia="Times New Roman" w:cs="Times New Roman"/>
        </w:rPr>
        <w:t xml:space="preserve">efficient </w:t>
      </w:r>
      <w:r w:rsidR="71355C58" w:rsidRPr="6FD513A7">
        <w:rPr>
          <w:rFonts w:eastAsia="Times New Roman" w:cs="Times New Roman"/>
          <w:kern w:val="0"/>
          <w14:ligatures w14:val="none"/>
        </w:rPr>
        <w:t>energy capture, while also being situated in locations that minimize grading and facilitate efficient panel deployment. Each project has secured site control over ample acreage, accommodating the solar array, battery storage enclosure, and all other necessary equipment.</w:t>
      </w:r>
      <w:r w:rsidR="79B4AB6F" w:rsidRPr="6FD513A7">
        <w:rPr>
          <w:rFonts w:eastAsia="Times New Roman" w:cs="Times New Roman"/>
          <w:kern w:val="0"/>
          <w14:ligatures w14:val="none"/>
        </w:rPr>
        <w:t xml:space="preserve"> </w:t>
      </w:r>
      <w:r w:rsidR="71355C58" w:rsidRPr="6FD513A7">
        <w:rPr>
          <w:rFonts w:eastAsia="Times New Roman" w:cs="Times New Roman"/>
          <w:kern w:val="0"/>
          <w14:ligatures w14:val="none"/>
        </w:rPr>
        <w:t xml:space="preserve">Another key consideration in the site selection was grid connectivity. These projects are positioned near existing high-voltage transmission facilities. The goal of this approach is to </w:t>
      </w:r>
      <w:r w:rsidR="003B2829">
        <w:rPr>
          <w:rFonts w:eastAsia="Times New Roman" w:cs="Times New Roman"/>
          <w:kern w:val="0"/>
          <w14:ligatures w14:val="none"/>
        </w:rPr>
        <w:t>minimize</w:t>
      </w:r>
      <w:r w:rsidR="71355C58" w:rsidRPr="6FD513A7">
        <w:rPr>
          <w:rFonts w:eastAsia="Times New Roman" w:cs="Times New Roman"/>
          <w:kern w:val="0"/>
          <w14:ligatures w14:val="none"/>
        </w:rPr>
        <w:t xml:space="preserve"> the </w:t>
      </w:r>
      <w:r w:rsidR="008E3D00">
        <w:rPr>
          <w:rFonts w:eastAsia="Times New Roman" w:cs="Times New Roman"/>
          <w:kern w:val="0"/>
          <w14:ligatures w14:val="none"/>
        </w:rPr>
        <w:t>cost to interconnect and deliver the capacity to load</w:t>
      </w:r>
      <w:r w:rsidR="71355C58" w:rsidRPr="6FD513A7">
        <w:rPr>
          <w:rFonts w:eastAsia="Times New Roman" w:cs="Times New Roman"/>
          <w:kern w:val="0"/>
          <w14:ligatures w14:val="none"/>
        </w:rPr>
        <w:t>. By integrating new solar generation with dedicated storage systems, the Company is poised to deliver consistent and reliable energy</w:t>
      </w:r>
      <w:r w:rsidR="1DDCD60F" w:rsidRPr="2D666042">
        <w:rPr>
          <w:rFonts w:eastAsia="Times New Roman" w:cs="Times New Roman"/>
        </w:rPr>
        <w:t xml:space="preserve"> and capacity</w:t>
      </w:r>
      <w:r w:rsidR="71355C58" w:rsidRPr="6FD513A7">
        <w:rPr>
          <w:rFonts w:eastAsia="Times New Roman" w:cs="Times New Roman"/>
          <w:kern w:val="0"/>
          <w14:ligatures w14:val="none"/>
        </w:rPr>
        <w:t xml:space="preserve">, while also </w:t>
      </w:r>
      <w:r w:rsidR="71355C58" w:rsidRPr="6FD513A7">
        <w:rPr>
          <w:rFonts w:eastAsia="Times New Roman" w:cs="Times New Roman"/>
          <w:kern w:val="0"/>
          <w14:ligatures w14:val="none"/>
        </w:rPr>
        <w:lastRenderedPageBreak/>
        <w:t>contributing to the broader goals of grid stability and resilience</w:t>
      </w:r>
      <w:r w:rsidR="64097534" w:rsidRPr="2D666042">
        <w:rPr>
          <w:rFonts w:eastAsia="Times New Roman" w:cs="Times New Roman"/>
        </w:rPr>
        <w:t xml:space="preserve"> and minimizing the need to deploy new charging infrastructure</w:t>
      </w:r>
      <w:r w:rsidR="71355C58" w:rsidRPr="6FD513A7">
        <w:rPr>
          <w:rFonts w:eastAsia="Times New Roman" w:cs="Times New Roman"/>
          <w:kern w:val="0"/>
          <w14:ligatures w14:val="none"/>
        </w:rPr>
        <w:t>.</w:t>
      </w:r>
    </w:p>
    <w:p w14:paraId="2899D607" w14:textId="79AA5BCF" w:rsidR="00722A1A" w:rsidRPr="00EE3A0E" w:rsidRDefault="00722A1A" w:rsidP="00722A1A">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t>Q.</w:t>
      </w:r>
      <w:proofErr w:type="gramEnd"/>
      <w:r w:rsidRPr="00EE3A0E">
        <w:rPr>
          <w:rFonts w:eastAsia="Times New Roman" w:cs="Times New Roman"/>
          <w:b/>
          <w:bCs/>
          <w:kern w:val="0"/>
          <w14:ligatures w14:val="none"/>
        </w:rPr>
        <w:t xml:space="preserve"> </w:t>
      </w:r>
      <w:r w:rsidRPr="00EE3A0E">
        <w:rPr>
          <w:rFonts w:eastAsia="Times New Roman" w:cs="Times New Roman"/>
          <w:kern w:val="0"/>
          <w14:ligatures w14:val="none"/>
        </w:rPr>
        <w:tab/>
      </w:r>
      <w:r w:rsidRPr="00EE3A0E">
        <w:rPr>
          <w:rFonts w:eastAsia="Times New Roman" w:cs="Times New Roman"/>
          <w:b/>
          <w:bCs/>
          <w:kern w:val="0"/>
          <w14:ligatures w14:val="none"/>
        </w:rPr>
        <w:t xml:space="preserve">PLEASE PROVIDE AN OVERVIEW OF THE </w:t>
      </w:r>
      <w:r w:rsidR="00D94D4F">
        <w:rPr>
          <w:rFonts w:eastAsia="Times New Roman" w:cs="Times New Roman"/>
          <w:b/>
          <w:bCs/>
          <w:kern w:val="0"/>
          <w14:ligatures w14:val="none"/>
        </w:rPr>
        <w:t>EPC</w:t>
      </w:r>
      <w:r w:rsidRPr="00EE3A0E">
        <w:rPr>
          <w:rFonts w:eastAsia="Times New Roman" w:cs="Times New Roman"/>
          <w:b/>
          <w:bCs/>
          <w:kern w:val="0"/>
          <w14:ligatures w14:val="none"/>
        </w:rPr>
        <w:t xml:space="preserve"> PLAN FOR THE</w:t>
      </w:r>
      <w:r w:rsidRPr="007309A1">
        <w:rPr>
          <w:rFonts w:eastAsia="Times New Roman" w:cs="Times New Roman"/>
          <w:b/>
          <w:bCs/>
          <w:kern w:val="0"/>
          <w14:ligatures w14:val="none"/>
        </w:rPr>
        <w:t xml:space="preserv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171A4A" w:rsidRPr="00FE17AA">
        <w:rPr>
          <w:rFonts w:eastAsia="Times New Roman" w:cs="Times New Roman"/>
          <w:b/>
          <w:bCs/>
          <w:kern w:val="0"/>
          <w14:ligatures w14:val="none"/>
        </w:rPr>
        <w:t xml:space="preserve">BESS </w:t>
      </w:r>
      <w:r w:rsidR="00B714F4" w:rsidRPr="00B714F4">
        <w:rPr>
          <w:rFonts w:eastAsia="Times New Roman" w:cs="Times New Roman"/>
          <w:kern w:val="0"/>
          <w14:ligatures w14:val="none"/>
        </w:rPr>
        <w:t>+</w:t>
      </w:r>
      <w:r w:rsidR="00B714F4">
        <w:rPr>
          <w:rFonts w:eastAsia="Times New Roman" w:cs="Times New Roman"/>
          <w:kern w:val="0"/>
          <w14:ligatures w14:val="none"/>
        </w:rPr>
        <w:t xml:space="preserve"> </w:t>
      </w:r>
      <w:r w:rsidR="00171A4A">
        <w:rPr>
          <w:rFonts w:eastAsia="Times New Roman" w:cs="Times New Roman"/>
          <w:b/>
          <w:bCs/>
          <w:kern w:val="0"/>
          <w14:ligatures w14:val="none"/>
        </w:rPr>
        <w:t xml:space="preserve">SOLAR </w:t>
      </w:r>
      <w:r w:rsidRPr="00EE3A0E">
        <w:rPr>
          <w:rFonts w:eastAsia="Times New Roman" w:cs="Times New Roman"/>
          <w:b/>
          <w:bCs/>
          <w:kern w:val="0"/>
          <w14:ligatures w14:val="none"/>
        </w:rPr>
        <w:t>PROJECT</w:t>
      </w:r>
      <w:r>
        <w:rPr>
          <w:rFonts w:eastAsia="Times New Roman" w:cs="Times New Roman"/>
          <w:b/>
          <w:bCs/>
          <w:kern w:val="0"/>
          <w14:ligatures w14:val="none"/>
        </w:rPr>
        <w:t>S</w:t>
      </w:r>
      <w:r w:rsidRPr="00EE3A0E">
        <w:rPr>
          <w:rFonts w:eastAsia="Times New Roman" w:cs="Times New Roman"/>
          <w:b/>
          <w:bCs/>
          <w:kern w:val="0"/>
          <w14:ligatures w14:val="none"/>
        </w:rPr>
        <w:t>.</w:t>
      </w:r>
    </w:p>
    <w:p w14:paraId="1D66F1FF" w14:textId="404EFA15" w:rsidR="001D091D" w:rsidRDefault="00722A1A" w:rsidP="00B9638B">
      <w:pPr>
        <w:spacing w:after="240" w:line="360" w:lineRule="auto"/>
        <w:ind w:left="720" w:hanging="720"/>
        <w:jc w:val="both"/>
        <w:rPr>
          <w:rFonts w:eastAsia="Times New Roman" w:cs="Times New Roman"/>
          <w:kern w:val="0"/>
          <w:lang w:val="x-none"/>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1D091D" w:rsidRPr="001D091D">
        <w:rPr>
          <w:rFonts w:eastAsia="Times New Roman" w:cs="Times New Roman"/>
          <w:kern w:val="0"/>
          <w:lang w:val="x-none"/>
          <w14:ligatures w14:val="none"/>
        </w:rPr>
        <w:t>The Company anticipates that it will leverage its January 2025 Master EPC Agreement with DEPCOM</w:t>
      </w:r>
      <w:r w:rsidR="00EF5CBC">
        <w:rPr>
          <w:rFonts w:eastAsia="Times New Roman" w:cs="Times New Roman"/>
          <w:kern w:val="0"/>
          <w:lang w:val="x-none"/>
          <w14:ligatures w14:val="none"/>
        </w:rPr>
        <w:t xml:space="preserve"> </w:t>
      </w:r>
      <w:r w:rsidR="001D091D" w:rsidRPr="001D091D">
        <w:rPr>
          <w:rFonts w:eastAsia="Times New Roman" w:cs="Times New Roman"/>
          <w:kern w:val="0"/>
          <w:lang w:val="x-none"/>
          <w14:ligatures w14:val="none"/>
        </w:rPr>
        <w:t xml:space="preserve">to engage DEPCOM as the EPC contractor for both BESS </w:t>
      </w:r>
      <w:r w:rsidR="00B714F4" w:rsidRPr="00B714F4">
        <w:rPr>
          <w:rFonts w:eastAsia="Times New Roman" w:cs="Times New Roman"/>
          <w:kern w:val="0"/>
          <w14:ligatures w14:val="none"/>
        </w:rPr>
        <w:t>+</w:t>
      </w:r>
      <w:r w:rsidR="00B714F4">
        <w:rPr>
          <w:rFonts w:eastAsia="Times New Roman" w:cs="Times New Roman"/>
          <w:kern w:val="0"/>
          <w14:ligatures w14:val="none"/>
        </w:rPr>
        <w:t xml:space="preserve"> </w:t>
      </w:r>
      <w:r w:rsidR="001D091D" w:rsidRPr="001D091D">
        <w:rPr>
          <w:rFonts w:eastAsia="Times New Roman" w:cs="Times New Roman"/>
          <w:kern w:val="0"/>
          <w:lang w:val="x-none"/>
          <w14:ligatures w14:val="none"/>
        </w:rPr>
        <w:t>Solar projects</w:t>
      </w:r>
      <w:r w:rsidR="001D091D">
        <w:rPr>
          <w:rFonts w:eastAsia="Times New Roman" w:cs="Times New Roman"/>
          <w:kern w:val="0"/>
          <w:lang w:val="x-none"/>
          <w14:ligatures w14:val="none"/>
        </w:rPr>
        <w:t>.</w:t>
      </w:r>
      <w:r w:rsidR="00EF5CBC">
        <w:rPr>
          <w:rFonts w:eastAsia="Times New Roman" w:cs="Times New Roman"/>
          <w:kern w:val="0"/>
          <w:lang w:val="x-none"/>
          <w14:ligatures w14:val="none"/>
        </w:rPr>
        <w:t xml:space="preserve"> </w:t>
      </w:r>
      <w:r w:rsidR="001D091D" w:rsidRPr="001D091D">
        <w:rPr>
          <w:rFonts w:eastAsia="Times New Roman" w:cs="Times New Roman"/>
          <w:kern w:val="0"/>
          <w:lang w:val="x-none"/>
          <w14:ligatures w14:val="none"/>
        </w:rPr>
        <w:t>DEPCOM will bring extensive experience in the engineering and construction of the BES</w:t>
      </w:r>
      <w:r w:rsidR="00B9638B">
        <w:rPr>
          <w:rFonts w:eastAsia="Times New Roman" w:cs="Times New Roman"/>
          <w:kern w:val="0"/>
          <w:lang w:val="x-none"/>
          <w14:ligatures w14:val="none"/>
        </w:rPr>
        <w:t>S </w:t>
      </w:r>
      <w:r w:rsidR="00B714F4" w:rsidRPr="00B714F4">
        <w:rPr>
          <w:rFonts w:eastAsia="Times New Roman" w:cs="Times New Roman"/>
          <w:kern w:val="0"/>
          <w14:ligatures w14:val="none"/>
        </w:rPr>
        <w:t>+</w:t>
      </w:r>
      <w:r w:rsidR="00B9638B">
        <w:rPr>
          <w:rFonts w:eastAsia="Times New Roman" w:cs="Times New Roman"/>
          <w:kern w:val="0"/>
          <w:sz w:val="22"/>
          <w:szCs w:val="22"/>
          <w14:ligatures w14:val="none"/>
        </w:rPr>
        <w:t> </w:t>
      </w:r>
      <w:r w:rsidR="001D091D" w:rsidRPr="001D091D">
        <w:rPr>
          <w:rFonts w:eastAsia="Times New Roman" w:cs="Times New Roman"/>
          <w:kern w:val="0"/>
          <w:lang w:val="x-none"/>
          <w14:ligatures w14:val="none"/>
        </w:rPr>
        <w:t>Solar</w:t>
      </w:r>
      <w:r w:rsidR="002D7E2A">
        <w:rPr>
          <w:rFonts w:eastAsia="Times New Roman" w:cs="Times New Roman"/>
          <w:kern w:val="0"/>
          <w:lang w:val="x-none"/>
          <w14:ligatures w14:val="none"/>
        </w:rPr>
        <w:t xml:space="preserve"> projects</w:t>
      </w:r>
      <w:r w:rsidR="001D091D">
        <w:rPr>
          <w:rFonts w:eastAsia="Times New Roman" w:cs="Times New Roman"/>
          <w:kern w:val="0"/>
          <w:lang w:val="x-none"/>
          <w14:ligatures w14:val="none"/>
        </w:rPr>
        <w:t>.</w:t>
      </w:r>
      <w:r w:rsidR="00787034">
        <w:rPr>
          <w:rFonts w:eastAsia="Times New Roman" w:cs="Times New Roman"/>
          <w:kern w:val="0"/>
          <w:lang w:val="x-none"/>
          <w14:ligatures w14:val="none"/>
        </w:rPr>
        <w:t xml:space="preserve"> </w:t>
      </w:r>
      <w:r w:rsidR="001D091D" w:rsidRPr="001D091D">
        <w:rPr>
          <w:rFonts w:eastAsia="Times New Roman" w:cs="Times New Roman"/>
          <w:kern w:val="0"/>
          <w:lang w:val="x-none"/>
          <w14:ligatures w14:val="none"/>
        </w:rPr>
        <w:t>The Company</w:t>
      </w:r>
      <w:r w:rsidR="00787034">
        <w:rPr>
          <w:rFonts w:eastAsia="Times New Roman" w:cs="Times New Roman"/>
          <w:kern w:val="0"/>
          <w:lang w:val="x-none"/>
          <w14:ligatures w14:val="none"/>
        </w:rPr>
        <w:t xml:space="preserve"> also</w:t>
      </w:r>
      <w:r w:rsidR="001D091D" w:rsidRPr="001D091D">
        <w:rPr>
          <w:rFonts w:eastAsia="Times New Roman" w:cs="Times New Roman"/>
          <w:kern w:val="0"/>
          <w:lang w:val="x-none"/>
          <w14:ligatures w14:val="none"/>
        </w:rPr>
        <w:t xml:space="preserve"> anticipates that DEPCOM will be responsible for providing the </w:t>
      </w:r>
      <w:r w:rsidR="00D94D4F">
        <w:rPr>
          <w:rFonts w:eastAsia="Times New Roman" w:cs="Times New Roman"/>
          <w:kern w:val="0"/>
          <w:lang w:val="x-none"/>
          <w14:ligatures w14:val="none"/>
        </w:rPr>
        <w:t>EPC</w:t>
      </w:r>
      <w:r w:rsidR="001D091D" w:rsidRPr="001D091D">
        <w:rPr>
          <w:rFonts w:eastAsia="Times New Roman" w:cs="Times New Roman"/>
          <w:kern w:val="0"/>
          <w:lang w:val="x-none"/>
          <w14:ligatures w14:val="none"/>
        </w:rPr>
        <w:t xml:space="preserve"> services necessary for the design and installation of the BESS</w:t>
      </w:r>
      <w:r w:rsidR="00B9638B">
        <w:rPr>
          <w:rFonts w:eastAsia="Times New Roman" w:cs="Times New Roman"/>
          <w:kern w:val="0"/>
          <w:lang w:val="x-none"/>
          <w14:ligatures w14:val="none"/>
        </w:rPr>
        <w:t> </w:t>
      </w:r>
      <w:r w:rsidR="00B714F4" w:rsidRPr="00B714F4">
        <w:rPr>
          <w:rFonts w:eastAsia="Times New Roman" w:cs="Times New Roman"/>
          <w:kern w:val="0"/>
          <w14:ligatures w14:val="none"/>
        </w:rPr>
        <w:t>+</w:t>
      </w:r>
      <w:r w:rsidR="00B9638B">
        <w:rPr>
          <w:rFonts w:eastAsia="Times New Roman" w:cs="Times New Roman"/>
          <w:kern w:val="0"/>
          <w:lang w:val="x-none"/>
          <w14:ligatures w14:val="none"/>
        </w:rPr>
        <w:t> </w:t>
      </w:r>
      <w:r w:rsidR="001D091D" w:rsidRPr="001D091D">
        <w:rPr>
          <w:rFonts w:eastAsia="Times New Roman" w:cs="Times New Roman"/>
          <w:kern w:val="0"/>
          <w:lang w:val="x-none"/>
          <w14:ligatures w14:val="none"/>
        </w:rPr>
        <w:t xml:space="preserve">Solar </w:t>
      </w:r>
      <w:r w:rsidR="00B6095D">
        <w:rPr>
          <w:rFonts w:eastAsia="Times New Roman" w:cs="Times New Roman"/>
          <w:kern w:val="0"/>
          <w:lang w:val="x-none"/>
          <w14:ligatures w14:val="none"/>
        </w:rPr>
        <w:t xml:space="preserve">projects </w:t>
      </w:r>
      <w:r w:rsidR="001D091D" w:rsidRPr="001D091D">
        <w:rPr>
          <w:rFonts w:eastAsia="Times New Roman" w:cs="Times New Roman"/>
          <w:kern w:val="0"/>
          <w:lang w:val="x-none"/>
          <w14:ligatures w14:val="none"/>
        </w:rPr>
        <w:t xml:space="preserve">at the designated project sites. DEPCOM will deliver these services and equipment, adhering to a detailed scope of work and specifications for BESS </w:t>
      </w:r>
      <w:r w:rsidR="00B714F4" w:rsidRPr="00B714F4">
        <w:rPr>
          <w:rFonts w:eastAsia="Times New Roman" w:cs="Times New Roman"/>
          <w:kern w:val="0"/>
          <w14:ligatures w14:val="none"/>
        </w:rPr>
        <w:t>+</w:t>
      </w:r>
      <w:r w:rsidR="00B714F4">
        <w:rPr>
          <w:rFonts w:eastAsia="Times New Roman" w:cs="Times New Roman"/>
          <w:kern w:val="0"/>
          <w14:ligatures w14:val="none"/>
        </w:rPr>
        <w:t xml:space="preserve"> </w:t>
      </w:r>
      <w:r w:rsidR="001D091D" w:rsidRPr="001D091D">
        <w:rPr>
          <w:rFonts w:eastAsia="Times New Roman" w:cs="Times New Roman"/>
          <w:kern w:val="0"/>
          <w:lang w:val="x-none"/>
          <w14:ligatures w14:val="none"/>
        </w:rPr>
        <w:t xml:space="preserve">Solar </w:t>
      </w:r>
      <w:r w:rsidR="000336EF">
        <w:rPr>
          <w:rFonts w:eastAsia="Times New Roman" w:cs="Times New Roman"/>
          <w:kern w:val="0"/>
          <w:lang w:val="x-none"/>
          <w14:ligatures w14:val="none"/>
        </w:rPr>
        <w:t>projects</w:t>
      </w:r>
      <w:r w:rsidR="001D091D" w:rsidRPr="001D091D">
        <w:rPr>
          <w:rFonts w:eastAsia="Times New Roman" w:cs="Times New Roman"/>
          <w:kern w:val="0"/>
          <w:lang w:val="x-none"/>
          <w14:ligatures w14:val="none"/>
        </w:rPr>
        <w:t>.</w:t>
      </w:r>
      <w:r w:rsidR="00787034">
        <w:rPr>
          <w:rFonts w:eastAsia="Times New Roman" w:cs="Times New Roman"/>
          <w:kern w:val="0"/>
          <w:lang w:val="x-none"/>
          <w14:ligatures w14:val="none"/>
        </w:rPr>
        <w:t xml:space="preserve"> </w:t>
      </w:r>
      <w:r w:rsidR="001D091D" w:rsidRPr="001D091D">
        <w:rPr>
          <w:rFonts w:eastAsia="Times New Roman" w:cs="Times New Roman"/>
          <w:kern w:val="0"/>
          <w:lang w:val="x-none"/>
          <w14:ligatures w14:val="none"/>
        </w:rPr>
        <w:t xml:space="preserve">The executed Master EPC Agreement between Georgia Power and DEPCOM is included in Appendix C to </w:t>
      </w:r>
      <w:r w:rsidR="001D091D">
        <w:rPr>
          <w:rFonts w:eastAsia="Times New Roman" w:cs="Times New Roman"/>
          <w:kern w:val="0"/>
          <w:lang w:val="x-none"/>
          <w14:ligatures w14:val="none"/>
        </w:rPr>
        <w:t>the</w:t>
      </w:r>
      <w:r w:rsidR="001D091D" w:rsidRPr="001D091D">
        <w:rPr>
          <w:rFonts w:eastAsia="Times New Roman" w:cs="Times New Roman"/>
          <w:kern w:val="0"/>
          <w:lang w:val="x-none"/>
          <w14:ligatures w14:val="none"/>
        </w:rPr>
        <w:t xml:space="preserve"> </w:t>
      </w:r>
      <w:r w:rsidR="00CD5406">
        <w:rPr>
          <w:rFonts w:eastAsia="Times New Roman" w:cs="Times New Roman"/>
          <w:kern w:val="0"/>
          <w:lang w:val="x-none"/>
          <w14:ligatures w14:val="none"/>
        </w:rPr>
        <w:t xml:space="preserve">All-Source </w:t>
      </w:r>
      <w:r w:rsidR="001D091D" w:rsidRPr="001D091D">
        <w:rPr>
          <w:rFonts w:eastAsia="Times New Roman" w:cs="Times New Roman"/>
          <w:kern w:val="0"/>
          <w:lang w:val="x-none"/>
          <w14:ligatures w14:val="none"/>
        </w:rPr>
        <w:t>Application.</w:t>
      </w:r>
    </w:p>
    <w:p w14:paraId="4819CD79" w14:textId="403D8C86" w:rsidR="00787034" w:rsidRDefault="00DE713C" w:rsidP="00DE713C">
      <w:pPr>
        <w:spacing w:after="240" w:line="360" w:lineRule="auto"/>
        <w:ind w:left="720" w:hanging="720"/>
        <w:jc w:val="both"/>
        <w:rPr>
          <w:rFonts w:eastAsia="Times New Roman" w:cs="Times New Roman"/>
          <w:kern w:val="0"/>
          <w14:ligatures w14:val="none"/>
        </w:rPr>
      </w:pPr>
      <w:r>
        <w:rPr>
          <w:rFonts w:eastAsia="Times New Roman" w:cs="Times New Roman"/>
          <w:kern w:val="0"/>
          <w:lang w:val="x-none"/>
          <w14:ligatures w14:val="none"/>
        </w:rPr>
        <w:tab/>
        <w:t xml:space="preserve">As mentioned above, </w:t>
      </w:r>
      <w:r w:rsidRPr="00DE713C">
        <w:rPr>
          <w:rFonts w:eastAsia="Times New Roman" w:cs="Times New Roman"/>
          <w:kern w:val="0"/>
          <w14:ligatures w14:val="none"/>
        </w:rPr>
        <w:t>Georgia Power executed a</w:t>
      </w:r>
      <w:r w:rsidR="00B9638B">
        <w:rPr>
          <w:rFonts w:eastAsia="Times New Roman" w:cs="Times New Roman"/>
          <w:kern w:val="0"/>
          <w14:ligatures w14:val="none"/>
        </w:rPr>
        <w:t>n</w:t>
      </w:r>
      <w:r w:rsidRPr="00DE713C">
        <w:rPr>
          <w:rFonts w:eastAsia="Times New Roman" w:cs="Times New Roman"/>
          <w:kern w:val="0"/>
          <w14:ligatures w14:val="none"/>
        </w:rPr>
        <w:t xml:space="preserve"> SPA for the Tesla Megapack 2 XL</w:t>
      </w:r>
      <w:r>
        <w:rPr>
          <w:rFonts w:eastAsia="Times New Roman" w:cs="Times New Roman"/>
          <w:kern w:val="0"/>
          <w14:ligatures w14:val="none"/>
        </w:rPr>
        <w:t xml:space="preserve">. </w:t>
      </w:r>
      <w:r w:rsidR="00787034" w:rsidRPr="00787034">
        <w:rPr>
          <w:rFonts w:eastAsia="Times New Roman" w:cs="Times New Roman"/>
          <w:kern w:val="0"/>
          <w:lang w:val="x-none"/>
          <w14:ligatures w14:val="none"/>
        </w:rPr>
        <w:t>In addition to the SPA, the Company and Tesla have entered into a</w:t>
      </w:r>
      <w:r w:rsidR="00C468F1">
        <w:rPr>
          <w:rFonts w:eastAsia="Times New Roman" w:cs="Times New Roman"/>
          <w:kern w:val="0"/>
          <w:lang w:val="x-none"/>
          <w14:ligatures w14:val="none"/>
        </w:rPr>
        <w:t>n</w:t>
      </w:r>
      <w:r w:rsidR="00BD0C6C">
        <w:rPr>
          <w:rFonts w:eastAsia="Times New Roman" w:cs="Times New Roman"/>
          <w:kern w:val="0"/>
          <w:lang w:val="x-none"/>
          <w14:ligatures w14:val="none"/>
        </w:rPr>
        <w:t xml:space="preserve"> LTCA</w:t>
      </w:r>
      <w:r w:rsidR="00787034" w:rsidRPr="00787034">
        <w:rPr>
          <w:rFonts w:eastAsia="Times New Roman" w:cs="Times New Roman"/>
          <w:kern w:val="0"/>
          <w:lang w:val="x-none"/>
          <w14:ligatures w14:val="none"/>
        </w:rPr>
        <w:t xml:space="preserve"> for</w:t>
      </w:r>
      <w:r w:rsidR="00BD0C6C">
        <w:rPr>
          <w:rFonts w:eastAsia="Times New Roman" w:cs="Times New Roman"/>
          <w:kern w:val="0"/>
          <w:lang w:val="x-none"/>
          <w14:ligatures w14:val="none"/>
        </w:rPr>
        <w:t xml:space="preserve"> each project, which will </w:t>
      </w:r>
      <w:r w:rsidR="00787034" w:rsidRPr="00787034">
        <w:rPr>
          <w:rFonts w:eastAsia="Times New Roman" w:cs="Times New Roman"/>
          <w:kern w:val="0"/>
          <w:lang w:val="x-none"/>
          <w14:ligatures w14:val="none"/>
        </w:rPr>
        <w:t xml:space="preserve">provide an enhanced guaranteed energy retention capacity curve, as well as a site </w:t>
      </w:r>
      <w:r w:rsidR="00BD0C6C">
        <w:rPr>
          <w:rFonts w:eastAsia="Times New Roman" w:cs="Times New Roman"/>
          <w:kern w:val="0"/>
          <w:lang w:val="x-none"/>
          <w14:ligatures w14:val="none"/>
        </w:rPr>
        <w:t>RTE</w:t>
      </w:r>
      <w:r w:rsidR="00787034" w:rsidRPr="00787034">
        <w:rPr>
          <w:rFonts w:eastAsia="Times New Roman" w:cs="Times New Roman"/>
          <w:kern w:val="0"/>
          <w:lang w:val="x-none"/>
          <w14:ligatures w14:val="none"/>
        </w:rPr>
        <w:t xml:space="preserve"> for each year of operation</w:t>
      </w:r>
      <w:r w:rsidR="002E74A4">
        <w:rPr>
          <w:rFonts w:eastAsia="Times New Roman" w:cs="Times New Roman"/>
          <w:kern w:val="0"/>
          <w:lang w:val="x-none"/>
          <w14:ligatures w14:val="none"/>
        </w:rPr>
        <w:t>.</w:t>
      </w:r>
    </w:p>
    <w:p w14:paraId="19CBBB0A" w14:textId="332F5058" w:rsidR="00722A1A" w:rsidRPr="00EE3A0E" w:rsidRDefault="00722A1A" w:rsidP="004C4E54">
      <w:pPr>
        <w:keepNext/>
        <w:spacing w:after="240" w:line="360" w:lineRule="auto"/>
        <w:ind w:left="720" w:hanging="720"/>
        <w:jc w:val="both"/>
        <w:rPr>
          <w:rFonts w:eastAsia="Times New Roman" w:cs="Times New Roman"/>
          <w:b/>
          <w:bCs/>
          <w:kern w:val="0"/>
          <w14:ligatures w14:val="none"/>
        </w:rPr>
      </w:pPr>
      <w:r w:rsidRPr="00EE3A0E">
        <w:rPr>
          <w:rFonts w:eastAsia="Times New Roman" w:cs="Times New Roman"/>
          <w:b/>
          <w:bCs/>
          <w:kern w:val="0"/>
          <w14:ligatures w14:val="none"/>
        </w:rPr>
        <w:t>Q.</w:t>
      </w:r>
      <w:r w:rsidRPr="00EE3A0E">
        <w:rPr>
          <w:rFonts w:eastAsia="Times New Roman" w:cs="Times New Roman"/>
          <w:kern w:val="0"/>
          <w14:ligatures w14:val="none"/>
        </w:rPr>
        <w:tab/>
      </w:r>
      <w:r w:rsidRPr="00EE3A0E">
        <w:rPr>
          <w:rFonts w:eastAsia="Times New Roman" w:cs="Times New Roman"/>
          <w:b/>
          <w:bCs/>
          <w:kern w:val="0"/>
          <w14:ligatures w14:val="none"/>
        </w:rPr>
        <w:t>HOW WILL THE PROPOSED</w:t>
      </w:r>
      <w:r>
        <w:rPr>
          <w:rFonts w:eastAsia="Times New Roman" w:cs="Times New Roman"/>
          <w:b/>
          <w:bCs/>
          <w:kern w:val="0"/>
          <w14:ligatures w14:val="none"/>
        </w:rPr>
        <w:t xml:space="preserve"> COMPANY-OWNED</w:t>
      </w:r>
      <w:r w:rsidRPr="00EE3A0E">
        <w:rPr>
          <w:rFonts w:eastAsia="Times New Roman" w:cs="Times New Roman"/>
          <w:b/>
          <w:bCs/>
          <w:kern w:val="0"/>
          <w14:ligatures w14:val="none"/>
        </w:rPr>
        <w:t xml:space="preserve"> </w:t>
      </w:r>
      <w:r w:rsidR="00171A4A" w:rsidRPr="00FE17AA">
        <w:rPr>
          <w:rFonts w:eastAsia="Times New Roman" w:cs="Times New Roman"/>
          <w:b/>
          <w:bCs/>
          <w:kern w:val="0"/>
          <w14:ligatures w14:val="none"/>
        </w:rPr>
        <w:t xml:space="preserve">BESS </w:t>
      </w:r>
      <w:r w:rsidR="00B714F4" w:rsidRPr="00B714F4">
        <w:rPr>
          <w:rFonts w:eastAsia="Times New Roman" w:cs="Times New Roman"/>
          <w:b/>
          <w:bCs/>
          <w:kern w:val="0"/>
          <w14:ligatures w14:val="none"/>
        </w:rPr>
        <w:t>+</w:t>
      </w:r>
      <w:r w:rsidR="00B714F4">
        <w:rPr>
          <w:rFonts w:eastAsia="Times New Roman" w:cs="Times New Roman"/>
          <w:b/>
          <w:bCs/>
          <w:kern w:val="0"/>
          <w14:ligatures w14:val="none"/>
        </w:rPr>
        <w:t xml:space="preserve"> </w:t>
      </w:r>
      <w:r w:rsidR="00171A4A">
        <w:rPr>
          <w:rFonts w:eastAsia="Times New Roman" w:cs="Times New Roman"/>
          <w:b/>
          <w:bCs/>
          <w:kern w:val="0"/>
          <w14:ligatures w14:val="none"/>
        </w:rPr>
        <w:t xml:space="preserve">SOLAR </w:t>
      </w:r>
      <w:r w:rsidRPr="00EE3A0E">
        <w:rPr>
          <w:rFonts w:eastAsia="Times New Roman" w:cs="Times New Roman"/>
          <w:b/>
          <w:bCs/>
          <w:kern w:val="0"/>
          <w14:ligatures w14:val="none"/>
        </w:rPr>
        <w:t>PROJECT</w:t>
      </w:r>
      <w:r>
        <w:rPr>
          <w:rFonts w:eastAsia="Times New Roman" w:cs="Times New Roman"/>
          <w:b/>
          <w:bCs/>
          <w:kern w:val="0"/>
          <w14:ligatures w14:val="none"/>
        </w:rPr>
        <w:t>S</w:t>
      </w:r>
      <w:r w:rsidRPr="00EE3A0E">
        <w:rPr>
          <w:rFonts w:eastAsia="Times New Roman" w:cs="Times New Roman"/>
          <w:b/>
          <w:bCs/>
          <w:kern w:val="0"/>
          <w14:ligatures w14:val="none"/>
        </w:rPr>
        <w:t xml:space="preserve"> BENEFIT CUSTOMERS AND GEORGIA POWER?</w:t>
      </w:r>
    </w:p>
    <w:p w14:paraId="5454A5EF" w14:textId="7BF3BA81" w:rsidR="00156364" w:rsidRDefault="64850269" w:rsidP="6FD513A7">
      <w:pPr>
        <w:spacing w:before="240" w:after="16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00722A1A" w:rsidRPr="00EE3A0E">
        <w:rPr>
          <w:rFonts w:eastAsia="Times New Roman" w:cs="Times New Roman"/>
          <w:kern w:val="0"/>
          <w14:ligatures w14:val="none"/>
        </w:rPr>
        <w:tab/>
      </w:r>
      <w:r w:rsidR="012C8529" w:rsidRPr="6FD513A7">
        <w:rPr>
          <w:rFonts w:eastAsia="Times New Roman" w:cs="Times New Roman"/>
          <w:kern w:val="0"/>
          <w14:ligatures w14:val="none"/>
        </w:rPr>
        <w:t xml:space="preserve">The COP BESS + Solar projects will enhance grid efficiency and reliability through the deployment of integrated facilities. These new BESS facilities will store energy from their respective dedicated solar facility </w:t>
      </w:r>
      <w:r w:rsidR="75EC2678" w:rsidRPr="6FD513A7">
        <w:rPr>
          <w:rFonts w:eastAsia="Times New Roman" w:cs="Times New Roman"/>
          <w:kern w:val="0"/>
          <w14:ligatures w14:val="none"/>
        </w:rPr>
        <w:t xml:space="preserve">and </w:t>
      </w:r>
      <w:r w:rsidR="1226D014" w:rsidRPr="6FD513A7">
        <w:rPr>
          <w:rFonts w:eastAsia="Times New Roman" w:cs="Times New Roman"/>
          <w:kern w:val="0"/>
          <w14:ligatures w14:val="none"/>
        </w:rPr>
        <w:t>are also capable of being</w:t>
      </w:r>
      <w:r w:rsidR="012C8529" w:rsidRPr="6FD513A7">
        <w:rPr>
          <w:rFonts w:eastAsia="Times New Roman" w:cs="Times New Roman"/>
          <w:kern w:val="0"/>
          <w14:ligatures w14:val="none"/>
        </w:rPr>
        <w:t xml:space="preserve"> charged by energy from the grid.</w:t>
      </w:r>
      <w:r w:rsidR="012C8529" w:rsidRPr="6FD513A7">
        <w:rPr>
          <w:rFonts w:ascii="TimesNewRoman" w:eastAsia="Times New Roman" w:hAnsi="TimesNewRoman" w:cs="TimesNewRoman"/>
          <w:color w:val="000000"/>
          <w:kern w:val="0"/>
        </w:rPr>
        <w:t xml:space="preserve"> </w:t>
      </w:r>
      <w:r w:rsidR="012C8529" w:rsidRPr="6FD513A7">
        <w:rPr>
          <w:rFonts w:eastAsia="Times New Roman" w:cs="Times New Roman"/>
          <w:kern w:val="0"/>
          <w14:ligatures w14:val="none"/>
        </w:rPr>
        <w:t>The BESS will store the renewable energy and discharge the energy as needed to support grid operations and meet capacity needs. The BESS will primarily serve as a cost-effective, dispatchable capacity resource, optimizing system savings by shifting energy usage based on marginal cost</w:t>
      </w:r>
      <w:r w:rsidR="3385B514" w:rsidRPr="23E609C5">
        <w:rPr>
          <w:rFonts w:eastAsia="Times New Roman" w:cs="Times New Roman"/>
        </w:rPr>
        <w:t xml:space="preserve"> and system reliability needs</w:t>
      </w:r>
      <w:r w:rsidR="012C8529" w:rsidRPr="6FD513A7">
        <w:rPr>
          <w:rFonts w:eastAsia="Times New Roman" w:cs="Times New Roman"/>
          <w:kern w:val="0"/>
          <w14:ligatures w14:val="none"/>
        </w:rPr>
        <w:t xml:space="preserve">. This strategic approach minimizes fuel price volatility exposure, as the paired solar and BESS resources have a </w:t>
      </w:r>
      <w:r w:rsidR="012C8529" w:rsidRPr="6FD513A7">
        <w:rPr>
          <w:rFonts w:eastAsia="Times New Roman" w:cs="Times New Roman"/>
          <w:kern w:val="0"/>
          <w14:ligatures w14:val="none"/>
        </w:rPr>
        <w:lastRenderedPageBreak/>
        <w:t xml:space="preserve">dedicated fuel source, </w:t>
      </w:r>
      <w:r w:rsidR="1284EAFA" w:rsidRPr="6FD513A7">
        <w:rPr>
          <w:rFonts w:eastAsia="Times New Roman" w:cs="Times New Roman"/>
          <w:kern w:val="0"/>
          <w14:ligatures w14:val="none"/>
        </w:rPr>
        <w:t>thereby</w:t>
      </w:r>
      <w:r w:rsidR="012C8529" w:rsidRPr="6FD513A7">
        <w:rPr>
          <w:rFonts w:eastAsia="Times New Roman" w:cs="Times New Roman"/>
          <w:kern w:val="0"/>
          <w14:ligatures w14:val="none"/>
        </w:rPr>
        <w:t xml:space="preserve"> support</w:t>
      </w:r>
      <w:r w:rsidR="525FC174" w:rsidRPr="6FD513A7">
        <w:rPr>
          <w:rFonts w:eastAsia="Times New Roman" w:cs="Times New Roman"/>
          <w:kern w:val="0"/>
          <w14:ligatures w14:val="none"/>
        </w:rPr>
        <w:t>ing</w:t>
      </w:r>
      <w:r w:rsidR="012C8529" w:rsidRPr="6FD513A7">
        <w:rPr>
          <w:rFonts w:eastAsia="Times New Roman" w:cs="Times New Roman"/>
          <w:kern w:val="0"/>
          <w14:ligatures w14:val="none"/>
        </w:rPr>
        <w:t xml:space="preserve"> stability and predictability in energy production. These COP BESS + Solar projects </w:t>
      </w:r>
      <w:r w:rsidR="2F4CC5D6" w:rsidRPr="6FD513A7">
        <w:rPr>
          <w:rFonts w:eastAsia="Times New Roman" w:cs="Times New Roman"/>
          <w:kern w:val="0"/>
          <w14:ligatures w14:val="none"/>
        </w:rPr>
        <w:t xml:space="preserve">also </w:t>
      </w:r>
      <w:r w:rsidR="010CBDAE" w:rsidRPr="6FD513A7">
        <w:rPr>
          <w:rFonts w:eastAsia="Times New Roman" w:cs="Times New Roman"/>
          <w:kern w:val="0"/>
          <w14:ligatures w14:val="none"/>
        </w:rPr>
        <w:t>help satisfy</w:t>
      </w:r>
      <w:r w:rsidR="012C8529" w:rsidRPr="6FD513A7">
        <w:rPr>
          <w:rFonts w:eastAsia="Times New Roman" w:cs="Times New Roman"/>
          <w:kern w:val="0"/>
          <w14:ligatures w14:val="none"/>
        </w:rPr>
        <w:t xml:space="preserve"> increasing demand for renewable energy and deliver a critical component of the Company’s strategic resource objectives </w:t>
      </w:r>
      <w:r w:rsidR="18309E70" w:rsidRPr="6FD513A7">
        <w:rPr>
          <w:rFonts w:eastAsia="Times New Roman" w:cs="Times New Roman"/>
          <w:kern w:val="0"/>
          <w14:ligatures w14:val="none"/>
        </w:rPr>
        <w:t xml:space="preserve">as </w:t>
      </w:r>
      <w:r w:rsidR="012C8529" w:rsidRPr="6FD513A7">
        <w:rPr>
          <w:rFonts w:eastAsia="Times New Roman" w:cs="Times New Roman"/>
          <w:kern w:val="0"/>
          <w14:ligatures w14:val="none"/>
        </w:rPr>
        <w:t>outlined in the All-Source RFP for the period 2029-2031.</w:t>
      </w:r>
    </w:p>
    <w:p w14:paraId="17A1EBE7" w14:textId="3F349B3C" w:rsidR="0072087B" w:rsidRDefault="0072087B" w:rsidP="0072087B">
      <w:pPr>
        <w:spacing w:before="240" w:after="160" w:line="360" w:lineRule="auto"/>
        <w:ind w:left="720"/>
        <w:jc w:val="both"/>
        <w:rPr>
          <w:rFonts w:eastAsia="Times New Roman" w:cs="Times New Roman"/>
          <w:kern w:val="0"/>
          <w14:ligatures w14:val="none"/>
        </w:rPr>
      </w:pPr>
      <w:r w:rsidRPr="23E609C5">
        <w:rPr>
          <w:rFonts w:eastAsia="Times New Roman" w:cs="Times New Roman"/>
          <w:kern w:val="0"/>
          <w14:ligatures w14:val="none"/>
        </w:rPr>
        <w:t xml:space="preserve">The BESS + Solar </w:t>
      </w:r>
      <w:r w:rsidR="000336EF" w:rsidRPr="23E609C5">
        <w:rPr>
          <w:rFonts w:eastAsia="Times New Roman" w:cs="Times New Roman"/>
          <w:kern w:val="0"/>
          <w14:ligatures w14:val="none"/>
        </w:rPr>
        <w:t>projects</w:t>
      </w:r>
      <w:r w:rsidRPr="23E609C5">
        <w:rPr>
          <w:rFonts w:eastAsia="Times New Roman" w:cs="Times New Roman"/>
          <w:kern w:val="0"/>
          <w14:ligatures w14:val="none"/>
        </w:rPr>
        <w:t xml:space="preserve"> will provide additional electric service reliability to Georgia and promote additional regional economic growth and long-term tax base. In addition, the </w:t>
      </w:r>
      <w:r w:rsidR="000336EF" w:rsidRPr="23E609C5">
        <w:rPr>
          <w:rFonts w:eastAsia="Times New Roman" w:cs="Times New Roman"/>
          <w:kern w:val="0"/>
          <w14:ligatures w14:val="none"/>
        </w:rPr>
        <w:t>projects</w:t>
      </w:r>
      <w:r w:rsidRPr="23E609C5">
        <w:rPr>
          <w:rFonts w:eastAsia="Times New Roman" w:cs="Times New Roman"/>
          <w:kern w:val="0"/>
          <w14:ligatures w14:val="none"/>
        </w:rPr>
        <w:t xml:space="preserve"> will support the extraordinary economic growth occurring throughout Georgia. Supporting Georgia’s growth will have both near-term and long-term positive economic impacts on the state’s economy and will benefit all Georgia Power customers</w:t>
      </w:r>
      <w:r w:rsidR="00130151" w:rsidRPr="23E609C5">
        <w:rPr>
          <w:rFonts w:eastAsia="Times New Roman" w:cs="Times New Roman"/>
          <w:kern w:val="0"/>
          <w14:ligatures w14:val="none"/>
        </w:rPr>
        <w:t>.</w:t>
      </w:r>
    </w:p>
    <w:p w14:paraId="3BDB864F" w14:textId="2F481C1C" w:rsidR="00722A1A" w:rsidRPr="00EE3A0E" w:rsidRDefault="00722A1A" w:rsidP="00770746">
      <w:pPr>
        <w:keepNext/>
        <w:spacing w:after="240" w:line="360" w:lineRule="auto"/>
        <w:ind w:left="720" w:hanging="720"/>
        <w:jc w:val="both"/>
        <w:rPr>
          <w:rFonts w:eastAsia="Times New Roman" w:cs="Times New Roman"/>
          <w:kern w:val="0"/>
          <w14:ligatures w14:val="none"/>
        </w:rPr>
      </w:pPr>
      <w:r w:rsidRPr="00EE3A0E">
        <w:rPr>
          <w:rFonts w:eastAsia="Times New Roman" w:cs="Times New Roman"/>
          <w:b/>
          <w:kern w:val="0"/>
          <w14:ligatures w14:val="none"/>
        </w:rPr>
        <w:t>Q.</w:t>
      </w:r>
      <w:r w:rsidRPr="00EE3A0E">
        <w:rPr>
          <w:rFonts w:eastAsia="Times New Roman" w:cs="Times New Roman"/>
          <w:b/>
          <w:kern w:val="0"/>
          <w14:ligatures w14:val="none"/>
        </w:rPr>
        <w:tab/>
      </w:r>
      <w:r w:rsidRPr="00EE3A0E">
        <w:rPr>
          <w:rFonts w:eastAsia="Times New Roman" w:cs="Times New Roman"/>
          <w:b/>
          <w:bCs/>
          <w:kern w:val="0"/>
          <w14:ligatures w14:val="none"/>
        </w:rPr>
        <w:t xml:space="preserve">WHAT IS THE ANTICIPATED COMMERCIAL OPERATION DATE FOR THE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171A4A" w:rsidRPr="00FE17AA">
        <w:rPr>
          <w:rFonts w:eastAsia="Times New Roman" w:cs="Times New Roman"/>
          <w:b/>
          <w:bCs/>
          <w:kern w:val="0"/>
          <w14:ligatures w14:val="none"/>
        </w:rPr>
        <w:t xml:space="preserve">BESS </w:t>
      </w:r>
      <w:r w:rsidR="00B714F4" w:rsidRPr="00B714F4">
        <w:rPr>
          <w:rFonts w:eastAsia="Times New Roman" w:cs="Times New Roman"/>
          <w:b/>
          <w:bCs/>
          <w:kern w:val="0"/>
          <w14:ligatures w14:val="none"/>
        </w:rPr>
        <w:t>+</w:t>
      </w:r>
      <w:r w:rsidR="00B714F4">
        <w:rPr>
          <w:rFonts w:eastAsia="Times New Roman" w:cs="Times New Roman"/>
          <w:b/>
          <w:bCs/>
          <w:kern w:val="0"/>
          <w14:ligatures w14:val="none"/>
        </w:rPr>
        <w:t xml:space="preserve"> </w:t>
      </w:r>
      <w:r w:rsidR="00171A4A">
        <w:rPr>
          <w:rFonts w:eastAsia="Times New Roman" w:cs="Times New Roman"/>
          <w:b/>
          <w:bCs/>
          <w:kern w:val="0"/>
          <w14:ligatures w14:val="none"/>
        </w:rPr>
        <w:t xml:space="preserve">SOLAR </w:t>
      </w:r>
      <w:r w:rsidRPr="00EE3A0E">
        <w:rPr>
          <w:rFonts w:eastAsia="Times New Roman" w:cs="Times New Roman"/>
          <w:b/>
          <w:bCs/>
          <w:kern w:val="0"/>
          <w14:ligatures w14:val="none"/>
        </w:rPr>
        <w:t>PROJECT</w:t>
      </w:r>
      <w:r>
        <w:rPr>
          <w:rFonts w:eastAsia="Times New Roman" w:cs="Times New Roman"/>
          <w:b/>
          <w:bCs/>
          <w:kern w:val="0"/>
          <w14:ligatures w14:val="none"/>
        </w:rPr>
        <w:t>S</w:t>
      </w:r>
      <w:r w:rsidRPr="00EE3A0E">
        <w:rPr>
          <w:rFonts w:eastAsia="Times New Roman" w:cs="Times New Roman"/>
          <w:b/>
          <w:bCs/>
          <w:kern w:val="0"/>
          <w14:ligatures w14:val="none"/>
        </w:rPr>
        <w:t>?</w:t>
      </w:r>
    </w:p>
    <w:p w14:paraId="6FBC48F5" w14:textId="3D302E9D" w:rsidR="00722A1A" w:rsidRPr="00EE3A0E" w:rsidRDefault="00722A1A" w:rsidP="00722A1A">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91128B" w:rsidRPr="00D2708B">
        <w:rPr>
          <w:rFonts w:eastAsia="Times New Roman" w:cs="Times New Roman"/>
          <w:kern w:val="0"/>
          <w14:ligatures w14:val="none"/>
        </w:rPr>
        <w:t>Georgia Power anticipates that the project</w:t>
      </w:r>
      <w:r w:rsidR="00130151">
        <w:rPr>
          <w:rFonts w:eastAsia="Times New Roman" w:cs="Times New Roman"/>
          <w:kern w:val="0"/>
          <w14:ligatures w14:val="none"/>
        </w:rPr>
        <w:t>s</w:t>
      </w:r>
      <w:r w:rsidR="0091128B" w:rsidRPr="00D2708B">
        <w:rPr>
          <w:rFonts w:eastAsia="Times New Roman" w:cs="Times New Roman"/>
          <w:kern w:val="0"/>
          <w14:ligatures w14:val="none"/>
        </w:rPr>
        <w:t xml:space="preserve"> will reach commercial operation</w:t>
      </w:r>
      <w:r w:rsidR="0091128B">
        <w:rPr>
          <w:rFonts w:eastAsia="Times New Roman" w:cs="Times New Roman"/>
          <w:kern w:val="0"/>
          <w14:ligatures w14:val="none"/>
        </w:rPr>
        <w:t xml:space="preserve"> by </w:t>
      </w:r>
      <w:r w:rsidR="0091128B">
        <w:rPr>
          <w:rFonts w:eastAsia="Times New Roman" w:cs="Times New Roman"/>
          <w:kern w:val="0"/>
          <w:lang w:val="x-none"/>
          <w14:ligatures w14:val="none"/>
        </w:rPr>
        <w:t>November 2028</w:t>
      </w:r>
      <w:r w:rsidR="0091128B" w:rsidRPr="00D2708B">
        <w:rPr>
          <w:rFonts w:eastAsia="Times New Roman" w:cs="Times New Roman"/>
          <w:kern w:val="0"/>
          <w14:ligatures w14:val="none"/>
        </w:rPr>
        <w:t xml:space="preserve">. Appendix </w:t>
      </w:r>
      <w:r w:rsidR="0091128B">
        <w:rPr>
          <w:rFonts w:eastAsia="Times New Roman" w:cs="Times New Roman"/>
          <w:kern w:val="0"/>
          <w14:ligatures w14:val="none"/>
        </w:rPr>
        <w:t>E</w:t>
      </w:r>
      <w:r w:rsidR="0091128B" w:rsidRPr="00D2708B">
        <w:rPr>
          <w:rFonts w:eastAsia="Times New Roman" w:cs="Times New Roman"/>
          <w:kern w:val="0"/>
          <w14:ligatures w14:val="none"/>
        </w:rPr>
        <w:t xml:space="preserve"> to the </w:t>
      </w:r>
      <w:r w:rsidR="00E95496">
        <w:rPr>
          <w:rFonts w:eastAsia="Times New Roman" w:cs="Times New Roman"/>
          <w:kern w:val="0"/>
          <w14:ligatures w14:val="none"/>
        </w:rPr>
        <w:t xml:space="preserve">All-Source </w:t>
      </w:r>
      <w:r w:rsidR="0091128B" w:rsidRPr="00D2708B">
        <w:rPr>
          <w:rFonts w:eastAsia="Times New Roman" w:cs="Times New Roman"/>
          <w:kern w:val="0"/>
          <w14:ligatures w14:val="none"/>
        </w:rPr>
        <w:t>Application includes additional details regarding the proposed project schedule and timeline for the</w:t>
      </w:r>
      <w:r w:rsidR="0091128B">
        <w:rPr>
          <w:rFonts w:eastAsia="Times New Roman" w:cs="Times New Roman"/>
          <w:kern w:val="0"/>
          <w14:ligatures w14:val="none"/>
        </w:rPr>
        <w:t xml:space="preserve"> COP BESS </w:t>
      </w:r>
      <w:r w:rsidR="00E95496">
        <w:rPr>
          <w:rFonts w:eastAsia="Times New Roman" w:cs="Times New Roman"/>
          <w:kern w:val="0"/>
          <w14:ligatures w14:val="none"/>
        </w:rPr>
        <w:t>+ Solar</w:t>
      </w:r>
      <w:r w:rsidR="0091128B">
        <w:rPr>
          <w:rFonts w:eastAsia="Times New Roman" w:cs="Times New Roman"/>
          <w:kern w:val="0"/>
          <w14:ligatures w14:val="none"/>
        </w:rPr>
        <w:t xml:space="preserve"> projects.</w:t>
      </w:r>
    </w:p>
    <w:p w14:paraId="11018CE0" w14:textId="30B9A554" w:rsidR="00722A1A" w:rsidRPr="00EE3A0E" w:rsidRDefault="00722A1A" w:rsidP="00356101">
      <w:pPr>
        <w:keepNext/>
        <w:spacing w:before="240" w:after="240" w:line="360" w:lineRule="auto"/>
        <w:ind w:left="720" w:hanging="900"/>
        <w:jc w:val="both"/>
        <w:outlineLvl w:val="0"/>
        <w:rPr>
          <w:rFonts w:eastAsia="Times New Roman" w:cs="Arial"/>
          <w:b/>
          <w:bCs/>
          <w:iCs/>
          <w:kern w:val="0"/>
          <w:szCs w:val="28"/>
          <w14:ligatures w14:val="none"/>
        </w:rPr>
      </w:pPr>
      <w:r w:rsidRPr="00EE3A0E">
        <w:rPr>
          <w:rFonts w:eastAsia="Times New Roman" w:cs="Arial"/>
          <w:b/>
          <w:bCs/>
          <w:iCs/>
          <w:kern w:val="0"/>
          <w:szCs w:val="28"/>
          <w14:ligatures w14:val="none"/>
        </w:rPr>
        <w:t>Q.</w:t>
      </w:r>
      <w:r w:rsidRPr="00EE3A0E">
        <w:rPr>
          <w:rFonts w:eastAsia="Times New Roman" w:cs="Arial"/>
          <w:b/>
          <w:bCs/>
          <w:iCs/>
          <w:kern w:val="0"/>
          <w:szCs w:val="28"/>
          <w14:ligatures w14:val="none"/>
        </w:rPr>
        <w:tab/>
        <w:t xml:space="preserve">WHAT COST IS THE COMPANY ASKING THE COMMISSION TO CERTIFY FOR THE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171A4A" w:rsidRPr="00FE17AA">
        <w:rPr>
          <w:rFonts w:eastAsia="Times New Roman" w:cs="Times New Roman"/>
          <w:b/>
          <w:bCs/>
          <w:kern w:val="0"/>
          <w14:ligatures w14:val="none"/>
        </w:rPr>
        <w:t xml:space="preserve">BESS </w:t>
      </w:r>
      <w:r w:rsidR="00B714F4" w:rsidRPr="00B714F4">
        <w:rPr>
          <w:rFonts w:eastAsia="Times New Roman" w:cs="Times New Roman"/>
          <w:b/>
          <w:bCs/>
          <w:kern w:val="0"/>
          <w14:ligatures w14:val="none"/>
        </w:rPr>
        <w:t>+</w:t>
      </w:r>
      <w:r w:rsidR="00B714F4">
        <w:rPr>
          <w:rFonts w:eastAsia="Times New Roman" w:cs="Times New Roman"/>
          <w:b/>
          <w:bCs/>
          <w:kern w:val="0"/>
          <w14:ligatures w14:val="none"/>
        </w:rPr>
        <w:t xml:space="preserve"> </w:t>
      </w:r>
      <w:r w:rsidR="00171A4A">
        <w:rPr>
          <w:rFonts w:eastAsia="Times New Roman" w:cs="Times New Roman"/>
          <w:b/>
          <w:bCs/>
          <w:kern w:val="0"/>
          <w14:ligatures w14:val="none"/>
        </w:rPr>
        <w:t xml:space="preserve">SOLAR </w:t>
      </w:r>
      <w:r w:rsidRPr="00EE3A0E">
        <w:rPr>
          <w:rFonts w:eastAsia="Times New Roman" w:cs="Arial"/>
          <w:b/>
          <w:bCs/>
          <w:iCs/>
          <w:kern w:val="0"/>
          <w:szCs w:val="28"/>
          <w14:ligatures w14:val="none"/>
        </w:rPr>
        <w:t>PROJECT</w:t>
      </w:r>
      <w:r>
        <w:rPr>
          <w:rFonts w:eastAsia="Times New Roman" w:cs="Arial"/>
          <w:b/>
          <w:bCs/>
          <w:iCs/>
          <w:kern w:val="0"/>
          <w:szCs w:val="28"/>
          <w14:ligatures w14:val="none"/>
        </w:rPr>
        <w:t>S</w:t>
      </w:r>
      <w:r w:rsidRPr="00EE3A0E">
        <w:rPr>
          <w:rFonts w:eastAsia="Times New Roman" w:cs="Arial"/>
          <w:b/>
          <w:bCs/>
          <w:iCs/>
          <w:kern w:val="0"/>
          <w:szCs w:val="28"/>
          <w14:ligatures w14:val="none"/>
        </w:rPr>
        <w:t>?</w:t>
      </w:r>
    </w:p>
    <w:p w14:paraId="03862E1E" w14:textId="13B5BCA3" w:rsidR="00722A1A" w:rsidRPr="00EE3A0E" w:rsidRDefault="64850269" w:rsidP="00030897">
      <w:pPr>
        <w:spacing w:before="240" w:after="240" w:line="360" w:lineRule="auto"/>
        <w:ind w:left="720" w:hanging="720"/>
        <w:jc w:val="both"/>
        <w:outlineLvl w:val="0"/>
        <w:rPr>
          <w:rFonts w:eastAsia="Times New Roman" w:cs="Times New Roman"/>
          <w:kern w:val="0"/>
          <w14:ligatures w14:val="none"/>
        </w:rPr>
      </w:pPr>
      <w:r w:rsidRPr="00EE3A0E">
        <w:rPr>
          <w:rFonts w:eastAsia="Times New Roman" w:cs="Times New Roman"/>
          <w:kern w:val="0"/>
          <w14:ligatures w14:val="none"/>
        </w:rPr>
        <w:t>A.</w:t>
      </w:r>
      <w:r w:rsidR="00722A1A" w:rsidRPr="00EE3A0E">
        <w:rPr>
          <w:rFonts w:eastAsia="Times New Roman" w:cs="Times New Roman"/>
          <w:kern w:val="0"/>
          <w14:ligatures w14:val="none"/>
        </w:rPr>
        <w:tab/>
      </w:r>
      <w:r w:rsidR="61CC6267">
        <w:rPr>
          <w:rFonts w:eastAsia="Times New Roman" w:cs="Times New Roman"/>
          <w:kern w:val="0"/>
          <w14:ligatures w14:val="none"/>
        </w:rPr>
        <w:t xml:space="preserve">Development of the </w:t>
      </w:r>
      <w:r w:rsidR="00DA50EB" w:rsidRPr="7B3EEEE7">
        <w:rPr>
          <w:rFonts w:eastAsia="Times New Roman" w:cs="Times New Roman"/>
        </w:rPr>
        <w:t xml:space="preserve">two </w:t>
      </w:r>
      <w:r w:rsidR="61CC6267">
        <w:rPr>
          <w:rFonts w:eastAsia="Times New Roman" w:cs="Times New Roman"/>
          <w:kern w:val="0"/>
          <w14:ligatures w14:val="none"/>
        </w:rPr>
        <w:t xml:space="preserve">COP BESS + Solar projects is estimated to cost approximately </w:t>
      </w:r>
      <w:r w:rsidR="00C140E1" w:rsidRPr="00C140E1">
        <w:rPr>
          <w:rFonts w:eastAsia="Times New Roman" w:cs="Times New Roman"/>
          <w:b/>
          <w:bCs/>
          <w:kern w:val="0"/>
          <w:sz w:val="18"/>
          <w:szCs w:val="18"/>
          <w14:ligatures w14:val="none"/>
        </w:rPr>
        <w:t>REDACTED</w:t>
      </w:r>
      <w:r w:rsidR="6AF444DD">
        <w:rPr>
          <w:rFonts w:eastAsia="Times New Roman" w:cs="Times New Roman"/>
          <w:kern w:val="0"/>
          <w14:ligatures w14:val="none"/>
        </w:rPr>
        <w:t>.</w:t>
      </w:r>
      <w:r w:rsidR="61CC6267">
        <w:rPr>
          <w:rFonts w:eastAsia="Times New Roman" w:cs="Times New Roman"/>
          <w:kern w:val="0"/>
          <w14:ligatures w14:val="none"/>
        </w:rPr>
        <w:t xml:space="preserve"> </w:t>
      </w:r>
      <w:r w:rsidR="61CC6267" w:rsidRPr="00F44E12">
        <w:rPr>
          <w:rFonts w:eastAsia="Times New Roman" w:cs="Times New Roman"/>
          <w:kern w:val="0"/>
          <w14:ligatures w14:val="none"/>
        </w:rPr>
        <w:t>The individual BESS</w:t>
      </w:r>
      <w:r w:rsidR="61CC6267">
        <w:rPr>
          <w:rFonts w:eastAsia="Times New Roman" w:cs="Times New Roman"/>
          <w:kern w:val="0"/>
          <w14:ligatures w14:val="none"/>
        </w:rPr>
        <w:t xml:space="preserve"> + Solar </w:t>
      </w:r>
      <w:r w:rsidR="6095870B">
        <w:rPr>
          <w:rFonts w:eastAsia="Times New Roman" w:cs="Times New Roman"/>
          <w:kern w:val="0"/>
          <w14:ligatures w14:val="none"/>
        </w:rPr>
        <w:t>project</w:t>
      </w:r>
      <w:r w:rsidR="61CC6267" w:rsidRPr="00F44E12">
        <w:rPr>
          <w:rFonts w:eastAsia="Times New Roman" w:cs="Times New Roman"/>
          <w:kern w:val="0"/>
          <w14:ligatures w14:val="none"/>
        </w:rPr>
        <w:t xml:space="preserve"> Cost Expenditure details can be found in Appendix </w:t>
      </w:r>
      <w:r w:rsidR="4C660952">
        <w:rPr>
          <w:rFonts w:eastAsia="Times New Roman" w:cs="Times New Roman"/>
          <w:kern w:val="0"/>
          <w14:ligatures w14:val="none"/>
        </w:rPr>
        <w:t>B</w:t>
      </w:r>
      <w:r w:rsidR="61CC6267" w:rsidRPr="00F44E12">
        <w:rPr>
          <w:rFonts w:eastAsia="Times New Roman" w:cs="Times New Roman"/>
          <w:kern w:val="0"/>
          <w14:ligatures w14:val="none"/>
        </w:rPr>
        <w:t xml:space="preserve"> to </w:t>
      </w:r>
      <w:r w:rsidR="61CC6267">
        <w:rPr>
          <w:rFonts w:eastAsia="Times New Roman" w:cs="Times New Roman"/>
          <w:kern w:val="0"/>
          <w14:ligatures w14:val="none"/>
        </w:rPr>
        <w:t>the</w:t>
      </w:r>
      <w:r w:rsidR="61CC6267" w:rsidRPr="00F44E12">
        <w:rPr>
          <w:rFonts w:eastAsia="Times New Roman" w:cs="Times New Roman"/>
          <w:kern w:val="0"/>
          <w14:ligatures w14:val="none"/>
        </w:rPr>
        <w:t xml:space="preserve"> </w:t>
      </w:r>
      <w:r w:rsidR="00E95496" w:rsidRPr="7B3EEEE7">
        <w:rPr>
          <w:rFonts w:eastAsia="Times New Roman" w:cs="Times New Roman"/>
        </w:rPr>
        <w:t xml:space="preserve">All-Source </w:t>
      </w:r>
      <w:r w:rsidR="61CC6267" w:rsidRPr="00F44E12">
        <w:rPr>
          <w:rFonts w:eastAsia="Times New Roman" w:cs="Times New Roman"/>
          <w:kern w:val="0"/>
          <w14:ligatures w14:val="none"/>
        </w:rPr>
        <w:t>Application</w:t>
      </w:r>
      <w:r w:rsidR="61CC6267">
        <w:rPr>
          <w:rFonts w:eastAsia="Times New Roman" w:cs="Times New Roman"/>
          <w:kern w:val="0"/>
          <w14:ligatures w14:val="none"/>
        </w:rPr>
        <w:t>.</w:t>
      </w:r>
      <w:r w:rsidR="00DA50EB" w:rsidRPr="7B3EEEE7">
        <w:rPr>
          <w:rFonts w:eastAsia="Times New Roman" w:cs="Times New Roman"/>
        </w:rPr>
        <w:t xml:space="preserve"> As stated in Section II above, the Company is also seeking certification of the ten COP BESS Projects with an estimated cost of approximately </w:t>
      </w:r>
      <w:r w:rsidR="00C140E1" w:rsidRPr="00C140E1">
        <w:rPr>
          <w:rFonts w:eastAsia="Times New Roman" w:cs="Times New Roman"/>
          <w:b/>
          <w:bCs/>
        </w:rPr>
        <w:t>REDACTED</w:t>
      </w:r>
      <w:r w:rsidR="00C468F1">
        <w:rPr>
          <w:rFonts w:eastAsia="Times New Roman" w:cs="Times New Roman"/>
        </w:rPr>
        <w:t>. T</w:t>
      </w:r>
      <w:r w:rsidR="00DA50EB" w:rsidRPr="7B3EEEE7">
        <w:rPr>
          <w:rFonts w:eastAsia="Times New Roman" w:cs="Times New Roman"/>
        </w:rPr>
        <w:t>herefore</w:t>
      </w:r>
      <w:r w:rsidR="00C468F1">
        <w:rPr>
          <w:rFonts w:eastAsia="Times New Roman" w:cs="Times New Roman"/>
        </w:rPr>
        <w:t>,</w:t>
      </w:r>
      <w:r w:rsidR="00DA50EB" w:rsidRPr="7B3EEEE7">
        <w:rPr>
          <w:rFonts w:eastAsia="Times New Roman" w:cs="Times New Roman"/>
        </w:rPr>
        <w:t xml:space="preserve"> the Company is requesting certification of approximately </w:t>
      </w:r>
      <w:r w:rsidR="00C140E1" w:rsidRPr="00C140E1">
        <w:rPr>
          <w:rFonts w:eastAsia="Times New Roman" w:cs="Times New Roman"/>
          <w:b/>
          <w:bCs/>
        </w:rPr>
        <w:t>REDACTED</w:t>
      </w:r>
      <w:r w:rsidR="00DA50EB" w:rsidRPr="7B3EEEE7">
        <w:rPr>
          <w:rFonts w:eastAsia="Times New Roman" w:cs="Times New Roman"/>
        </w:rPr>
        <w:t xml:space="preserve"> for the combined portfolio of the twelve COP BESS and COP BESS + Solar resources. </w:t>
      </w:r>
    </w:p>
    <w:p w14:paraId="7CF63E94" w14:textId="77777777" w:rsidR="001B4F7A" w:rsidRDefault="001B4F7A" w:rsidP="00722A1A">
      <w:pPr>
        <w:keepNext/>
        <w:spacing w:before="240" w:after="240" w:line="360" w:lineRule="auto"/>
        <w:ind w:left="720" w:hanging="720"/>
        <w:jc w:val="center"/>
        <w:outlineLvl w:val="0"/>
        <w:rPr>
          <w:rFonts w:eastAsia="Times New Roman" w:cs="Arial"/>
          <w:b/>
          <w:bCs/>
          <w:kern w:val="32"/>
          <w:szCs w:val="32"/>
          <w:u w:val="single"/>
          <w14:ligatures w14:val="none"/>
        </w:rPr>
      </w:pPr>
      <w:r w:rsidRPr="001B4F7A">
        <w:rPr>
          <w:rFonts w:eastAsia="Times New Roman" w:cs="Arial"/>
          <w:b/>
          <w:bCs/>
          <w:kern w:val="32"/>
          <w:szCs w:val="32"/>
          <w14:ligatures w14:val="none"/>
        </w:rPr>
        <w:lastRenderedPageBreak/>
        <w:t>IV.</w:t>
      </w:r>
      <w:r w:rsidRPr="001B4F7A">
        <w:rPr>
          <w:rFonts w:eastAsia="Times New Roman" w:cs="Arial"/>
          <w:b/>
          <w:bCs/>
          <w:kern w:val="32"/>
          <w:szCs w:val="32"/>
          <w14:ligatures w14:val="none"/>
        </w:rPr>
        <w:tab/>
      </w:r>
      <w:r w:rsidR="003D35B2" w:rsidRPr="007418F7">
        <w:rPr>
          <w:rFonts w:eastAsia="Times New Roman" w:cs="Arial"/>
          <w:b/>
          <w:kern w:val="32"/>
          <w:szCs w:val="32"/>
          <w14:ligatures w14:val="none"/>
        </w:rPr>
        <w:t xml:space="preserve">COMPANY-OWNED </w:t>
      </w:r>
      <w:r w:rsidR="00722A1A" w:rsidRPr="007418F7">
        <w:rPr>
          <w:rFonts w:eastAsia="Times New Roman" w:cs="Arial"/>
          <w:b/>
          <w:kern w:val="32"/>
          <w:szCs w:val="32"/>
          <w14:ligatures w14:val="none"/>
        </w:rPr>
        <w:t>THERMAL PROJECTS</w:t>
      </w:r>
      <w:r w:rsidR="00722A1A" w:rsidRPr="00EE3A0E">
        <w:rPr>
          <w:rFonts w:eastAsia="Times New Roman" w:cs="Arial"/>
          <w:b/>
          <w:bCs/>
          <w:kern w:val="32"/>
          <w:szCs w:val="32"/>
          <w:u w:val="single"/>
          <w14:ligatures w14:val="none"/>
        </w:rPr>
        <w:t xml:space="preserve"> </w:t>
      </w:r>
    </w:p>
    <w:p w14:paraId="067CEA08" w14:textId="51136730" w:rsidR="00722A1A" w:rsidRPr="00EE3A0E" w:rsidRDefault="00722A1A" w:rsidP="00722A1A">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t>Q.</w:t>
      </w:r>
      <w:proofErr w:type="gramEnd"/>
      <w:r w:rsidRPr="00EE3A0E">
        <w:rPr>
          <w:rFonts w:eastAsia="Times New Roman" w:cs="Times New Roman"/>
          <w:kern w:val="0"/>
          <w14:ligatures w14:val="none"/>
        </w:rPr>
        <w:tab/>
      </w:r>
      <w:r w:rsidRPr="00EE3A0E">
        <w:rPr>
          <w:rFonts w:eastAsia="Times New Roman" w:cs="Times New Roman"/>
          <w:b/>
          <w:bCs/>
          <w:kern w:val="0"/>
          <w14:ligatures w14:val="none"/>
        </w:rPr>
        <w:t xml:space="preserve">PLEASE DESCRIBE THE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6B0AAD">
        <w:rPr>
          <w:rFonts w:eastAsia="Times New Roman" w:cs="Times New Roman"/>
          <w:b/>
          <w:bCs/>
          <w:kern w:val="0"/>
          <w14:ligatures w14:val="none"/>
        </w:rPr>
        <w:t>THERMAL</w:t>
      </w:r>
      <w:r w:rsidRPr="00EE3A0E">
        <w:rPr>
          <w:rFonts w:eastAsia="Times New Roman" w:cs="Times New Roman"/>
          <w:b/>
          <w:bCs/>
          <w:kern w:val="0"/>
          <w14:ligatures w14:val="none"/>
        </w:rPr>
        <w:t xml:space="preserve"> PROJECT</w:t>
      </w:r>
      <w:r>
        <w:rPr>
          <w:rFonts w:eastAsia="Times New Roman" w:cs="Times New Roman"/>
          <w:b/>
          <w:bCs/>
          <w:kern w:val="0"/>
          <w14:ligatures w14:val="none"/>
        </w:rPr>
        <w:t>S</w:t>
      </w:r>
      <w:r w:rsidRPr="00EE3A0E">
        <w:rPr>
          <w:rFonts w:eastAsia="Times New Roman" w:cs="Times New Roman"/>
          <w:b/>
          <w:bCs/>
          <w:kern w:val="0"/>
          <w14:ligatures w14:val="none"/>
        </w:rPr>
        <w:t>.</w:t>
      </w:r>
    </w:p>
    <w:p w14:paraId="067EEBEA" w14:textId="668535AC" w:rsidR="00F12B05" w:rsidRDefault="00722A1A" w:rsidP="001B2195">
      <w:pPr>
        <w:spacing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5A26DB">
        <w:rPr>
          <w:rFonts w:eastAsia="Times New Roman" w:cs="Times New Roman"/>
          <w:kern w:val="0"/>
          <w14:ligatures w14:val="none"/>
        </w:rPr>
        <w:t xml:space="preserve">The COP Thermal projects </w:t>
      </w:r>
      <w:r w:rsidR="76D70054" w:rsidRPr="23E609C5">
        <w:rPr>
          <w:rFonts w:eastAsia="Times New Roman" w:cs="Times New Roman"/>
          <w:kern w:val="0"/>
          <w14:ligatures w14:val="none"/>
        </w:rPr>
        <w:t>include</w:t>
      </w:r>
      <w:r w:rsidR="005A26DB" w:rsidRPr="23E609C5">
        <w:rPr>
          <w:rFonts w:eastAsia="Times New Roman" w:cs="Times New Roman"/>
          <w:kern w:val="0"/>
          <w14:ligatures w14:val="none"/>
        </w:rPr>
        <w:t xml:space="preserve"> three state-of-the-art facilities located in Euharlee, Carrollton, and Rincon, Georgia. </w:t>
      </w:r>
      <w:r w:rsidR="00014FC4" w:rsidRPr="23E609C5">
        <w:rPr>
          <w:rFonts w:eastAsia="Times New Roman" w:cs="Times New Roman"/>
          <w:kern w:val="0"/>
          <w14:ligatures w14:val="none"/>
        </w:rPr>
        <w:t>The Company is proposing five Combined Cycle (“CC”) units at the following facilities:</w:t>
      </w:r>
    </w:p>
    <w:p w14:paraId="7DCE11CA" w14:textId="77A7F4E6" w:rsidR="00014FC4" w:rsidRPr="00014FC4" w:rsidRDefault="00014FC4" w:rsidP="00C20E94">
      <w:pPr>
        <w:pStyle w:val="ListParagraph"/>
        <w:numPr>
          <w:ilvl w:val="0"/>
          <w:numId w:val="16"/>
        </w:numPr>
        <w:spacing w:line="360" w:lineRule="auto"/>
        <w:ind w:left="1800" w:hanging="720"/>
        <w:jc w:val="both"/>
        <w:rPr>
          <w:rFonts w:eastAsia="Times New Roman" w:cs="Times New Roman"/>
          <w:kern w:val="0"/>
          <w14:ligatures w14:val="none"/>
        </w:rPr>
      </w:pPr>
      <w:r w:rsidRPr="015E08B3">
        <w:rPr>
          <w:rFonts w:eastAsia="Times New Roman" w:cs="Times New Roman"/>
          <w:kern w:val="0"/>
          <w14:ligatures w14:val="none"/>
        </w:rPr>
        <w:t xml:space="preserve">Bowen Units 7-8 </w:t>
      </w:r>
    </w:p>
    <w:p w14:paraId="529A0211" w14:textId="3E78CDAD" w:rsidR="00014FC4" w:rsidRPr="00014FC4" w:rsidRDefault="00014FC4" w:rsidP="00C20E94">
      <w:pPr>
        <w:pStyle w:val="ListParagraph"/>
        <w:numPr>
          <w:ilvl w:val="0"/>
          <w:numId w:val="16"/>
        </w:numPr>
        <w:spacing w:after="240" w:line="360" w:lineRule="auto"/>
        <w:ind w:left="1800" w:hanging="720"/>
        <w:jc w:val="both"/>
        <w:rPr>
          <w:rFonts w:eastAsia="Times New Roman" w:cs="Times New Roman"/>
          <w:kern w:val="0"/>
          <w14:ligatures w14:val="none"/>
        </w:rPr>
      </w:pPr>
      <w:r w:rsidRPr="015E08B3">
        <w:rPr>
          <w:rFonts w:eastAsia="Times New Roman" w:cs="Times New Roman"/>
          <w:kern w:val="0"/>
          <w14:ligatures w14:val="none"/>
        </w:rPr>
        <w:t xml:space="preserve">Wansley Units 10-11 </w:t>
      </w:r>
    </w:p>
    <w:p w14:paraId="794E301F" w14:textId="0B9A6C46" w:rsidR="00014FC4" w:rsidRDefault="00014FC4" w:rsidP="00C20E94">
      <w:pPr>
        <w:pStyle w:val="ListParagraph"/>
        <w:numPr>
          <w:ilvl w:val="0"/>
          <w:numId w:val="16"/>
        </w:numPr>
        <w:spacing w:line="360" w:lineRule="auto"/>
        <w:ind w:left="1800" w:hanging="720"/>
        <w:jc w:val="both"/>
        <w:rPr>
          <w:rFonts w:eastAsia="Times New Roman" w:cs="Times New Roman"/>
          <w:kern w:val="0"/>
          <w14:ligatures w14:val="none"/>
        </w:rPr>
      </w:pPr>
      <w:r w:rsidRPr="015E08B3">
        <w:rPr>
          <w:rFonts w:eastAsia="Times New Roman" w:cs="Times New Roman"/>
          <w:kern w:val="0"/>
          <w14:ligatures w14:val="none"/>
        </w:rPr>
        <w:t xml:space="preserve">McIntosh Unit 12 </w:t>
      </w:r>
    </w:p>
    <w:p w14:paraId="3B14B769" w14:textId="60E29F0A" w:rsidR="00014FC4" w:rsidRPr="00014FC4" w:rsidRDefault="00014FC4" w:rsidP="00014FC4">
      <w:pPr>
        <w:spacing w:after="240" w:line="360" w:lineRule="auto"/>
        <w:ind w:left="720"/>
        <w:jc w:val="both"/>
        <w:rPr>
          <w:rFonts w:eastAsia="Times New Roman" w:cs="Times New Roman"/>
          <w:kern w:val="0"/>
          <w14:ligatures w14:val="none"/>
        </w:rPr>
      </w:pPr>
      <w:r w:rsidRPr="087C4D3E">
        <w:rPr>
          <w:rFonts w:eastAsia="Times New Roman" w:cs="Times New Roman"/>
          <w:kern w:val="0"/>
          <w14:ligatures w14:val="none"/>
        </w:rPr>
        <w:t xml:space="preserve">With a combined </w:t>
      </w:r>
      <w:r w:rsidR="3448277F" w:rsidRPr="087C4D3E">
        <w:rPr>
          <w:rFonts w:eastAsia="Times New Roman" w:cs="Times New Roman"/>
          <w:kern w:val="0"/>
          <w14:ligatures w14:val="none"/>
        </w:rPr>
        <w:t>nominal</w:t>
      </w:r>
      <w:r w:rsidR="00270248" w:rsidRPr="087C4D3E">
        <w:rPr>
          <w:rFonts w:eastAsia="Times New Roman" w:cs="Times New Roman"/>
        </w:rPr>
        <w:t xml:space="preserve"> </w:t>
      </w:r>
      <w:r w:rsidRPr="087C4D3E">
        <w:rPr>
          <w:rFonts w:eastAsia="Times New Roman" w:cs="Times New Roman"/>
          <w:kern w:val="0"/>
          <w14:ligatures w14:val="none"/>
        </w:rPr>
        <w:t>capacity of 3,</w:t>
      </w:r>
      <w:r w:rsidR="006B4331">
        <w:rPr>
          <w:rFonts w:eastAsia="Times New Roman" w:cs="Times New Roman"/>
          <w:kern w:val="0"/>
          <w14:ligatures w14:val="none"/>
        </w:rPr>
        <w:t>692</w:t>
      </w:r>
      <w:r w:rsidRPr="087C4D3E">
        <w:rPr>
          <w:rFonts w:eastAsia="Times New Roman" w:cs="Times New Roman"/>
          <w:kern w:val="0"/>
          <w14:ligatures w14:val="none"/>
        </w:rPr>
        <w:t xml:space="preserve"> MW, these projects are integral to Georgia Power’s commitment to reliably meeting the state’s growing energy demands. These five CCs will add</w:t>
      </w:r>
      <w:r w:rsidR="00C3777A" w:rsidRPr="087C4D3E">
        <w:rPr>
          <w:rFonts w:eastAsia="Times New Roman" w:cs="Times New Roman"/>
        </w:rPr>
        <w:t xml:space="preserve"> energy and capacity</w:t>
      </w:r>
      <w:r w:rsidRPr="087C4D3E">
        <w:rPr>
          <w:rFonts w:eastAsia="Times New Roman" w:cs="Times New Roman"/>
          <w:kern w:val="0"/>
          <w14:ligatures w14:val="none"/>
        </w:rPr>
        <w:t xml:space="preserve"> to Georgia Power’s diverse portfolio of dispatchable resources to preserve system reliability and resilience for all customers during all hours.</w:t>
      </w:r>
    </w:p>
    <w:p w14:paraId="24EA001C" w14:textId="5A05B241" w:rsidR="002546B2" w:rsidRPr="00FE17AA" w:rsidRDefault="002546B2" w:rsidP="002546B2">
      <w:pPr>
        <w:keepNext/>
        <w:spacing w:after="240" w:line="360" w:lineRule="auto"/>
        <w:ind w:left="720" w:hanging="720"/>
        <w:jc w:val="both"/>
        <w:rPr>
          <w:rFonts w:eastAsia="Times New Roman" w:cs="Times New Roman"/>
          <w:b/>
          <w:bCs/>
          <w:kern w:val="0"/>
          <w14:ligatures w14:val="none"/>
        </w:rPr>
      </w:pPr>
      <w:r w:rsidRPr="00FE17AA">
        <w:rPr>
          <w:rFonts w:eastAsia="Times New Roman" w:cs="Times New Roman"/>
          <w:b/>
          <w:bCs/>
          <w:kern w:val="0"/>
          <w14:ligatures w14:val="none"/>
        </w:rPr>
        <w:t>Q.</w:t>
      </w:r>
      <w:r w:rsidRPr="00FE17AA">
        <w:rPr>
          <w:rFonts w:eastAsia="Times New Roman" w:cs="Times New Roman"/>
          <w:b/>
          <w:bCs/>
          <w:kern w:val="0"/>
          <w14:ligatures w14:val="none"/>
        </w:rPr>
        <w:tab/>
      </w:r>
      <w:r w:rsidR="00495F65">
        <w:rPr>
          <w:rFonts w:eastAsia="Times New Roman" w:cs="Times New Roman"/>
          <w:b/>
          <w:bCs/>
          <w:kern w:val="0"/>
          <w14:ligatures w14:val="none"/>
        </w:rPr>
        <w:t xml:space="preserve">HOW </w:t>
      </w:r>
      <w:r w:rsidR="00014FC4">
        <w:rPr>
          <w:rFonts w:eastAsia="Times New Roman" w:cs="Times New Roman"/>
          <w:b/>
          <w:bCs/>
          <w:kern w:val="0"/>
          <w14:ligatures w14:val="none"/>
        </w:rPr>
        <w:t xml:space="preserve">DID </w:t>
      </w:r>
      <w:r w:rsidR="00495F65">
        <w:rPr>
          <w:rFonts w:eastAsia="Times New Roman" w:cs="Times New Roman"/>
          <w:b/>
          <w:bCs/>
          <w:kern w:val="0"/>
          <w14:ligatures w14:val="none"/>
        </w:rPr>
        <w:t xml:space="preserve">THE COMPANY SELECT THE SITES FOR </w:t>
      </w:r>
      <w:r w:rsidRPr="00FE17AA">
        <w:rPr>
          <w:rFonts w:eastAsia="Times New Roman" w:cs="Times New Roman"/>
          <w:b/>
          <w:bCs/>
          <w:kern w:val="0"/>
          <w14:ligatures w14:val="none"/>
        </w:rPr>
        <w:t>THE</w:t>
      </w:r>
      <w:r w:rsidR="00495F65">
        <w:rPr>
          <w:rFonts w:eastAsia="Times New Roman" w:cs="Times New Roman"/>
          <w:b/>
          <w:bCs/>
          <w:kern w:val="0"/>
          <w14:ligatures w14:val="none"/>
        </w:rPr>
        <w:t xml:space="preserve"> </w:t>
      </w:r>
      <w:r w:rsidRPr="00FE17AA">
        <w:rPr>
          <w:rFonts w:eastAsia="Times New Roman" w:cs="Times New Roman"/>
          <w:b/>
          <w:bCs/>
          <w:kern w:val="0"/>
          <w14:ligatures w14:val="none"/>
        </w:rPr>
        <w:t xml:space="preserve">COMPANY-OWNED </w:t>
      </w:r>
      <w:r w:rsidR="008F785D">
        <w:rPr>
          <w:rFonts w:eastAsia="Times New Roman" w:cs="Times New Roman"/>
          <w:b/>
          <w:bCs/>
          <w:kern w:val="0"/>
          <w14:ligatures w14:val="none"/>
        </w:rPr>
        <w:t>THERMAL</w:t>
      </w:r>
      <w:r w:rsidR="008F785D" w:rsidRPr="00EE3A0E">
        <w:rPr>
          <w:rFonts w:eastAsia="Times New Roman" w:cs="Times New Roman"/>
          <w:b/>
          <w:bCs/>
          <w:kern w:val="0"/>
          <w14:ligatures w14:val="none"/>
        </w:rPr>
        <w:t xml:space="preserve"> PROJECT</w:t>
      </w:r>
      <w:r w:rsidR="008F785D">
        <w:rPr>
          <w:rFonts w:eastAsia="Times New Roman" w:cs="Times New Roman"/>
          <w:b/>
          <w:bCs/>
          <w:kern w:val="0"/>
          <w14:ligatures w14:val="none"/>
        </w:rPr>
        <w:t>S</w:t>
      </w:r>
      <w:r w:rsidR="00014FC4">
        <w:rPr>
          <w:rFonts w:eastAsia="Times New Roman" w:cs="Times New Roman"/>
          <w:b/>
          <w:bCs/>
          <w:kern w:val="0"/>
          <w14:ligatures w14:val="none"/>
        </w:rPr>
        <w:t>?</w:t>
      </w:r>
    </w:p>
    <w:p w14:paraId="37674FC6" w14:textId="249E300F" w:rsidR="00614622" w:rsidRPr="00614622" w:rsidRDefault="00614622" w:rsidP="00614622">
      <w:pPr>
        <w:spacing w:after="240" w:line="360" w:lineRule="auto"/>
        <w:ind w:left="720" w:hanging="720"/>
        <w:jc w:val="both"/>
        <w:rPr>
          <w:rFonts w:eastAsia="Times New Roman" w:cs="Times New Roman"/>
          <w:kern w:val="0"/>
          <w:lang w:val="x-none"/>
          <w14:ligatures w14:val="none"/>
        </w:rPr>
      </w:pPr>
      <w:r>
        <w:rPr>
          <w:rFonts w:eastAsia="Times New Roman" w:cs="Times New Roman"/>
          <w:kern w:val="0"/>
          <w14:ligatures w14:val="none"/>
        </w:rPr>
        <w:t>A.</w:t>
      </w:r>
      <w:r w:rsidR="002546B2">
        <w:rPr>
          <w:rFonts w:eastAsia="Times New Roman" w:cs="Times New Roman"/>
          <w:kern w:val="0"/>
          <w14:ligatures w14:val="none"/>
        </w:rPr>
        <w:tab/>
      </w:r>
      <w:r w:rsidRPr="00614622">
        <w:rPr>
          <w:rFonts w:eastAsia="Times New Roman" w:cs="Times New Roman"/>
          <w:kern w:val="0"/>
          <w:lang w:val="x-none"/>
          <w14:ligatures w14:val="none"/>
        </w:rPr>
        <w:t>In the site selection analysis for the COP</w:t>
      </w:r>
      <w:r w:rsidR="003A26EC">
        <w:rPr>
          <w:rFonts w:eastAsia="Times New Roman" w:cs="Times New Roman"/>
          <w:kern w:val="0"/>
          <w:lang w:val="x-none"/>
          <w14:ligatures w14:val="none"/>
        </w:rPr>
        <w:t xml:space="preserve"> Thermal projects</w:t>
      </w:r>
      <w:r w:rsidRPr="00614622">
        <w:rPr>
          <w:rFonts w:eastAsia="Times New Roman" w:cs="Times New Roman"/>
          <w:kern w:val="0"/>
          <w:lang w:val="x-none"/>
          <w14:ligatures w14:val="none"/>
        </w:rPr>
        <w:t xml:space="preserve">, key considerations were the benefits of siting new generating units at certain existing generation plant sites. Benefits for each chosen </w:t>
      </w:r>
      <w:r w:rsidR="003773D7">
        <w:rPr>
          <w:rFonts w:eastAsia="Times New Roman" w:cs="Times New Roman"/>
          <w:kern w:val="0"/>
          <w:lang w:val="x-none"/>
          <w14:ligatures w14:val="none"/>
        </w:rPr>
        <w:t>thermal project</w:t>
      </w:r>
      <w:r w:rsidRPr="00614622">
        <w:rPr>
          <w:rFonts w:eastAsia="Times New Roman" w:cs="Times New Roman"/>
          <w:kern w:val="0"/>
          <w:lang w:val="x-none"/>
          <w14:ligatures w14:val="none"/>
        </w:rPr>
        <w:t xml:space="preserve"> site </w:t>
      </w:r>
      <w:r w:rsidR="00C468F1">
        <w:rPr>
          <w:rFonts w:eastAsia="Times New Roman" w:cs="Times New Roman"/>
          <w:kern w:val="0"/>
          <w:lang w:val="x-none"/>
          <w14:ligatures w14:val="none"/>
        </w:rPr>
        <w:t>include</w:t>
      </w:r>
      <w:r w:rsidRPr="00614622">
        <w:rPr>
          <w:rFonts w:eastAsia="Times New Roman" w:cs="Times New Roman"/>
          <w:kern w:val="0"/>
          <w:lang w:val="x-none"/>
          <w14:ligatures w14:val="none"/>
        </w:rPr>
        <w:t xml:space="preserve"> the use of available land, presence of existing infrastructure such as high-voltage transmission lines and/or substations, road access, and generally known and understood geological and environmental conditions.</w:t>
      </w:r>
    </w:p>
    <w:p w14:paraId="1CEE1ED7" w14:textId="40544192" w:rsidR="002546B2" w:rsidRPr="00614622" w:rsidRDefault="00614622" w:rsidP="00614622">
      <w:pPr>
        <w:spacing w:after="240" w:line="360" w:lineRule="auto"/>
        <w:ind w:left="720"/>
        <w:jc w:val="both"/>
        <w:rPr>
          <w:rFonts w:eastAsia="Times New Roman" w:cs="Times New Roman"/>
          <w:b/>
          <w:bCs/>
          <w:kern w:val="0"/>
          <w14:ligatures w14:val="none"/>
        </w:rPr>
      </w:pPr>
      <w:r w:rsidRPr="23E609C5">
        <w:rPr>
          <w:rFonts w:eastAsia="Times New Roman" w:cs="Times New Roman"/>
          <w:kern w:val="0"/>
          <w14:ligatures w14:val="none"/>
        </w:rPr>
        <w:t>A</w:t>
      </w:r>
      <w:r w:rsidR="303F5141" w:rsidRPr="23E609C5">
        <w:rPr>
          <w:rFonts w:eastAsia="Times New Roman" w:cs="Times New Roman"/>
          <w:kern w:val="0"/>
          <w14:ligatures w14:val="none"/>
        </w:rPr>
        <w:t>nother</w:t>
      </w:r>
      <w:r w:rsidRPr="23E609C5">
        <w:rPr>
          <w:rFonts w:eastAsia="Times New Roman" w:cs="Times New Roman"/>
          <w:kern w:val="0"/>
          <w14:ligatures w14:val="none"/>
        </w:rPr>
        <w:t xml:space="preserve"> primary factor considered was the transmission and interconnection capabilities projected for these sites to serve customer load. In addition to serving load, locating new generating units </w:t>
      </w:r>
      <w:proofErr w:type="gramStart"/>
      <w:r w:rsidRPr="23E609C5">
        <w:rPr>
          <w:rFonts w:eastAsia="Times New Roman" w:cs="Times New Roman"/>
          <w:kern w:val="0"/>
          <w14:ligatures w14:val="none"/>
        </w:rPr>
        <w:t>in close proximity to</w:t>
      </w:r>
      <w:proofErr w:type="gramEnd"/>
      <w:r w:rsidRPr="23E609C5">
        <w:rPr>
          <w:rFonts w:eastAsia="Times New Roman" w:cs="Times New Roman"/>
          <w:kern w:val="0"/>
          <w14:ligatures w14:val="none"/>
        </w:rPr>
        <w:t xml:space="preserve"> transmission at existing plant sites minimizes the expenses associated with interconnection substations and transmission required for these projects, thereby improving reliability, overall operational efficiency</w:t>
      </w:r>
      <w:r w:rsidR="007B76CE" w:rsidRPr="23E609C5">
        <w:rPr>
          <w:rFonts w:eastAsia="Times New Roman" w:cs="Times New Roman"/>
          <w:kern w:val="0"/>
          <w14:ligatures w14:val="none"/>
        </w:rPr>
        <w:t>,</w:t>
      </w:r>
      <w:r w:rsidRPr="23E609C5">
        <w:rPr>
          <w:rFonts w:eastAsia="Times New Roman" w:cs="Times New Roman"/>
          <w:kern w:val="0"/>
          <w14:ligatures w14:val="none"/>
        </w:rPr>
        <w:t xml:space="preserve"> and cost-effectiveness, ultimately benefiting all customers. </w:t>
      </w:r>
      <w:r w:rsidR="003750D5" w:rsidRPr="23E609C5">
        <w:rPr>
          <w:rFonts w:eastAsia="Times New Roman" w:cs="Times New Roman"/>
          <w:kern w:val="0"/>
          <w14:ligatures w14:val="none"/>
        </w:rPr>
        <w:t>By</w:t>
      </w:r>
      <w:r w:rsidRPr="23E609C5">
        <w:rPr>
          <w:rFonts w:eastAsia="Times New Roman" w:cs="Times New Roman"/>
          <w:kern w:val="0"/>
          <w14:ligatures w14:val="none"/>
        </w:rPr>
        <w:t xml:space="preserve"> capitalizing on the existing infrastructure</w:t>
      </w:r>
      <w:r w:rsidR="003750D5" w:rsidRPr="23E609C5">
        <w:rPr>
          <w:rFonts w:eastAsia="Times New Roman" w:cs="Times New Roman"/>
          <w:kern w:val="0"/>
          <w14:ligatures w14:val="none"/>
        </w:rPr>
        <w:t>,</w:t>
      </w:r>
      <w:r w:rsidRPr="23E609C5">
        <w:rPr>
          <w:rFonts w:eastAsia="Times New Roman" w:cs="Times New Roman"/>
          <w:kern w:val="0"/>
          <w14:ligatures w14:val="none"/>
        </w:rPr>
        <w:t xml:space="preserve"> the Company underscores its dedication to enhancing generation capacity and operational reliability at speed and scale best achieved by this generating technology.</w:t>
      </w:r>
    </w:p>
    <w:p w14:paraId="690D27A6" w14:textId="14893B4E" w:rsidR="00722A1A" w:rsidRPr="00EE3A0E" w:rsidRDefault="00722A1A" w:rsidP="00722A1A">
      <w:pPr>
        <w:keepNext/>
        <w:spacing w:after="240" w:line="360" w:lineRule="auto"/>
        <w:ind w:left="720" w:hanging="720"/>
        <w:jc w:val="both"/>
        <w:rPr>
          <w:rFonts w:eastAsia="Times New Roman" w:cs="Times New Roman"/>
          <w:b/>
          <w:bCs/>
          <w:kern w:val="0"/>
          <w14:ligatures w14:val="none"/>
        </w:rPr>
      </w:pPr>
      <w:proofErr w:type="gramStart"/>
      <w:r w:rsidRPr="00EE3A0E">
        <w:rPr>
          <w:rFonts w:eastAsia="Times New Roman" w:cs="Times New Roman"/>
          <w:b/>
          <w:bCs/>
          <w:kern w:val="0"/>
          <w14:ligatures w14:val="none"/>
        </w:rPr>
        <w:lastRenderedPageBreak/>
        <w:t>Q.</w:t>
      </w:r>
      <w:proofErr w:type="gramEnd"/>
      <w:r w:rsidRPr="00EE3A0E">
        <w:rPr>
          <w:rFonts w:eastAsia="Times New Roman" w:cs="Times New Roman"/>
          <w:b/>
          <w:bCs/>
          <w:kern w:val="0"/>
          <w14:ligatures w14:val="none"/>
        </w:rPr>
        <w:t xml:space="preserve"> </w:t>
      </w:r>
      <w:r w:rsidRPr="00EE3A0E">
        <w:rPr>
          <w:rFonts w:eastAsia="Times New Roman" w:cs="Times New Roman"/>
          <w:kern w:val="0"/>
          <w14:ligatures w14:val="none"/>
        </w:rPr>
        <w:tab/>
      </w:r>
      <w:r w:rsidRPr="00EE3A0E">
        <w:rPr>
          <w:rFonts w:eastAsia="Times New Roman" w:cs="Times New Roman"/>
          <w:b/>
          <w:bCs/>
          <w:kern w:val="0"/>
          <w14:ligatures w14:val="none"/>
        </w:rPr>
        <w:t xml:space="preserve">PLEASE PROVIDE AN OVERVIEW OF THE </w:t>
      </w:r>
      <w:r w:rsidR="00595CA4">
        <w:rPr>
          <w:rFonts w:eastAsia="Times New Roman" w:cs="Times New Roman"/>
          <w:b/>
          <w:bCs/>
          <w:kern w:val="0"/>
          <w14:ligatures w14:val="none"/>
        </w:rPr>
        <w:t>MAJOR CONTRACTS</w:t>
      </w:r>
      <w:r w:rsidRPr="00EE3A0E">
        <w:rPr>
          <w:rFonts w:eastAsia="Times New Roman" w:cs="Times New Roman"/>
          <w:b/>
          <w:bCs/>
          <w:kern w:val="0"/>
          <w14:ligatures w14:val="none"/>
        </w:rPr>
        <w:t xml:space="preserve"> FOR THE</w:t>
      </w:r>
      <w:r w:rsidRPr="007309A1">
        <w:rPr>
          <w:rFonts w:eastAsia="Times New Roman" w:cs="Times New Roman"/>
          <w:b/>
          <w:bCs/>
          <w:kern w:val="0"/>
          <w14:ligatures w14:val="none"/>
        </w:rPr>
        <w:t xml:space="preserv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3513EC">
        <w:rPr>
          <w:rFonts w:eastAsia="Times New Roman" w:cs="Times New Roman"/>
          <w:b/>
          <w:bCs/>
          <w:kern w:val="0"/>
          <w14:ligatures w14:val="none"/>
        </w:rPr>
        <w:t xml:space="preserve">THERMAL </w:t>
      </w:r>
      <w:r w:rsidRPr="00EE3A0E">
        <w:rPr>
          <w:rFonts w:eastAsia="Times New Roman" w:cs="Times New Roman"/>
          <w:b/>
          <w:bCs/>
          <w:kern w:val="0"/>
          <w14:ligatures w14:val="none"/>
        </w:rPr>
        <w:t>PROJECT</w:t>
      </w:r>
      <w:r>
        <w:rPr>
          <w:rFonts w:eastAsia="Times New Roman" w:cs="Times New Roman"/>
          <w:b/>
          <w:bCs/>
          <w:kern w:val="0"/>
          <w14:ligatures w14:val="none"/>
        </w:rPr>
        <w:t>S</w:t>
      </w:r>
      <w:r w:rsidRPr="00EE3A0E">
        <w:rPr>
          <w:rFonts w:eastAsia="Times New Roman" w:cs="Times New Roman"/>
          <w:b/>
          <w:bCs/>
          <w:kern w:val="0"/>
          <w14:ligatures w14:val="none"/>
        </w:rPr>
        <w:t>.</w:t>
      </w:r>
    </w:p>
    <w:p w14:paraId="7F5A26D1" w14:textId="19F8A2B8" w:rsidR="00684DD7" w:rsidRDefault="64850269" w:rsidP="00684DD7">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00722A1A" w:rsidRPr="00EE3A0E">
        <w:rPr>
          <w:rFonts w:eastAsia="Times New Roman" w:cs="Times New Roman"/>
          <w:kern w:val="0"/>
          <w14:ligatures w14:val="none"/>
        </w:rPr>
        <w:tab/>
      </w:r>
      <w:r w:rsidR="30F6486F" w:rsidRPr="6FD513A7">
        <w:rPr>
          <w:rFonts w:eastAsia="Times New Roman" w:cs="Times New Roman"/>
          <w:kern w:val="0"/>
          <w14:ligatures w14:val="none"/>
        </w:rPr>
        <w:t>The Company has executed purchase agreements for all major equipment and EPC agreements for contractor services responsible for the engineering, design, procurement of balance of system components, and on-site equipment installation</w:t>
      </w:r>
      <w:r w:rsidR="30F6486F">
        <w:rPr>
          <w:rFonts w:eastAsia="Times New Roman" w:cs="Times New Roman"/>
          <w:kern w:val="0"/>
          <w14:ligatures w14:val="none"/>
        </w:rPr>
        <w:t>.</w:t>
      </w:r>
    </w:p>
    <w:p w14:paraId="574C1511" w14:textId="7CB64527" w:rsidR="00684DD7" w:rsidRDefault="00684DD7" w:rsidP="6FD513A7">
      <w:pPr>
        <w:spacing w:after="240" w:line="360" w:lineRule="auto"/>
        <w:ind w:left="720" w:hanging="720"/>
        <w:jc w:val="both"/>
        <w:rPr>
          <w:rFonts w:eastAsia="Times New Roman" w:cs="Times New Roman"/>
          <w:kern w:val="0"/>
          <w14:ligatures w14:val="none"/>
        </w:rPr>
      </w:pPr>
      <w:r>
        <w:rPr>
          <w:rFonts w:eastAsia="Times New Roman" w:cs="Times New Roman"/>
          <w:kern w:val="0"/>
          <w14:ligatures w14:val="none"/>
        </w:rPr>
        <w:tab/>
      </w:r>
      <w:r w:rsidR="778ED77B">
        <w:rPr>
          <w:rFonts w:eastAsia="Times New Roman" w:cs="Times New Roman"/>
          <w:kern w:val="0"/>
          <w14:ligatures w14:val="none"/>
        </w:rPr>
        <w:t xml:space="preserve">The Company executed EPC Agreements with Black &amp; Veatch Construction, Inc. (“BV”) for </w:t>
      </w:r>
      <w:r w:rsidR="7BEF86D6" w:rsidRPr="0259EB1C">
        <w:rPr>
          <w:rFonts w:eastAsia="Times New Roman" w:cs="Times New Roman"/>
        </w:rPr>
        <w:t xml:space="preserve">Bowen Units 7-8 and Wansley Units </w:t>
      </w:r>
      <w:r w:rsidR="4B77201E" w:rsidRPr="087C4D3E">
        <w:rPr>
          <w:rFonts w:eastAsia="Times New Roman" w:cs="Times New Roman"/>
        </w:rPr>
        <w:t>1</w:t>
      </w:r>
      <w:r w:rsidR="07354F3A" w:rsidRPr="087C4D3E">
        <w:rPr>
          <w:rFonts w:eastAsia="Times New Roman" w:cs="Times New Roman"/>
        </w:rPr>
        <w:t>0</w:t>
      </w:r>
      <w:r w:rsidR="4B77201E" w:rsidRPr="087C4D3E">
        <w:rPr>
          <w:rFonts w:eastAsia="Times New Roman" w:cs="Times New Roman"/>
        </w:rPr>
        <w:t>-</w:t>
      </w:r>
      <w:r w:rsidR="7BEF86D6" w:rsidRPr="0259EB1C">
        <w:rPr>
          <w:rFonts w:eastAsia="Times New Roman" w:cs="Times New Roman"/>
        </w:rPr>
        <w:t>11</w:t>
      </w:r>
      <w:r w:rsidR="29A080DD">
        <w:rPr>
          <w:rFonts w:eastAsia="Times New Roman" w:cs="Times New Roman"/>
          <w:kern w:val="0"/>
          <w14:ligatures w14:val="none"/>
        </w:rPr>
        <w:t>.</w:t>
      </w:r>
      <w:r w:rsidR="778ED77B">
        <w:rPr>
          <w:rFonts w:eastAsia="Times New Roman" w:cs="Times New Roman"/>
          <w:kern w:val="0"/>
          <w14:ligatures w14:val="none"/>
        </w:rPr>
        <w:t xml:space="preserve"> </w:t>
      </w:r>
      <w:r w:rsidR="001EB40D">
        <w:rPr>
          <w:rFonts w:eastAsia="Times New Roman" w:cs="Times New Roman"/>
          <w:kern w:val="0"/>
          <w14:ligatures w14:val="none"/>
        </w:rPr>
        <w:t>T</w:t>
      </w:r>
      <w:r w:rsidR="4F5099BD">
        <w:rPr>
          <w:rFonts w:eastAsia="Times New Roman" w:cs="Times New Roman"/>
          <w:kern w:val="0"/>
          <w14:ligatures w14:val="none"/>
        </w:rPr>
        <w:t>he</w:t>
      </w:r>
      <w:r w:rsidR="623B4F98">
        <w:rPr>
          <w:rFonts w:eastAsia="Times New Roman" w:cs="Times New Roman"/>
          <w:kern w:val="0"/>
          <w14:ligatures w14:val="none"/>
        </w:rPr>
        <w:t xml:space="preserve"> Company has chosen to engage TSS to serve as the EPC contractor </w:t>
      </w:r>
      <w:r w:rsidR="778ED77B">
        <w:rPr>
          <w:rFonts w:eastAsia="Times New Roman" w:cs="Times New Roman"/>
          <w:kern w:val="0"/>
          <w14:ligatures w14:val="none"/>
        </w:rPr>
        <w:t>for the McIntosh Unit 12 Thermal project</w:t>
      </w:r>
      <w:r w:rsidR="623B4F98">
        <w:rPr>
          <w:rFonts w:eastAsia="Times New Roman" w:cs="Times New Roman"/>
          <w:kern w:val="0"/>
          <w14:ligatures w14:val="none"/>
        </w:rPr>
        <w:t xml:space="preserve">. </w:t>
      </w:r>
      <w:r w:rsidR="778ED77B" w:rsidRPr="6FD513A7">
        <w:rPr>
          <w:rFonts w:eastAsia="Times New Roman" w:cs="Times New Roman"/>
          <w:kern w:val="0"/>
          <w14:ligatures w14:val="none"/>
        </w:rPr>
        <w:t>By utilizing TSS</w:t>
      </w:r>
      <w:r w:rsidR="2073244B" w:rsidRPr="087C4D3E">
        <w:rPr>
          <w:rFonts w:eastAsia="Times New Roman" w:cs="Times New Roman"/>
        </w:rPr>
        <w:t>,</w:t>
      </w:r>
      <w:r w:rsidR="778ED77B" w:rsidRPr="6FD513A7">
        <w:rPr>
          <w:rFonts w:eastAsia="Times New Roman" w:cs="Times New Roman"/>
          <w:kern w:val="0"/>
          <w14:ligatures w14:val="none"/>
        </w:rPr>
        <w:t xml:space="preserve"> the Company aims to leverage in-house technical proficiency and experience, which offers </w:t>
      </w:r>
      <w:r w:rsidR="2E39B493" w:rsidRPr="6FD513A7">
        <w:rPr>
          <w:rFonts w:eastAsia="Times New Roman" w:cs="Times New Roman"/>
          <w:kern w:val="0"/>
          <w14:ligatures w14:val="none"/>
        </w:rPr>
        <w:t xml:space="preserve">the </w:t>
      </w:r>
      <w:r w:rsidR="778ED77B" w:rsidRPr="6FD513A7">
        <w:rPr>
          <w:rFonts w:eastAsia="Times New Roman" w:cs="Times New Roman"/>
          <w:kern w:val="0"/>
          <w14:ligatures w14:val="none"/>
        </w:rPr>
        <w:t xml:space="preserve">potential </w:t>
      </w:r>
      <w:r w:rsidR="7226D897" w:rsidRPr="6FD513A7">
        <w:rPr>
          <w:rFonts w:eastAsia="Times New Roman" w:cs="Times New Roman"/>
          <w:kern w:val="0"/>
          <w14:ligatures w14:val="none"/>
        </w:rPr>
        <w:t xml:space="preserve">for </w:t>
      </w:r>
      <w:r w:rsidR="778ED77B" w:rsidRPr="6FD513A7">
        <w:rPr>
          <w:rFonts w:eastAsia="Times New Roman" w:cs="Times New Roman"/>
          <w:kern w:val="0"/>
          <w14:ligatures w14:val="none"/>
        </w:rPr>
        <w:t>significant cost savings</w:t>
      </w:r>
      <w:r w:rsidR="00F97BAA">
        <w:rPr>
          <w:rFonts w:eastAsia="Times New Roman" w:cs="Times New Roman"/>
          <w:kern w:val="0"/>
          <w14:ligatures w14:val="none"/>
        </w:rPr>
        <w:t xml:space="preserve"> for</w:t>
      </w:r>
      <w:r w:rsidR="00F97BAA" w:rsidRPr="0259EB1C">
        <w:rPr>
          <w:rFonts w:eastAsia="Times New Roman" w:cs="Times New Roman"/>
        </w:rPr>
        <w:t xml:space="preserve"> McIntosh </w:t>
      </w:r>
      <w:r w:rsidR="778ED77B" w:rsidRPr="087C4D3E">
        <w:rPr>
          <w:rFonts w:eastAsia="Times New Roman" w:cs="Times New Roman"/>
        </w:rPr>
        <w:t>12</w:t>
      </w:r>
      <w:r w:rsidR="778ED77B" w:rsidRPr="6FD513A7">
        <w:rPr>
          <w:rFonts w:eastAsia="Times New Roman" w:cs="Times New Roman"/>
          <w:kern w:val="0"/>
          <w14:ligatures w14:val="none"/>
        </w:rPr>
        <w:t xml:space="preserve">. </w:t>
      </w:r>
    </w:p>
    <w:p w14:paraId="49CA4190" w14:textId="75C688EB" w:rsidR="00F12B05" w:rsidRPr="0081691D" w:rsidRDefault="00F12B05" w:rsidP="0081691D">
      <w:pPr>
        <w:spacing w:after="240" w:line="360" w:lineRule="auto"/>
        <w:ind w:left="720" w:hanging="720"/>
        <w:jc w:val="both"/>
        <w:rPr>
          <w:rFonts w:eastAsia="Times New Roman" w:cs="Times New Roman"/>
          <w:kern w:val="0"/>
          <w14:ligatures w14:val="none"/>
        </w:rPr>
      </w:pPr>
      <w:r>
        <w:rPr>
          <w:rFonts w:eastAsia="Times New Roman" w:cs="Times New Roman"/>
          <w:kern w:val="0"/>
          <w:lang w:val="x-none"/>
          <w14:ligatures w14:val="none"/>
        </w:rPr>
        <w:tab/>
      </w:r>
      <w:r w:rsidR="00DB518B" w:rsidRPr="087C4D3E">
        <w:rPr>
          <w:rFonts w:eastAsia="Times New Roman" w:cs="Times New Roman"/>
          <w:kern w:val="0"/>
          <w14:ligatures w14:val="none"/>
        </w:rPr>
        <w:t xml:space="preserve">The Company has </w:t>
      </w:r>
      <w:proofErr w:type="gramStart"/>
      <w:r w:rsidR="00DB518B" w:rsidRPr="087C4D3E">
        <w:rPr>
          <w:rFonts w:eastAsia="Times New Roman" w:cs="Times New Roman"/>
          <w:kern w:val="0"/>
          <w14:ligatures w14:val="none"/>
        </w:rPr>
        <w:t>entered into</w:t>
      </w:r>
      <w:proofErr w:type="gramEnd"/>
      <w:r w:rsidR="00DB518B" w:rsidRPr="087C4D3E">
        <w:rPr>
          <w:rFonts w:eastAsia="Times New Roman" w:cs="Times New Roman"/>
          <w:kern w:val="0"/>
          <w14:ligatures w14:val="none"/>
        </w:rPr>
        <w:t xml:space="preserve"> Equipment Purchase Agreements (“EPA”) with Mitsubishi Power Americas (“MPA”) and Vogt Power International (“Vogt”) for certain major equipment. The Company will purchase the </w:t>
      </w:r>
      <w:r w:rsidR="018D327A" w:rsidRPr="53CDFFA2">
        <w:rPr>
          <w:rFonts w:eastAsia="Times New Roman" w:cs="Times New Roman"/>
          <w:kern w:val="0"/>
          <w14:ligatures w14:val="none"/>
        </w:rPr>
        <w:t>combustion turbine</w:t>
      </w:r>
      <w:r w:rsidR="706C7EB3" w:rsidRPr="53CDFFA2">
        <w:rPr>
          <w:rFonts w:eastAsia="Times New Roman" w:cs="Times New Roman"/>
          <w:kern w:val="0"/>
          <w14:ligatures w14:val="none"/>
        </w:rPr>
        <w:t>s</w:t>
      </w:r>
      <w:r w:rsidR="00DB518B" w:rsidRPr="087C4D3E">
        <w:rPr>
          <w:rFonts w:eastAsia="Times New Roman" w:cs="Times New Roman"/>
          <w:kern w:val="0"/>
          <w14:ligatures w14:val="none"/>
        </w:rPr>
        <w:t xml:space="preserve">, </w:t>
      </w:r>
      <w:r w:rsidR="67E9FA76" w:rsidRPr="482D39E5">
        <w:rPr>
          <w:rFonts w:eastAsia="Times New Roman" w:cs="Times New Roman"/>
          <w:kern w:val="0"/>
          <w14:ligatures w14:val="none"/>
        </w:rPr>
        <w:t>steam turbine</w:t>
      </w:r>
      <w:r w:rsidR="706C7EB3" w:rsidRPr="482D39E5">
        <w:rPr>
          <w:rFonts w:eastAsia="Times New Roman" w:cs="Times New Roman"/>
          <w:kern w:val="0"/>
          <w14:ligatures w14:val="none"/>
        </w:rPr>
        <w:t>s</w:t>
      </w:r>
      <w:r w:rsidR="00DB518B" w:rsidRPr="087C4D3E">
        <w:rPr>
          <w:rFonts w:eastAsia="Times New Roman" w:cs="Times New Roman"/>
          <w:kern w:val="0"/>
          <w14:ligatures w14:val="none"/>
        </w:rPr>
        <w:t>, and associated generators from MPA under an EPA for each project. The Company will purchase</w:t>
      </w:r>
      <w:r w:rsidR="00DB518B" w:rsidRPr="00DB518B">
        <w:t xml:space="preserve"> </w:t>
      </w:r>
      <w:r w:rsidR="00DB518B" w:rsidRPr="087C4D3E">
        <w:rPr>
          <w:rFonts w:eastAsia="Times New Roman" w:cs="Times New Roman"/>
          <w:kern w:val="0"/>
          <w14:ligatures w14:val="none"/>
        </w:rPr>
        <w:t xml:space="preserve">Heat Recovery Steam Generators (“HRSGs”) from Vogt under an EPA for each project. Executed copies of the MPA and Vogt EPAs for each project are included in Appendix D to </w:t>
      </w:r>
      <w:r w:rsidR="0081691D" w:rsidRPr="087C4D3E">
        <w:rPr>
          <w:rFonts w:eastAsia="Times New Roman" w:cs="Times New Roman"/>
          <w:kern w:val="0"/>
          <w14:ligatures w14:val="none"/>
        </w:rPr>
        <w:t>the</w:t>
      </w:r>
      <w:r w:rsidR="00DB518B" w:rsidRPr="087C4D3E">
        <w:rPr>
          <w:rFonts w:eastAsia="Times New Roman" w:cs="Times New Roman"/>
          <w:kern w:val="0"/>
          <w14:ligatures w14:val="none"/>
        </w:rPr>
        <w:t xml:space="preserve"> </w:t>
      </w:r>
      <w:r w:rsidR="00000604" w:rsidRPr="087C4D3E">
        <w:rPr>
          <w:rFonts w:eastAsia="Times New Roman" w:cs="Times New Roman"/>
        </w:rPr>
        <w:t xml:space="preserve">All-Source </w:t>
      </w:r>
      <w:r w:rsidR="00DB518B" w:rsidRPr="087C4D3E">
        <w:rPr>
          <w:rFonts w:eastAsia="Times New Roman" w:cs="Times New Roman"/>
          <w:kern w:val="0"/>
          <w14:ligatures w14:val="none"/>
        </w:rPr>
        <w:t>Application</w:t>
      </w:r>
      <w:r w:rsidR="0081691D" w:rsidRPr="087C4D3E">
        <w:rPr>
          <w:rFonts w:eastAsia="Times New Roman" w:cs="Times New Roman"/>
          <w:kern w:val="0"/>
          <w14:ligatures w14:val="none"/>
        </w:rPr>
        <w:t xml:space="preserve">. </w:t>
      </w:r>
      <w:r w:rsidR="00DB518B" w:rsidRPr="087C4D3E">
        <w:rPr>
          <w:rFonts w:eastAsia="Times New Roman" w:cs="Times New Roman"/>
          <w:kern w:val="0"/>
          <w14:ligatures w14:val="none"/>
        </w:rPr>
        <w:t xml:space="preserve">The Company has also entered into </w:t>
      </w:r>
      <w:r w:rsidR="14CC3B88" w:rsidRPr="7793CFDF">
        <w:rPr>
          <w:rFonts w:eastAsia="Times New Roman" w:cs="Times New Roman"/>
          <w:kern w:val="0"/>
          <w14:ligatures w14:val="none"/>
        </w:rPr>
        <w:t xml:space="preserve">Long </w:t>
      </w:r>
      <w:r w:rsidR="14CC3B88" w:rsidRPr="0F8FEC05">
        <w:rPr>
          <w:rFonts w:eastAsia="Times New Roman" w:cs="Times New Roman"/>
          <w:kern w:val="0"/>
          <w14:ligatures w14:val="none"/>
        </w:rPr>
        <w:t xml:space="preserve">Term </w:t>
      </w:r>
      <w:r w:rsidR="14CC3B88" w:rsidRPr="18DC788D">
        <w:rPr>
          <w:rFonts w:eastAsia="Times New Roman" w:cs="Times New Roman"/>
          <w:kern w:val="0"/>
          <w14:ligatures w14:val="none"/>
        </w:rPr>
        <w:t xml:space="preserve">Service </w:t>
      </w:r>
      <w:r w:rsidR="14CC3B88" w:rsidRPr="65A5A2F5">
        <w:rPr>
          <w:rFonts w:eastAsia="Times New Roman" w:cs="Times New Roman"/>
          <w:kern w:val="0"/>
          <w14:ligatures w14:val="none"/>
        </w:rPr>
        <w:t xml:space="preserve">Agreements </w:t>
      </w:r>
      <w:r w:rsidR="14CC3B88" w:rsidRPr="2C531BDD">
        <w:rPr>
          <w:rFonts w:eastAsia="Times New Roman" w:cs="Times New Roman"/>
          <w:kern w:val="0"/>
          <w14:ligatures w14:val="none"/>
        </w:rPr>
        <w:t>(</w:t>
      </w:r>
      <w:r w:rsidR="71F8448C" w:rsidRPr="2C531BDD">
        <w:rPr>
          <w:rFonts w:eastAsia="Times New Roman" w:cs="Times New Roman"/>
          <w:kern w:val="0"/>
          <w14:ligatures w14:val="none"/>
        </w:rPr>
        <w:t>“</w:t>
      </w:r>
      <w:r w:rsidR="00DB518B" w:rsidRPr="65A5A2F5">
        <w:rPr>
          <w:rFonts w:eastAsia="Times New Roman" w:cs="Times New Roman"/>
          <w:kern w:val="0"/>
          <w14:ligatures w14:val="none"/>
        </w:rPr>
        <w:t>LTSAs</w:t>
      </w:r>
      <w:r w:rsidR="21BDE07D" w:rsidRPr="2E3F55B2">
        <w:rPr>
          <w:rFonts w:eastAsia="Times New Roman" w:cs="Times New Roman"/>
          <w:kern w:val="0"/>
          <w14:ligatures w14:val="none"/>
        </w:rPr>
        <w:t>”)</w:t>
      </w:r>
      <w:r w:rsidR="00DB518B" w:rsidRPr="087C4D3E">
        <w:rPr>
          <w:rFonts w:eastAsia="Times New Roman" w:cs="Times New Roman"/>
          <w:kern w:val="0"/>
          <w14:ligatures w14:val="none"/>
        </w:rPr>
        <w:t xml:space="preserve"> with MPA for each project. Each </w:t>
      </w:r>
      <w:proofErr w:type="spellStart"/>
      <w:r w:rsidR="00DB518B" w:rsidRPr="087C4D3E">
        <w:rPr>
          <w:rFonts w:eastAsia="Times New Roman" w:cs="Times New Roman"/>
          <w:kern w:val="0"/>
          <w14:ligatures w14:val="none"/>
        </w:rPr>
        <w:t>LTSA</w:t>
      </w:r>
      <w:proofErr w:type="spellEnd"/>
      <w:r w:rsidR="00DB518B" w:rsidRPr="087C4D3E">
        <w:rPr>
          <w:rFonts w:eastAsia="Times New Roman" w:cs="Times New Roman"/>
          <w:kern w:val="0"/>
          <w14:ligatures w14:val="none"/>
        </w:rPr>
        <w:t xml:space="preserve"> provides for scheduled maintenance, parts, and performance guarantees over the life of the facility.</w:t>
      </w:r>
    </w:p>
    <w:p w14:paraId="5BD7D5B2" w14:textId="0C996DEC" w:rsidR="00722A1A" w:rsidRPr="00EE3A0E" w:rsidRDefault="00722A1A" w:rsidP="00722A1A">
      <w:pPr>
        <w:spacing w:after="240" w:line="360" w:lineRule="auto"/>
        <w:ind w:left="720" w:hanging="720"/>
        <w:jc w:val="both"/>
        <w:rPr>
          <w:rFonts w:eastAsia="Times New Roman" w:cs="Times New Roman"/>
          <w:b/>
          <w:bCs/>
          <w:kern w:val="0"/>
          <w14:ligatures w14:val="none"/>
        </w:rPr>
      </w:pPr>
      <w:r w:rsidRPr="00EE3A0E">
        <w:rPr>
          <w:rFonts w:eastAsia="Times New Roman" w:cs="Times New Roman"/>
          <w:b/>
          <w:bCs/>
          <w:kern w:val="0"/>
          <w14:ligatures w14:val="none"/>
        </w:rPr>
        <w:t>Q.</w:t>
      </w:r>
      <w:r w:rsidRPr="00EE3A0E">
        <w:rPr>
          <w:rFonts w:eastAsia="Times New Roman" w:cs="Times New Roman"/>
          <w:kern w:val="0"/>
          <w14:ligatures w14:val="none"/>
        </w:rPr>
        <w:tab/>
      </w:r>
      <w:r w:rsidRPr="00EE3A0E">
        <w:rPr>
          <w:rFonts w:eastAsia="Times New Roman" w:cs="Times New Roman"/>
          <w:b/>
          <w:bCs/>
          <w:kern w:val="0"/>
          <w14:ligatures w14:val="none"/>
        </w:rPr>
        <w:t>HOW WILL THE PROPOSED</w:t>
      </w:r>
      <w:r>
        <w:rPr>
          <w:rFonts w:eastAsia="Times New Roman" w:cs="Times New Roman"/>
          <w:b/>
          <w:bCs/>
          <w:kern w:val="0"/>
          <w14:ligatures w14:val="none"/>
        </w:rPr>
        <w:t xml:space="preserve"> COMPANY-OWNED</w:t>
      </w:r>
      <w:r w:rsidRPr="00EE3A0E">
        <w:rPr>
          <w:rFonts w:eastAsia="Times New Roman" w:cs="Times New Roman"/>
          <w:b/>
          <w:bCs/>
          <w:kern w:val="0"/>
          <w14:ligatures w14:val="none"/>
        </w:rPr>
        <w:t xml:space="preserve"> </w:t>
      </w:r>
      <w:r w:rsidR="003513EC">
        <w:rPr>
          <w:rFonts w:eastAsia="Times New Roman" w:cs="Times New Roman"/>
          <w:b/>
          <w:bCs/>
          <w:kern w:val="0"/>
          <w14:ligatures w14:val="none"/>
        </w:rPr>
        <w:t xml:space="preserve">THERMAL </w:t>
      </w:r>
      <w:r w:rsidRPr="00EE3A0E">
        <w:rPr>
          <w:rFonts w:eastAsia="Times New Roman" w:cs="Times New Roman"/>
          <w:b/>
          <w:bCs/>
          <w:kern w:val="0"/>
          <w14:ligatures w14:val="none"/>
        </w:rPr>
        <w:t>PROJECT</w:t>
      </w:r>
      <w:r>
        <w:rPr>
          <w:rFonts w:eastAsia="Times New Roman" w:cs="Times New Roman"/>
          <w:b/>
          <w:bCs/>
          <w:kern w:val="0"/>
          <w14:ligatures w14:val="none"/>
        </w:rPr>
        <w:t>S</w:t>
      </w:r>
      <w:r w:rsidRPr="00EE3A0E">
        <w:rPr>
          <w:rFonts w:eastAsia="Times New Roman" w:cs="Times New Roman"/>
          <w:b/>
          <w:bCs/>
          <w:kern w:val="0"/>
          <w14:ligatures w14:val="none"/>
        </w:rPr>
        <w:t xml:space="preserve"> BENEFIT CUSTOMERS AND GEORGIA POWER?</w:t>
      </w:r>
    </w:p>
    <w:p w14:paraId="5D86A78E" w14:textId="6E6076FE" w:rsidR="00242774" w:rsidRPr="00242774" w:rsidRDefault="00722A1A" w:rsidP="00C62009">
      <w:pPr>
        <w:spacing w:before="240" w:after="16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242774" w:rsidRPr="0259EB1C">
        <w:rPr>
          <w:rFonts w:eastAsia="Times New Roman" w:cs="Times New Roman"/>
          <w:kern w:val="0"/>
          <w14:ligatures w14:val="none"/>
        </w:rPr>
        <w:t xml:space="preserve">The COP Thermal </w:t>
      </w:r>
      <w:r w:rsidR="00384D18" w:rsidRPr="0259EB1C">
        <w:rPr>
          <w:rFonts w:eastAsia="Times New Roman" w:cs="Times New Roman"/>
          <w:kern w:val="0"/>
          <w14:ligatures w14:val="none"/>
        </w:rPr>
        <w:t>projects</w:t>
      </w:r>
      <w:r w:rsidR="00242774" w:rsidRPr="0259EB1C">
        <w:rPr>
          <w:rFonts w:eastAsia="Times New Roman" w:cs="Times New Roman"/>
          <w:kern w:val="0"/>
          <w14:ligatures w14:val="none"/>
        </w:rPr>
        <w:t xml:space="preserve"> will provide additional electric service reliability to Georgia and promote additional regional economic growth and long-term tax base. </w:t>
      </w:r>
      <w:r w:rsidR="00DC1768" w:rsidRPr="0259EB1C">
        <w:rPr>
          <w:rFonts w:eastAsia="Times New Roman" w:cs="Times New Roman"/>
        </w:rPr>
        <w:t xml:space="preserve">These resources will </w:t>
      </w:r>
      <w:r w:rsidR="00693BD5" w:rsidRPr="0259EB1C">
        <w:rPr>
          <w:rFonts w:eastAsia="Times New Roman" w:cs="Times New Roman"/>
        </w:rPr>
        <w:t xml:space="preserve">help meet </w:t>
      </w:r>
      <w:r w:rsidR="00DC1768" w:rsidRPr="0259EB1C">
        <w:rPr>
          <w:rFonts w:eastAsia="Times New Roman" w:cs="Times New Roman"/>
        </w:rPr>
        <w:t xml:space="preserve">both </w:t>
      </w:r>
      <w:r w:rsidR="00693BD5" w:rsidRPr="0259EB1C">
        <w:rPr>
          <w:rFonts w:eastAsia="Times New Roman" w:cs="Times New Roman"/>
        </w:rPr>
        <w:t xml:space="preserve">the </w:t>
      </w:r>
      <w:r w:rsidR="00DC1768" w:rsidRPr="0259EB1C">
        <w:rPr>
          <w:rFonts w:eastAsia="Times New Roman" w:cs="Times New Roman"/>
        </w:rPr>
        <w:t xml:space="preserve">capacity and </w:t>
      </w:r>
      <w:r w:rsidR="00693BD5" w:rsidRPr="0259EB1C">
        <w:rPr>
          <w:rFonts w:eastAsia="Times New Roman" w:cs="Times New Roman"/>
        </w:rPr>
        <w:t xml:space="preserve">the </w:t>
      </w:r>
      <w:r w:rsidR="00DC1768" w:rsidRPr="0259EB1C">
        <w:rPr>
          <w:rFonts w:eastAsia="Times New Roman" w:cs="Times New Roman"/>
        </w:rPr>
        <w:t xml:space="preserve">energy </w:t>
      </w:r>
      <w:r w:rsidR="00693BD5" w:rsidRPr="0259EB1C">
        <w:rPr>
          <w:rFonts w:eastAsia="Times New Roman" w:cs="Times New Roman"/>
        </w:rPr>
        <w:t xml:space="preserve">needs </w:t>
      </w:r>
      <w:r w:rsidR="00014CA7" w:rsidRPr="0259EB1C">
        <w:rPr>
          <w:rFonts w:eastAsia="Times New Roman" w:cs="Times New Roman"/>
        </w:rPr>
        <w:t>for Georgia’s customers</w:t>
      </w:r>
      <w:r w:rsidR="00AF51D9" w:rsidRPr="0259EB1C">
        <w:rPr>
          <w:rFonts w:eastAsia="Times New Roman" w:cs="Times New Roman"/>
        </w:rPr>
        <w:t>.</w:t>
      </w:r>
      <w:r w:rsidR="00DC1768" w:rsidRPr="0259EB1C">
        <w:rPr>
          <w:rFonts w:eastAsia="Times New Roman" w:cs="Times New Roman"/>
        </w:rPr>
        <w:t xml:space="preserve"> </w:t>
      </w:r>
      <w:r w:rsidR="00242774" w:rsidRPr="0259EB1C">
        <w:rPr>
          <w:rFonts w:eastAsia="Times New Roman" w:cs="Times New Roman"/>
          <w:kern w:val="0"/>
          <w14:ligatures w14:val="none"/>
        </w:rPr>
        <w:t xml:space="preserve">In addition, and as discussed previously in this application, the COP Thermal proposals will support the extraordinary economic growth occurring throughout Georgia. Supporting Georgia’s </w:t>
      </w:r>
      <w:r w:rsidR="00242774" w:rsidRPr="0259EB1C">
        <w:rPr>
          <w:rFonts w:eastAsia="Times New Roman" w:cs="Times New Roman"/>
          <w:kern w:val="0"/>
          <w14:ligatures w14:val="none"/>
        </w:rPr>
        <w:lastRenderedPageBreak/>
        <w:t>growth will help meet needs in the desired timeframe</w:t>
      </w:r>
      <w:r w:rsidR="00242774" w:rsidRPr="0259EB1C">
        <w:rPr>
          <w:rFonts w:eastAsia="Times New Roman" w:cs="Times New Roman"/>
        </w:rPr>
        <w:t xml:space="preserve"> </w:t>
      </w:r>
      <w:r w:rsidR="5745DD50" w:rsidRPr="0259EB1C">
        <w:rPr>
          <w:rFonts w:eastAsia="Times New Roman" w:cs="Times New Roman"/>
          <w:kern w:val="0"/>
          <w14:ligatures w14:val="none"/>
        </w:rPr>
        <w:t>and have</w:t>
      </w:r>
      <w:r w:rsidR="00242774" w:rsidRPr="0259EB1C">
        <w:rPr>
          <w:rFonts w:eastAsia="Times New Roman" w:cs="Times New Roman"/>
          <w:kern w:val="0"/>
          <w14:ligatures w14:val="none"/>
        </w:rPr>
        <w:t xml:space="preserve"> long-term positive economic impacts on the state’s economy </w:t>
      </w:r>
      <w:r w:rsidR="3D28CE0F" w:rsidRPr="0259EB1C">
        <w:rPr>
          <w:rFonts w:eastAsia="Times New Roman" w:cs="Times New Roman"/>
          <w:kern w:val="0"/>
          <w14:ligatures w14:val="none"/>
        </w:rPr>
        <w:t>that</w:t>
      </w:r>
      <w:r w:rsidR="00242774" w:rsidRPr="0259EB1C">
        <w:rPr>
          <w:rFonts w:eastAsia="Times New Roman" w:cs="Times New Roman"/>
          <w:kern w:val="0"/>
          <w14:ligatures w14:val="none"/>
        </w:rPr>
        <w:t xml:space="preserve"> will benefit all Georgia Power customers.</w:t>
      </w:r>
    </w:p>
    <w:p w14:paraId="394A4CAE" w14:textId="7488460D" w:rsidR="00722A1A" w:rsidRPr="00EE3A0E" w:rsidRDefault="00722A1A" w:rsidP="003513EC">
      <w:pPr>
        <w:keepNext/>
        <w:spacing w:after="240" w:line="360" w:lineRule="auto"/>
        <w:ind w:left="720" w:hanging="720"/>
        <w:jc w:val="both"/>
        <w:rPr>
          <w:rFonts w:eastAsia="Times New Roman" w:cs="Times New Roman"/>
          <w:kern w:val="0"/>
          <w14:ligatures w14:val="none"/>
        </w:rPr>
      </w:pPr>
      <w:r w:rsidRPr="00EE3A0E">
        <w:rPr>
          <w:rFonts w:eastAsia="Times New Roman" w:cs="Times New Roman"/>
          <w:b/>
          <w:kern w:val="0"/>
          <w14:ligatures w14:val="none"/>
        </w:rPr>
        <w:t>Q.</w:t>
      </w:r>
      <w:r w:rsidRPr="00EE3A0E">
        <w:rPr>
          <w:rFonts w:eastAsia="Times New Roman" w:cs="Times New Roman"/>
          <w:b/>
          <w:kern w:val="0"/>
          <w14:ligatures w14:val="none"/>
        </w:rPr>
        <w:tab/>
      </w:r>
      <w:r w:rsidRPr="00EE3A0E">
        <w:rPr>
          <w:rFonts w:eastAsia="Times New Roman" w:cs="Times New Roman"/>
          <w:b/>
          <w:bCs/>
          <w:kern w:val="0"/>
          <w14:ligatures w14:val="none"/>
        </w:rPr>
        <w:t xml:space="preserve">WHAT IS THE ANTICIPATED COMMERCIAL OPERATION DATE FOR THE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3513EC">
        <w:rPr>
          <w:rFonts w:eastAsia="Times New Roman" w:cs="Times New Roman"/>
          <w:b/>
          <w:bCs/>
          <w:kern w:val="0"/>
          <w14:ligatures w14:val="none"/>
        </w:rPr>
        <w:t xml:space="preserve">THERMAL </w:t>
      </w:r>
      <w:r w:rsidRPr="00EE3A0E">
        <w:rPr>
          <w:rFonts w:eastAsia="Times New Roman" w:cs="Times New Roman"/>
          <w:b/>
          <w:bCs/>
          <w:kern w:val="0"/>
          <w14:ligatures w14:val="none"/>
        </w:rPr>
        <w:t>PROJECT</w:t>
      </w:r>
      <w:r>
        <w:rPr>
          <w:rFonts w:eastAsia="Times New Roman" w:cs="Times New Roman"/>
          <w:b/>
          <w:bCs/>
          <w:kern w:val="0"/>
          <w14:ligatures w14:val="none"/>
        </w:rPr>
        <w:t>S</w:t>
      </w:r>
      <w:r w:rsidRPr="00EE3A0E">
        <w:rPr>
          <w:rFonts w:eastAsia="Times New Roman" w:cs="Times New Roman"/>
          <w:b/>
          <w:bCs/>
          <w:kern w:val="0"/>
          <w14:ligatures w14:val="none"/>
        </w:rPr>
        <w:t>?</w:t>
      </w:r>
    </w:p>
    <w:p w14:paraId="726C70FF" w14:textId="0F6E2BBC" w:rsidR="00722A1A" w:rsidRPr="00EE3A0E" w:rsidRDefault="00722A1A" w:rsidP="00722A1A">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Pr="00EE3A0E">
        <w:rPr>
          <w:rFonts w:eastAsia="Times New Roman" w:cs="Times New Roman"/>
          <w:kern w:val="0"/>
          <w14:ligatures w14:val="none"/>
        </w:rPr>
        <w:tab/>
      </w:r>
      <w:r w:rsidR="00C203CA" w:rsidRPr="00C203CA">
        <w:rPr>
          <w:rFonts w:eastAsia="Times New Roman" w:cs="Times New Roman"/>
          <w:kern w:val="0"/>
          <w14:ligatures w14:val="none"/>
        </w:rPr>
        <w:t>Georgia Power anticipates that the project</w:t>
      </w:r>
      <w:r w:rsidR="00384D18">
        <w:rPr>
          <w:rFonts w:eastAsia="Times New Roman" w:cs="Times New Roman"/>
          <w:kern w:val="0"/>
          <w14:ligatures w14:val="none"/>
        </w:rPr>
        <w:t>s</w:t>
      </w:r>
      <w:r w:rsidR="00C203CA" w:rsidRPr="00C203CA">
        <w:rPr>
          <w:rFonts w:eastAsia="Times New Roman" w:cs="Times New Roman"/>
          <w:kern w:val="0"/>
          <w14:ligatures w14:val="none"/>
        </w:rPr>
        <w:t xml:space="preserve"> will reach commercial operation</w:t>
      </w:r>
      <w:r w:rsidR="008341EF">
        <w:rPr>
          <w:rFonts w:eastAsia="Times New Roman" w:cs="Times New Roman"/>
          <w:kern w:val="0"/>
          <w14:ligatures w14:val="none"/>
        </w:rPr>
        <w:t xml:space="preserve"> by winter </w:t>
      </w:r>
      <w:r w:rsidR="00F82D86">
        <w:rPr>
          <w:rFonts w:eastAsia="Times New Roman" w:cs="Times New Roman"/>
          <w:kern w:val="0"/>
          <w14:ligatures w14:val="none"/>
        </w:rPr>
        <w:t xml:space="preserve">2030/2031, with two units (Bowen Unit 7 and Wansley Unit 10) in operation by </w:t>
      </w:r>
      <w:r w:rsidR="00C203CA" w:rsidRPr="00435EFE">
        <w:rPr>
          <w:rFonts w:eastAsia="Times New Roman" w:cs="Times New Roman"/>
          <w:kern w:val="0"/>
          <w14:ligatures w14:val="none"/>
        </w:rPr>
        <w:t>winter 2029/2030</w:t>
      </w:r>
      <w:r w:rsidR="00F82D86">
        <w:rPr>
          <w:rFonts w:eastAsia="Times New Roman" w:cs="Times New Roman"/>
          <w:kern w:val="0"/>
          <w14:ligatures w14:val="none"/>
        </w:rPr>
        <w:t>.</w:t>
      </w:r>
      <w:r w:rsidR="00C203CA" w:rsidRPr="008D07AC">
        <w:rPr>
          <w:rFonts w:eastAsia="Times New Roman" w:cs="Times New Roman"/>
          <w:kern w:val="0"/>
          <w14:ligatures w14:val="none"/>
        </w:rPr>
        <w:t xml:space="preserve"> </w:t>
      </w:r>
      <w:r w:rsidR="008D07AC" w:rsidRPr="008D07AC">
        <w:rPr>
          <w:rFonts w:eastAsia="Times New Roman" w:cs="Times New Roman"/>
          <w:kern w:val="0"/>
          <w14:ligatures w14:val="none"/>
        </w:rPr>
        <w:t xml:space="preserve">Appendix E </w:t>
      </w:r>
      <w:r w:rsidR="00C203CA" w:rsidRPr="008D07AC">
        <w:rPr>
          <w:rFonts w:eastAsia="Times New Roman" w:cs="Times New Roman"/>
          <w:kern w:val="0"/>
          <w14:ligatures w14:val="none"/>
        </w:rPr>
        <w:t>to</w:t>
      </w:r>
      <w:r w:rsidR="00C203CA" w:rsidRPr="00C203CA">
        <w:rPr>
          <w:rFonts w:eastAsia="Times New Roman" w:cs="Times New Roman"/>
          <w:kern w:val="0"/>
          <w14:ligatures w14:val="none"/>
        </w:rPr>
        <w:t xml:space="preserve"> the </w:t>
      </w:r>
      <w:r w:rsidR="00C413A4">
        <w:rPr>
          <w:rFonts w:eastAsia="Times New Roman" w:cs="Times New Roman"/>
          <w:kern w:val="0"/>
          <w14:ligatures w14:val="none"/>
        </w:rPr>
        <w:t>All-Source</w:t>
      </w:r>
      <w:r w:rsidR="00C203CA" w:rsidRPr="00C203CA">
        <w:rPr>
          <w:rFonts w:eastAsia="Times New Roman" w:cs="Times New Roman"/>
          <w:kern w:val="0"/>
          <w14:ligatures w14:val="none"/>
        </w:rPr>
        <w:t xml:space="preserve"> Application includes additional </w:t>
      </w:r>
      <w:r w:rsidR="00F82D86">
        <w:rPr>
          <w:rFonts w:eastAsia="Times New Roman" w:cs="Times New Roman"/>
          <w:kern w:val="0"/>
          <w14:ligatures w14:val="none"/>
        </w:rPr>
        <w:t>information on</w:t>
      </w:r>
      <w:r w:rsidR="00C203CA" w:rsidRPr="00C203CA">
        <w:rPr>
          <w:rFonts w:eastAsia="Times New Roman" w:cs="Times New Roman"/>
          <w:kern w:val="0"/>
          <w14:ligatures w14:val="none"/>
        </w:rPr>
        <w:t xml:space="preserve"> the proposed project schedule and timeline for the </w:t>
      </w:r>
      <w:r w:rsidR="00C203CA">
        <w:rPr>
          <w:rFonts w:eastAsia="Times New Roman" w:cs="Times New Roman"/>
          <w:kern w:val="0"/>
          <w14:ligatures w14:val="none"/>
        </w:rPr>
        <w:t>COP Thermal</w:t>
      </w:r>
      <w:r w:rsidR="00C203CA" w:rsidRPr="00C203CA">
        <w:rPr>
          <w:rFonts w:eastAsia="Times New Roman" w:cs="Times New Roman"/>
          <w:kern w:val="0"/>
          <w14:ligatures w14:val="none"/>
        </w:rPr>
        <w:t xml:space="preserve"> project</w:t>
      </w:r>
      <w:r w:rsidR="00C203CA">
        <w:rPr>
          <w:rFonts w:eastAsia="Times New Roman" w:cs="Times New Roman"/>
          <w:kern w:val="0"/>
          <w14:ligatures w14:val="none"/>
        </w:rPr>
        <w:t>s.</w:t>
      </w:r>
    </w:p>
    <w:p w14:paraId="3B0A8E1D" w14:textId="290E48C9" w:rsidR="00722A1A" w:rsidRPr="00EE3A0E" w:rsidRDefault="00722A1A" w:rsidP="00722A1A">
      <w:pPr>
        <w:keepNext/>
        <w:spacing w:before="240" w:after="240" w:line="360" w:lineRule="auto"/>
        <w:ind w:left="720" w:hanging="720"/>
        <w:jc w:val="both"/>
        <w:outlineLvl w:val="1"/>
        <w:rPr>
          <w:rFonts w:eastAsia="Times New Roman" w:cs="Arial"/>
          <w:b/>
          <w:bCs/>
          <w:iCs/>
          <w:kern w:val="0"/>
          <w:szCs w:val="28"/>
          <w14:ligatures w14:val="none"/>
        </w:rPr>
      </w:pPr>
      <w:r w:rsidRPr="00EE3A0E">
        <w:rPr>
          <w:rFonts w:eastAsia="Times New Roman" w:cs="Arial"/>
          <w:b/>
          <w:bCs/>
          <w:iCs/>
          <w:kern w:val="0"/>
          <w:szCs w:val="28"/>
          <w14:ligatures w14:val="none"/>
        </w:rPr>
        <w:t>Q.</w:t>
      </w:r>
      <w:r w:rsidRPr="00EE3A0E">
        <w:rPr>
          <w:rFonts w:eastAsia="Times New Roman" w:cs="Arial"/>
          <w:b/>
          <w:bCs/>
          <w:iCs/>
          <w:kern w:val="0"/>
          <w:szCs w:val="28"/>
          <w14:ligatures w14:val="none"/>
        </w:rPr>
        <w:tab/>
        <w:t xml:space="preserve">WHAT COST IS THE COMPANY ASKING THE COMMISSION TO CERTIFY FOR THE </w:t>
      </w:r>
      <w:r>
        <w:rPr>
          <w:rFonts w:eastAsia="Times New Roman" w:cs="Times New Roman"/>
          <w:b/>
          <w:bCs/>
          <w:kern w:val="0"/>
          <w14:ligatures w14:val="none"/>
        </w:rPr>
        <w:t>COMPANY-OWNED</w:t>
      </w:r>
      <w:r w:rsidRPr="00EE3A0E">
        <w:rPr>
          <w:rFonts w:eastAsia="Times New Roman" w:cs="Times New Roman"/>
          <w:b/>
          <w:bCs/>
          <w:kern w:val="0"/>
          <w14:ligatures w14:val="none"/>
        </w:rPr>
        <w:t xml:space="preserve"> </w:t>
      </w:r>
      <w:r w:rsidR="008B66B6">
        <w:rPr>
          <w:rFonts w:eastAsia="Times New Roman" w:cs="Times New Roman"/>
          <w:b/>
          <w:bCs/>
          <w:kern w:val="0"/>
          <w14:ligatures w14:val="none"/>
        </w:rPr>
        <w:t xml:space="preserve">THERMAL </w:t>
      </w:r>
      <w:r w:rsidRPr="00EE3A0E">
        <w:rPr>
          <w:rFonts w:eastAsia="Times New Roman" w:cs="Arial"/>
          <w:b/>
          <w:bCs/>
          <w:iCs/>
          <w:kern w:val="0"/>
          <w:szCs w:val="28"/>
          <w14:ligatures w14:val="none"/>
        </w:rPr>
        <w:t>PROJECT</w:t>
      </w:r>
      <w:r>
        <w:rPr>
          <w:rFonts w:eastAsia="Times New Roman" w:cs="Arial"/>
          <w:b/>
          <w:bCs/>
          <w:iCs/>
          <w:kern w:val="0"/>
          <w:szCs w:val="28"/>
          <w14:ligatures w14:val="none"/>
        </w:rPr>
        <w:t>S</w:t>
      </w:r>
      <w:r w:rsidRPr="00EE3A0E">
        <w:rPr>
          <w:rFonts w:eastAsia="Times New Roman" w:cs="Arial"/>
          <w:b/>
          <w:bCs/>
          <w:iCs/>
          <w:kern w:val="0"/>
          <w:szCs w:val="28"/>
          <w14:ligatures w14:val="none"/>
        </w:rPr>
        <w:t>?</w:t>
      </w:r>
    </w:p>
    <w:p w14:paraId="1EFAC35B" w14:textId="270A2D00" w:rsidR="00722A1A" w:rsidRPr="00EE3A0E" w:rsidRDefault="64850269" w:rsidP="00722A1A">
      <w:pPr>
        <w:spacing w:after="240" w:line="360" w:lineRule="auto"/>
        <w:ind w:left="720" w:hanging="720"/>
        <w:jc w:val="both"/>
        <w:rPr>
          <w:rFonts w:eastAsia="Times New Roman" w:cs="Times New Roman"/>
          <w:kern w:val="0"/>
          <w14:ligatures w14:val="none"/>
        </w:rPr>
      </w:pPr>
      <w:r w:rsidRPr="00EE3A0E">
        <w:rPr>
          <w:rFonts w:eastAsia="Times New Roman" w:cs="Times New Roman"/>
          <w:kern w:val="0"/>
          <w14:ligatures w14:val="none"/>
        </w:rPr>
        <w:t>A.</w:t>
      </w:r>
      <w:r w:rsidR="00722A1A" w:rsidRPr="00EE3A0E">
        <w:rPr>
          <w:rFonts w:eastAsia="Times New Roman" w:cs="Times New Roman"/>
          <w:kern w:val="0"/>
          <w14:ligatures w14:val="none"/>
        </w:rPr>
        <w:tab/>
      </w:r>
      <w:r w:rsidR="20EEAADF" w:rsidRPr="00242774">
        <w:rPr>
          <w:rFonts w:eastAsia="Times New Roman" w:cs="Times New Roman"/>
          <w:kern w:val="0"/>
          <w14:ligatures w14:val="none"/>
        </w:rPr>
        <w:t xml:space="preserve">Development of the COP </w:t>
      </w:r>
      <w:r w:rsidR="20EEAADF">
        <w:rPr>
          <w:rFonts w:eastAsia="Times New Roman" w:cs="Times New Roman"/>
          <w:kern w:val="0"/>
          <w14:ligatures w14:val="none"/>
        </w:rPr>
        <w:t>Thermal</w:t>
      </w:r>
      <w:r w:rsidR="20EEAADF" w:rsidRPr="00242774">
        <w:rPr>
          <w:rFonts w:eastAsia="Times New Roman" w:cs="Times New Roman"/>
          <w:kern w:val="0"/>
          <w14:ligatures w14:val="none"/>
        </w:rPr>
        <w:t xml:space="preserve"> projects is estimated to cost approximately </w:t>
      </w:r>
      <w:r w:rsidR="00C140E1" w:rsidRPr="00C140E1">
        <w:rPr>
          <w:rFonts w:eastAsia="Times New Roman" w:cs="Times New Roman"/>
          <w:b/>
          <w:bCs/>
          <w:kern w:val="0"/>
          <w:sz w:val="20"/>
          <w:szCs w:val="20"/>
          <w14:ligatures w14:val="none"/>
        </w:rPr>
        <w:t>REDACTED</w:t>
      </w:r>
      <w:r w:rsidR="0051384A">
        <w:rPr>
          <w:rFonts w:eastAsia="Times New Roman" w:cs="Times New Roman"/>
          <w:kern w:val="0"/>
          <w14:ligatures w14:val="none"/>
        </w:rPr>
        <w:t>,</w:t>
      </w:r>
      <w:r w:rsidR="00A05A02">
        <w:rPr>
          <w:rFonts w:eastAsia="Times New Roman" w:cs="Times New Roman"/>
          <w:kern w:val="0"/>
          <w14:ligatures w14:val="none"/>
        </w:rPr>
        <w:t xml:space="preserve"> and the Company is asking for </w:t>
      </w:r>
      <w:r w:rsidR="003B03D7">
        <w:rPr>
          <w:rFonts w:eastAsia="Times New Roman" w:cs="Times New Roman"/>
          <w:kern w:val="0"/>
          <w14:ligatures w14:val="none"/>
        </w:rPr>
        <w:t xml:space="preserve">the certification of the total amount for portfolio of the </w:t>
      </w:r>
      <w:r w:rsidR="005F5605">
        <w:rPr>
          <w:rFonts w:eastAsia="Times New Roman" w:cs="Times New Roman"/>
          <w:kern w:val="0"/>
          <w14:ligatures w14:val="none"/>
        </w:rPr>
        <w:t>three</w:t>
      </w:r>
      <w:r w:rsidR="003B03D7">
        <w:rPr>
          <w:rFonts w:eastAsia="Times New Roman" w:cs="Times New Roman"/>
          <w:kern w:val="0"/>
          <w14:ligatures w14:val="none"/>
        </w:rPr>
        <w:t xml:space="preserve"> COP Thermal projects</w:t>
      </w:r>
      <w:r w:rsidR="20EEAADF" w:rsidRPr="00242774">
        <w:rPr>
          <w:rFonts w:eastAsia="Times New Roman" w:cs="Times New Roman"/>
          <w:kern w:val="0"/>
          <w14:ligatures w14:val="none"/>
        </w:rPr>
        <w:t xml:space="preserve">. </w:t>
      </w:r>
      <w:r w:rsidR="261966CA" w:rsidRPr="6FD513A7">
        <w:rPr>
          <w:rFonts w:eastAsia="Times New Roman" w:cs="Times New Roman"/>
          <w:kern w:val="0"/>
          <w14:ligatures w14:val="none"/>
        </w:rPr>
        <w:t xml:space="preserve">The individual COP Thermal </w:t>
      </w:r>
      <w:r w:rsidR="07C4F60F" w:rsidRPr="6FD513A7">
        <w:rPr>
          <w:rFonts w:eastAsia="Times New Roman" w:cs="Times New Roman"/>
          <w:kern w:val="0"/>
          <w14:ligatures w14:val="none"/>
        </w:rPr>
        <w:t>project</w:t>
      </w:r>
      <w:r w:rsidR="261966CA" w:rsidRPr="6FD513A7">
        <w:rPr>
          <w:rFonts w:eastAsia="Times New Roman" w:cs="Times New Roman"/>
          <w:kern w:val="0"/>
          <w14:ligatures w14:val="none"/>
        </w:rPr>
        <w:t xml:space="preserve"> </w:t>
      </w:r>
      <w:r w:rsidR="07CBB02C" w:rsidRPr="6FD513A7">
        <w:rPr>
          <w:rFonts w:eastAsia="Times New Roman" w:cs="Times New Roman"/>
          <w:kern w:val="0"/>
          <w14:ligatures w14:val="none"/>
        </w:rPr>
        <w:t xml:space="preserve">cost expenditure </w:t>
      </w:r>
      <w:r w:rsidR="261966CA" w:rsidRPr="6FD513A7">
        <w:rPr>
          <w:rFonts w:eastAsia="Times New Roman" w:cs="Times New Roman"/>
          <w:kern w:val="0"/>
          <w14:ligatures w14:val="none"/>
        </w:rPr>
        <w:t xml:space="preserve">details can be found in Appendix A to the </w:t>
      </w:r>
      <w:r w:rsidR="00370DE5">
        <w:rPr>
          <w:rFonts w:eastAsia="Times New Roman" w:cs="Times New Roman"/>
          <w:kern w:val="0"/>
          <w14:ligatures w14:val="none"/>
        </w:rPr>
        <w:t xml:space="preserve">All-Source </w:t>
      </w:r>
      <w:r w:rsidR="261966CA" w:rsidRPr="6FD513A7">
        <w:rPr>
          <w:rFonts w:eastAsia="Times New Roman" w:cs="Times New Roman"/>
          <w:kern w:val="0"/>
          <w14:ligatures w14:val="none"/>
        </w:rPr>
        <w:t>Application</w:t>
      </w:r>
      <w:r w:rsidR="20EEAADF" w:rsidRPr="00242774">
        <w:rPr>
          <w:rFonts w:eastAsia="Times New Roman" w:cs="Times New Roman"/>
          <w:kern w:val="0"/>
          <w14:ligatures w14:val="none"/>
        </w:rPr>
        <w:t>.</w:t>
      </w:r>
    </w:p>
    <w:p w14:paraId="126C22BA" w14:textId="38CF9E4E" w:rsidR="00195EB8" w:rsidRPr="00E97472" w:rsidRDefault="00E97472" w:rsidP="00BF4FBE">
      <w:pPr>
        <w:keepNext/>
        <w:spacing w:before="240" w:after="240" w:line="360" w:lineRule="auto"/>
        <w:ind w:left="720" w:hanging="720"/>
        <w:jc w:val="center"/>
        <w:outlineLvl w:val="0"/>
        <w:rPr>
          <w:rFonts w:eastAsia="MS Mincho" w:cs="Arial"/>
          <w:b/>
          <w:bCs/>
          <w:kern w:val="32"/>
          <w:szCs w:val="32"/>
          <w14:ligatures w14:val="none"/>
        </w:rPr>
      </w:pPr>
      <w:r>
        <w:rPr>
          <w:rFonts w:eastAsia="Times New Roman" w:cs="Arial"/>
          <w:b/>
          <w:bCs/>
          <w:kern w:val="32"/>
          <w:szCs w:val="32"/>
          <w14:ligatures w14:val="none"/>
        </w:rPr>
        <w:t>V</w:t>
      </w:r>
      <w:r w:rsidR="00415307" w:rsidRPr="00E97472">
        <w:rPr>
          <w:rFonts w:eastAsia="Times New Roman" w:cs="Arial"/>
          <w:b/>
          <w:bCs/>
          <w:kern w:val="32"/>
          <w:szCs w:val="32"/>
          <w14:ligatures w14:val="none"/>
        </w:rPr>
        <w:t>.</w:t>
      </w:r>
      <w:r w:rsidR="00415307" w:rsidRPr="00E97472">
        <w:rPr>
          <w:rFonts w:eastAsia="Times New Roman" w:cs="Arial"/>
          <w:b/>
          <w:bCs/>
          <w:kern w:val="32"/>
          <w:szCs w:val="32"/>
          <w14:ligatures w14:val="none"/>
        </w:rPr>
        <w:tab/>
      </w:r>
      <w:r w:rsidR="00195EB8" w:rsidRPr="00E97472">
        <w:rPr>
          <w:rFonts w:eastAsia="Times New Roman" w:cs="Arial"/>
          <w:b/>
          <w:bCs/>
          <w:kern w:val="32"/>
          <w:szCs w:val="32"/>
          <w14:ligatures w14:val="none"/>
        </w:rPr>
        <w:t>CONCLUSION</w:t>
      </w:r>
    </w:p>
    <w:p w14:paraId="6A36C5AA" w14:textId="53A8EC6C" w:rsidR="00195EB8" w:rsidRPr="00195EB8" w:rsidRDefault="00195EB8" w:rsidP="00525829">
      <w:pPr>
        <w:spacing w:after="240" w:line="360" w:lineRule="auto"/>
        <w:ind w:left="720" w:hanging="720"/>
        <w:jc w:val="both"/>
        <w:rPr>
          <w:rFonts w:eastAsia="Times New Roman" w:cs="Times New Roman"/>
          <w:b/>
          <w:bCs/>
          <w:iCs/>
          <w:kern w:val="0"/>
          <w:szCs w:val="28"/>
          <w14:ligatures w14:val="none"/>
        </w:rPr>
      </w:pPr>
      <w:r w:rsidRPr="00195EB8">
        <w:rPr>
          <w:rFonts w:eastAsia="Times New Roman" w:cs="Times New Roman"/>
          <w:b/>
          <w:bCs/>
          <w:iCs/>
          <w:kern w:val="0"/>
          <w:szCs w:val="28"/>
          <w14:ligatures w14:val="none"/>
        </w:rPr>
        <w:t>Q.</w:t>
      </w:r>
      <w:r w:rsidRPr="00195EB8">
        <w:rPr>
          <w:rFonts w:eastAsia="Times New Roman" w:cs="Times New Roman"/>
          <w:b/>
          <w:bCs/>
          <w:iCs/>
          <w:kern w:val="0"/>
          <w:szCs w:val="28"/>
          <w14:ligatures w14:val="none"/>
        </w:rPr>
        <w:tab/>
        <w:t xml:space="preserve">DOES THIS CONCLUDE YOUR TESTIMONY? </w:t>
      </w:r>
    </w:p>
    <w:p w14:paraId="22C8F4A8" w14:textId="6B40BDB6" w:rsidR="00470840" w:rsidRPr="00A73A0F" w:rsidRDefault="00195EB8" w:rsidP="00525829">
      <w:pPr>
        <w:spacing w:after="240" w:line="360" w:lineRule="auto"/>
        <w:ind w:left="720" w:hanging="720"/>
        <w:jc w:val="both"/>
        <w:rPr>
          <w:rFonts w:eastAsia="Times New Roman" w:cs="Times New Roman"/>
          <w:kern w:val="0"/>
          <w14:ligatures w14:val="none"/>
        </w:rPr>
      </w:pPr>
      <w:r w:rsidRPr="00195EB8">
        <w:rPr>
          <w:rFonts w:eastAsia="Times New Roman" w:cs="Times New Roman"/>
          <w:kern w:val="0"/>
          <w14:ligatures w14:val="none"/>
        </w:rPr>
        <w:t>A.</w:t>
      </w:r>
      <w:r w:rsidRPr="00195EB8">
        <w:rPr>
          <w:rFonts w:eastAsia="Times New Roman" w:cs="Times New Roman"/>
          <w:kern w:val="0"/>
          <w14:ligatures w14:val="none"/>
        </w:rPr>
        <w:tab/>
        <w:t xml:space="preserve"> Yes.</w:t>
      </w:r>
    </w:p>
    <w:sectPr w:rsidR="00470840" w:rsidRPr="00A73A0F" w:rsidSect="00195EB8">
      <w:type w:val="continuous"/>
      <w:pgSz w:w="12240" w:h="15840" w:code="1"/>
      <w:pgMar w:top="1440" w:right="1440" w:bottom="1440" w:left="1440" w:header="720" w:footer="720"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1986" w14:textId="77777777" w:rsidR="00F271FE" w:rsidRDefault="00F271FE" w:rsidP="004A3DBE">
      <w:r>
        <w:separator/>
      </w:r>
    </w:p>
  </w:endnote>
  <w:endnote w:type="continuationSeparator" w:id="0">
    <w:p w14:paraId="1E9E23AA" w14:textId="77777777" w:rsidR="00F271FE" w:rsidRDefault="00F271FE" w:rsidP="004A3DBE">
      <w:r>
        <w:continuationSeparator/>
      </w:r>
    </w:p>
  </w:endnote>
  <w:endnote w:type="continuationNotice" w:id="1">
    <w:p w14:paraId="0C998155" w14:textId="77777777" w:rsidR="00F271FE" w:rsidRDefault="00F27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146C" w14:textId="77777777" w:rsidR="00C20E94" w:rsidRDefault="00C2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8F64" w14:textId="77777777" w:rsidR="00195EB8" w:rsidRDefault="00195EB8" w:rsidP="00E23601">
    <w:pPr>
      <w:pStyle w:val="Footer"/>
      <w:jc w:val="center"/>
      <w:rPr>
        <w:sz w:val="18"/>
        <w:szCs w:val="18"/>
      </w:rPr>
    </w:pPr>
  </w:p>
  <w:p w14:paraId="1C4AC400" w14:textId="77777777" w:rsidR="00195EB8" w:rsidRDefault="00195EB8">
    <w:pPr>
      <w:pStyle w:val="Header1"/>
      <w:jc w:val="left"/>
      <w:rPr>
        <w:noProof/>
        <w:sz w:val="16"/>
        <w:szCs w:val="18"/>
      </w:rPr>
    </w:pPr>
  </w:p>
  <w:p w14:paraId="7B4DF137" w14:textId="77777777" w:rsidR="00195EB8" w:rsidRDefault="00195EB8" w:rsidP="00E23601">
    <w:pPr>
      <w:pStyle w:val="Header1"/>
      <w:jc w:val="left"/>
      <w:rPr>
        <w:noProof/>
        <w:sz w:val="16"/>
        <w:szCs w:val="18"/>
      </w:rPr>
    </w:pPr>
  </w:p>
  <w:p w14:paraId="782BB42D" w14:textId="77777777" w:rsidR="00195EB8" w:rsidRDefault="00195EB8" w:rsidP="00E23601">
    <w:pPr>
      <w:pStyle w:val="Header1"/>
      <w:jc w:val="left"/>
      <w:rPr>
        <w:noProof/>
        <w:sz w:val="16"/>
        <w:szCs w:val="18"/>
      </w:rPr>
    </w:pPr>
  </w:p>
  <w:p w14:paraId="3FAC2373" w14:textId="77777777" w:rsidR="00195EB8" w:rsidRDefault="00195EB8" w:rsidP="00E23601">
    <w:pPr>
      <w:pStyle w:val="Header1"/>
      <w:jc w:val="left"/>
      <w:rPr>
        <w:noProof/>
        <w:sz w:val="16"/>
        <w:szCs w:val="18"/>
      </w:rPr>
    </w:pPr>
  </w:p>
  <w:p w14:paraId="6BBEE069" w14:textId="77777777" w:rsidR="00BC73AD" w:rsidRDefault="00BC73AD" w:rsidP="00E23601">
    <w:pPr>
      <w:pStyle w:val="Header1"/>
      <w:jc w:val="left"/>
      <w:rPr>
        <w:noProof/>
        <w:sz w:val="16"/>
        <w:szCs w:val="18"/>
      </w:rPr>
    </w:pPr>
  </w:p>
  <w:p w14:paraId="4CD7C33F" w14:textId="77777777" w:rsidR="00BE6B62" w:rsidRDefault="00BE6B62" w:rsidP="00BC73AD">
    <w:pPr>
      <w:pStyle w:val="Header1"/>
      <w:jc w:val="left"/>
      <w:rPr>
        <w:noProof/>
        <w:sz w:val="16"/>
        <w:szCs w:val="18"/>
      </w:rPr>
    </w:pPr>
  </w:p>
  <w:p w14:paraId="49D8CB6B" w14:textId="5E79D573" w:rsidR="00195EB8" w:rsidRDefault="00BE6B62" w:rsidP="00BE6B62">
    <w:pPr>
      <w:pStyle w:val="Header1"/>
      <w:jc w:val="left"/>
      <w:rPr>
        <w:noProof/>
        <w:sz w:val="16"/>
        <w:szCs w:val="18"/>
      </w:rPr>
    </w:pPr>
    <w:r>
      <w:rPr>
        <w:rStyle w:val="DocID"/>
      </w:rPr>
      <w:fldChar w:fldCharType="begin"/>
    </w:r>
    <w:r>
      <w:rPr>
        <w:rStyle w:val="DocID"/>
      </w:rPr>
      <w:instrText xml:space="preserve"> </w:instrText>
    </w:r>
    <w:r w:rsidRPr="00BE6B62">
      <w:rPr>
        <w:rStyle w:val="DocID"/>
      </w:rPr>
      <w:instrText>IF "</w:instrText>
    </w:r>
    <w:r w:rsidRPr="00BE6B62">
      <w:rPr>
        <w:rStyle w:val="DocID"/>
      </w:rPr>
      <w:fldChar w:fldCharType="begin"/>
    </w:r>
    <w:r w:rsidRPr="00BE6B62">
      <w:rPr>
        <w:rStyle w:val="DocID"/>
      </w:rPr>
      <w:instrText xml:space="preserve"> DOCVARIABLE "SWDocIDLocation" </w:instrText>
    </w:r>
    <w:r w:rsidRPr="00BE6B62">
      <w:rPr>
        <w:rStyle w:val="DocID"/>
      </w:rPr>
      <w:fldChar w:fldCharType="separate"/>
    </w:r>
    <w:r>
      <w:rPr>
        <w:rStyle w:val="DocID"/>
      </w:rPr>
      <w:instrText>1</w:instrText>
    </w:r>
    <w:r w:rsidRPr="00BE6B62">
      <w:rPr>
        <w:rStyle w:val="DocID"/>
      </w:rPr>
      <w:fldChar w:fldCharType="end"/>
    </w:r>
    <w:r w:rsidRPr="00BE6B62">
      <w:rPr>
        <w:rStyle w:val="DocID"/>
      </w:rPr>
      <w:instrText>" = "1" "</w:instrText>
    </w:r>
    <w:r w:rsidRPr="00BE6B62">
      <w:rPr>
        <w:rStyle w:val="DocID"/>
      </w:rPr>
      <w:fldChar w:fldCharType="begin"/>
    </w:r>
    <w:r w:rsidRPr="00BE6B62">
      <w:rPr>
        <w:rStyle w:val="DocID"/>
      </w:rPr>
      <w:instrText xml:space="preserve"> DOCPROPERTY "SWDocID" </w:instrText>
    </w:r>
    <w:r w:rsidRPr="00BE6B62">
      <w:rPr>
        <w:rStyle w:val="DocID"/>
      </w:rPr>
      <w:fldChar w:fldCharType="separate"/>
    </w:r>
    <w:r>
      <w:rPr>
        <w:rStyle w:val="DocID"/>
      </w:rPr>
      <w:instrText>318391963v1</w:instrText>
    </w:r>
    <w:r w:rsidRPr="00BE6B62">
      <w:rPr>
        <w:rStyle w:val="DocID"/>
      </w:rPr>
      <w:fldChar w:fldCharType="end"/>
    </w:r>
    <w:r w:rsidRPr="00BE6B62">
      <w:rPr>
        <w:rStyle w:val="DocID"/>
      </w:rPr>
      <w:instrText>" ""</w:instrText>
    </w:r>
    <w:r>
      <w:rPr>
        <w:rStyle w:val="DocID"/>
      </w:rPr>
      <w:instrText xml:space="preserve"> </w:instrText>
    </w:r>
    <w:r>
      <w:rPr>
        <w:rStyle w:val="DocID"/>
      </w:rPr>
      <w:fldChar w:fldCharType="separate"/>
    </w:r>
    <w:r>
      <w:rPr>
        <w:rStyle w:val="DocID"/>
        <w:noProof/>
      </w:rPr>
      <w:t>318391963v1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95AE" w14:textId="0E6D5662" w:rsidR="00195EB8" w:rsidRDefault="00195EB8" w:rsidP="00BE6B62">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AB4" w14:textId="303672EB" w:rsidR="00195EB8" w:rsidRDefault="00195EB8" w:rsidP="00E23601">
    <w:pPr>
      <w:jc w:val="center"/>
      <w:rPr>
        <w:sz w:val="18"/>
        <w:szCs w:val="18"/>
      </w:rPr>
    </w:pPr>
  </w:p>
  <w:p w14:paraId="10B34C17" w14:textId="7963ABFD" w:rsidR="00195EB8" w:rsidRPr="00541E9D" w:rsidRDefault="00195EB8" w:rsidP="00E23601">
    <w:pPr>
      <w:jc w:val="center"/>
      <w:rPr>
        <w:sz w:val="18"/>
        <w:szCs w:val="18"/>
      </w:rPr>
    </w:pPr>
    <w:r>
      <w:rPr>
        <w:sz w:val="18"/>
        <w:szCs w:val="18"/>
      </w:rPr>
      <w:t>Direct Testimony of</w:t>
    </w:r>
    <w:r w:rsidR="000F27C9">
      <w:rPr>
        <w:sz w:val="18"/>
        <w:szCs w:val="18"/>
      </w:rPr>
      <w:t xml:space="preserve"> </w:t>
    </w:r>
    <w:r w:rsidR="000B4C7F">
      <w:rPr>
        <w:sz w:val="18"/>
        <w:szCs w:val="18"/>
      </w:rPr>
      <w:t xml:space="preserve">Michael A. Bush and </w:t>
    </w:r>
    <w:r w:rsidR="000F27C9">
      <w:rPr>
        <w:sz w:val="18"/>
        <w:szCs w:val="18"/>
      </w:rPr>
      <w:t>Robert B</w:t>
    </w:r>
    <w:r w:rsidR="002C341A" w:rsidRPr="002C341A">
      <w:rPr>
        <w:sz w:val="18"/>
        <w:szCs w:val="18"/>
      </w:rPr>
      <w:t>.</w:t>
    </w:r>
    <w:r w:rsidR="000F27C9">
      <w:rPr>
        <w:sz w:val="18"/>
        <w:szCs w:val="18"/>
      </w:rPr>
      <w:t xml:space="preserve"> Hayes </w:t>
    </w:r>
  </w:p>
  <w:p w14:paraId="497AD9E2" w14:textId="77777777" w:rsidR="00195EB8" w:rsidRPr="00541E9D" w:rsidRDefault="00195EB8" w:rsidP="00E23601">
    <w:pPr>
      <w:pStyle w:val="Footer"/>
      <w:jc w:val="center"/>
      <w:rPr>
        <w:sz w:val="18"/>
        <w:szCs w:val="18"/>
      </w:rPr>
    </w:pPr>
    <w:r>
      <w:rPr>
        <w:sz w:val="18"/>
        <w:szCs w:val="18"/>
      </w:rPr>
      <w:t>On behalf of Georgia Power Company</w:t>
    </w:r>
  </w:p>
  <w:p w14:paraId="0905908A" w14:textId="5B34AF1C" w:rsidR="00195EB8" w:rsidRDefault="00195EB8" w:rsidP="00E23601">
    <w:pPr>
      <w:pStyle w:val="Footer"/>
      <w:jc w:val="center"/>
      <w:rPr>
        <w:sz w:val="18"/>
        <w:szCs w:val="18"/>
      </w:rPr>
    </w:pPr>
    <w:r>
      <w:rPr>
        <w:sz w:val="18"/>
        <w:szCs w:val="18"/>
      </w:rPr>
      <w:t>Docket No</w:t>
    </w:r>
    <w:r w:rsidR="000B4C7F">
      <w:rPr>
        <w:sz w:val="18"/>
        <w:szCs w:val="18"/>
      </w:rPr>
      <w:t>s</w:t>
    </w:r>
    <w:r>
      <w:rPr>
        <w:sz w:val="18"/>
        <w:szCs w:val="18"/>
      </w:rPr>
      <w:t>. 56</w:t>
    </w:r>
    <w:r w:rsidR="002C341A">
      <w:rPr>
        <w:sz w:val="18"/>
        <w:szCs w:val="18"/>
      </w:rPr>
      <w:t>298</w:t>
    </w:r>
    <w:r w:rsidR="000B4C7F">
      <w:rPr>
        <w:sz w:val="18"/>
        <w:szCs w:val="18"/>
      </w:rPr>
      <w:t xml:space="preserve"> and 56310</w:t>
    </w:r>
  </w:p>
  <w:p w14:paraId="6E574E0A" w14:textId="661F71B7" w:rsidR="00195EB8" w:rsidRPr="0088606D" w:rsidRDefault="00195EB8" w:rsidP="00C140E1">
    <w:pPr>
      <w:pStyle w:val="Footer"/>
      <w:jc w:val="center"/>
      <w:rPr>
        <w:sz w:val="18"/>
        <w:szCs w:val="18"/>
      </w:rPr>
    </w:pPr>
    <w:r w:rsidRPr="00D03FD2">
      <w:rPr>
        <w:sz w:val="18"/>
        <w:szCs w:val="18"/>
      </w:rPr>
      <w:t xml:space="preserve">Page </w:t>
    </w:r>
    <w:r w:rsidRPr="00D03FD2">
      <w:rPr>
        <w:sz w:val="18"/>
        <w:szCs w:val="18"/>
      </w:rPr>
      <w:fldChar w:fldCharType="begin"/>
    </w:r>
    <w:r w:rsidRPr="00D03FD2">
      <w:rPr>
        <w:sz w:val="18"/>
        <w:szCs w:val="18"/>
      </w:rPr>
      <w:instrText>PAGE  \* Arabic  \* MERGEFORMAT</w:instrText>
    </w:r>
    <w:r w:rsidRPr="00D03FD2">
      <w:rPr>
        <w:sz w:val="18"/>
        <w:szCs w:val="18"/>
      </w:rPr>
      <w:fldChar w:fldCharType="separate"/>
    </w:r>
    <w:r w:rsidRPr="00D03FD2">
      <w:rPr>
        <w:sz w:val="18"/>
        <w:szCs w:val="18"/>
      </w:rPr>
      <w:t>1</w:t>
    </w:r>
    <w:r w:rsidRPr="00D03FD2">
      <w:rPr>
        <w:sz w:val="18"/>
        <w:szCs w:val="18"/>
      </w:rPr>
      <w:fldChar w:fldCharType="end"/>
    </w:r>
    <w:r w:rsidRPr="00D03FD2">
      <w:rPr>
        <w:sz w:val="18"/>
        <w:szCs w:val="18"/>
      </w:rPr>
      <w:t xml:space="preserve"> of</w:t>
    </w:r>
    <w:r w:rsidR="00AC7D3B">
      <w:rPr>
        <w:sz w:val="18"/>
        <w:szCs w:val="18"/>
      </w:rPr>
      <w:t xml:space="preserve"> </w:t>
    </w:r>
    <w:r w:rsidR="00BF4FBE" w:rsidRPr="00BF4FBE">
      <w:rPr>
        <w:sz w:val="18"/>
        <w:szCs w:val="18"/>
      </w:rPr>
      <w:t>1</w:t>
    </w:r>
    <w:r w:rsidR="005E74F7">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6579" w14:textId="77777777" w:rsidR="00F271FE" w:rsidRDefault="00F271FE" w:rsidP="004A3DBE">
      <w:r>
        <w:separator/>
      </w:r>
    </w:p>
  </w:footnote>
  <w:footnote w:type="continuationSeparator" w:id="0">
    <w:p w14:paraId="0D172407" w14:textId="77777777" w:rsidR="00F271FE" w:rsidRDefault="00F271FE" w:rsidP="004A3DBE">
      <w:r>
        <w:continuationSeparator/>
      </w:r>
    </w:p>
  </w:footnote>
  <w:footnote w:type="continuationNotice" w:id="1">
    <w:p w14:paraId="32657453" w14:textId="77777777" w:rsidR="00F271FE" w:rsidRDefault="00F271FE"/>
  </w:footnote>
  <w:footnote w:id="2">
    <w:p w14:paraId="5F02B826" w14:textId="5F7620C7" w:rsidR="00094A45" w:rsidRDefault="00094A45" w:rsidP="005E74F7">
      <w:pPr>
        <w:pStyle w:val="FootnoteText"/>
        <w:ind w:firstLine="0"/>
        <w:jc w:val="both"/>
      </w:pPr>
      <w:r>
        <w:rPr>
          <w:rStyle w:val="FootnoteReference"/>
        </w:rPr>
        <w:footnoteRef/>
      </w:r>
      <w:r w:rsidR="00CC2AB2">
        <w:rPr>
          <w:lang w:val="x-none"/>
        </w:rPr>
        <w:t xml:space="preserve"> </w:t>
      </w:r>
      <w:r w:rsidR="009B271D" w:rsidRPr="009B271D">
        <w:rPr>
          <w:lang w:val="x-none"/>
        </w:rPr>
        <w:t xml:space="preserve">For the Bowen Phase II, Thomson, Hammond Phase II, and McIntosh BESS projects, which have 2029 and 2030 </w:t>
      </w:r>
      <w:r w:rsidR="00082F3E">
        <w:rPr>
          <w:lang w:val="x-none"/>
        </w:rPr>
        <w:t>commercial operation dates (“</w:t>
      </w:r>
      <w:r w:rsidR="009B271D" w:rsidRPr="009B271D">
        <w:rPr>
          <w:lang w:val="x-none"/>
        </w:rPr>
        <w:t>CODs</w:t>
      </w:r>
      <w:r w:rsidR="00082F3E">
        <w:rPr>
          <w:lang w:val="x-none"/>
        </w:rPr>
        <w:t>”)</w:t>
      </w:r>
      <w:r w:rsidR="009B271D" w:rsidRPr="009B271D">
        <w:rPr>
          <w:lang w:val="x-none"/>
        </w:rPr>
        <w:t>, the Company will enter a SPA with Tesla or an alternate supplier of a comparable product.</w:t>
      </w:r>
    </w:p>
  </w:footnote>
  <w:footnote w:id="3">
    <w:p w14:paraId="35E4A3F2" w14:textId="5F6F7FD9" w:rsidR="00283D5C" w:rsidRDefault="00283D5C" w:rsidP="005E74F7">
      <w:pPr>
        <w:pStyle w:val="FootnoteText"/>
        <w:ind w:firstLine="0"/>
        <w:jc w:val="both"/>
      </w:pPr>
      <w:r>
        <w:rPr>
          <w:rStyle w:val="FootnoteReference"/>
        </w:rPr>
        <w:footnoteRef/>
      </w:r>
      <w:r w:rsidRPr="004434D8">
        <w:t xml:space="preserve"> For the Bowen Phase II, Thomson, Hammond Phase II, and McIntosh BESS projects, which have 2029 and 2030 CODs, the Company will enter </w:t>
      </w:r>
      <w:r w:rsidR="004434D8" w:rsidRPr="004434D8">
        <w:t>an</w:t>
      </w:r>
      <w:r w:rsidRPr="004434D8">
        <w:t xml:space="preserve"> LTCA with Tesla or an alternate supplier of a comparable product.</w:t>
      </w:r>
    </w:p>
  </w:footnote>
  <w:footnote w:id="4">
    <w:p w14:paraId="22DE79B4" w14:textId="3A6B9419" w:rsidR="00313C2C" w:rsidRDefault="00313C2C" w:rsidP="005E74F7">
      <w:pPr>
        <w:pStyle w:val="FootnoteText"/>
        <w:ind w:firstLine="0"/>
        <w:jc w:val="both"/>
      </w:pPr>
      <w:r>
        <w:rPr>
          <w:rStyle w:val="FootnoteReference"/>
        </w:rPr>
        <w:footnoteRef/>
      </w:r>
      <w:r>
        <w:t xml:space="preserve"> The SPA is included in the Technical Appendix to the </w:t>
      </w:r>
      <w:r w:rsidR="00562382">
        <w:t xml:space="preserve">Supplemental Resources </w:t>
      </w:r>
      <w:r>
        <w:t xml:space="preserve">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5A31" w14:textId="77777777" w:rsidR="00C20E94" w:rsidRDefault="00C2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346" w14:textId="77777777" w:rsidR="00195EB8" w:rsidRPr="00362D3E" w:rsidRDefault="00195EB8" w:rsidP="00E23601">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686F" w14:textId="77777777" w:rsidR="00C20E94" w:rsidRDefault="00C20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572" w14:textId="77777777" w:rsidR="00195EB8" w:rsidRDefault="00195E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C90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F42B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DAB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ACD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49F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D6E8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AA7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A4F2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C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8C90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3D4574"/>
    <w:multiLevelType w:val="hybridMultilevel"/>
    <w:tmpl w:val="36C0AE16"/>
    <w:lvl w:ilvl="0" w:tplc="7570C3D8">
      <w:start w:val="1"/>
      <w:numFmt w:val="decimal"/>
      <w:lvlText w:val="(%1)"/>
      <w:lvlJc w:val="left"/>
      <w:pPr>
        <w:ind w:left="1440" w:hanging="360"/>
      </w:pPr>
      <w:rPr>
        <w:rFonts w:hint="default"/>
      </w:rPr>
    </w:lvl>
    <w:lvl w:ilvl="1" w:tplc="D9F63D92" w:tentative="1">
      <w:start w:val="1"/>
      <w:numFmt w:val="lowerLetter"/>
      <w:lvlText w:val="%2."/>
      <w:lvlJc w:val="left"/>
      <w:pPr>
        <w:ind w:left="2160" w:hanging="360"/>
      </w:pPr>
    </w:lvl>
    <w:lvl w:ilvl="2" w:tplc="70D2B4C0" w:tentative="1">
      <w:start w:val="1"/>
      <w:numFmt w:val="lowerRoman"/>
      <w:lvlText w:val="%3."/>
      <w:lvlJc w:val="right"/>
      <w:pPr>
        <w:ind w:left="2880" w:hanging="180"/>
      </w:pPr>
    </w:lvl>
    <w:lvl w:ilvl="3" w:tplc="AC0CE7AC" w:tentative="1">
      <w:start w:val="1"/>
      <w:numFmt w:val="decimal"/>
      <w:lvlText w:val="%4."/>
      <w:lvlJc w:val="left"/>
      <w:pPr>
        <w:ind w:left="3600" w:hanging="360"/>
      </w:pPr>
    </w:lvl>
    <w:lvl w:ilvl="4" w:tplc="50344346" w:tentative="1">
      <w:start w:val="1"/>
      <w:numFmt w:val="lowerLetter"/>
      <w:lvlText w:val="%5."/>
      <w:lvlJc w:val="left"/>
      <w:pPr>
        <w:ind w:left="4320" w:hanging="360"/>
      </w:pPr>
    </w:lvl>
    <w:lvl w:ilvl="5" w:tplc="64F46D0C" w:tentative="1">
      <w:start w:val="1"/>
      <w:numFmt w:val="lowerRoman"/>
      <w:lvlText w:val="%6."/>
      <w:lvlJc w:val="right"/>
      <w:pPr>
        <w:ind w:left="5040" w:hanging="180"/>
      </w:pPr>
    </w:lvl>
    <w:lvl w:ilvl="6" w:tplc="D26C36CC" w:tentative="1">
      <w:start w:val="1"/>
      <w:numFmt w:val="decimal"/>
      <w:lvlText w:val="%7."/>
      <w:lvlJc w:val="left"/>
      <w:pPr>
        <w:ind w:left="5760" w:hanging="360"/>
      </w:pPr>
    </w:lvl>
    <w:lvl w:ilvl="7" w:tplc="917000C2" w:tentative="1">
      <w:start w:val="1"/>
      <w:numFmt w:val="lowerLetter"/>
      <w:lvlText w:val="%8."/>
      <w:lvlJc w:val="left"/>
      <w:pPr>
        <w:ind w:left="6480" w:hanging="360"/>
      </w:pPr>
    </w:lvl>
    <w:lvl w:ilvl="8" w:tplc="8D2EBECA" w:tentative="1">
      <w:start w:val="1"/>
      <w:numFmt w:val="lowerRoman"/>
      <w:lvlText w:val="%9."/>
      <w:lvlJc w:val="right"/>
      <w:pPr>
        <w:ind w:left="7200" w:hanging="180"/>
      </w:pPr>
    </w:lvl>
  </w:abstractNum>
  <w:abstractNum w:abstractNumId="11" w15:restartNumberingAfterBreak="0">
    <w:nsid w:val="323C7578"/>
    <w:multiLevelType w:val="hybridMultilevel"/>
    <w:tmpl w:val="AC50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A60F2"/>
    <w:multiLevelType w:val="hybridMultilevel"/>
    <w:tmpl w:val="BD608E04"/>
    <w:lvl w:ilvl="0" w:tplc="7570C3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D0403"/>
    <w:multiLevelType w:val="hybridMultilevel"/>
    <w:tmpl w:val="0E3C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A3E57"/>
    <w:multiLevelType w:val="hybridMultilevel"/>
    <w:tmpl w:val="84F4067A"/>
    <w:lvl w:ilvl="0" w:tplc="7570C3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623FF9"/>
    <w:multiLevelType w:val="hybridMultilevel"/>
    <w:tmpl w:val="DD72ED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2AD189B"/>
    <w:multiLevelType w:val="hybridMultilevel"/>
    <w:tmpl w:val="19924EA2"/>
    <w:lvl w:ilvl="0" w:tplc="0B7C041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155584">
    <w:abstractNumId w:val="13"/>
  </w:num>
  <w:num w:numId="2" w16cid:durableId="682779097">
    <w:abstractNumId w:val="11"/>
  </w:num>
  <w:num w:numId="3" w16cid:durableId="1476677221">
    <w:abstractNumId w:val="16"/>
  </w:num>
  <w:num w:numId="4" w16cid:durableId="1315450919">
    <w:abstractNumId w:val="9"/>
  </w:num>
  <w:num w:numId="5" w16cid:durableId="1424688628">
    <w:abstractNumId w:val="7"/>
  </w:num>
  <w:num w:numId="6" w16cid:durableId="1928415871">
    <w:abstractNumId w:val="6"/>
  </w:num>
  <w:num w:numId="7" w16cid:durableId="990984244">
    <w:abstractNumId w:val="5"/>
  </w:num>
  <w:num w:numId="8" w16cid:durableId="872884560">
    <w:abstractNumId w:val="4"/>
  </w:num>
  <w:num w:numId="9" w16cid:durableId="358749636">
    <w:abstractNumId w:val="8"/>
  </w:num>
  <w:num w:numId="10" w16cid:durableId="415177164">
    <w:abstractNumId w:val="3"/>
  </w:num>
  <w:num w:numId="11" w16cid:durableId="879634177">
    <w:abstractNumId w:val="2"/>
  </w:num>
  <w:num w:numId="12" w16cid:durableId="722212333">
    <w:abstractNumId w:val="1"/>
  </w:num>
  <w:num w:numId="13" w16cid:durableId="161362319">
    <w:abstractNumId w:val="0"/>
  </w:num>
  <w:num w:numId="14" w16cid:durableId="815295109">
    <w:abstractNumId w:val="10"/>
  </w:num>
  <w:num w:numId="15" w16cid:durableId="698556132">
    <w:abstractNumId w:val="12"/>
  </w:num>
  <w:num w:numId="16" w16cid:durableId="83959591">
    <w:abstractNumId w:val="14"/>
  </w:num>
  <w:num w:numId="17" w16cid:durableId="799954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691A21"/>
    <w:rsid w:val="00000604"/>
    <w:rsid w:val="000007E7"/>
    <w:rsid w:val="00002C38"/>
    <w:rsid w:val="000042AC"/>
    <w:rsid w:val="00004B2C"/>
    <w:rsid w:val="000050C5"/>
    <w:rsid w:val="000051C3"/>
    <w:rsid w:val="00005308"/>
    <w:rsid w:val="0000669A"/>
    <w:rsid w:val="000075AA"/>
    <w:rsid w:val="00010B2E"/>
    <w:rsid w:val="00013C0E"/>
    <w:rsid w:val="000143BF"/>
    <w:rsid w:val="00014CA7"/>
    <w:rsid w:val="00014FC4"/>
    <w:rsid w:val="000177F1"/>
    <w:rsid w:val="0001792F"/>
    <w:rsid w:val="00020126"/>
    <w:rsid w:val="000204F7"/>
    <w:rsid w:val="000228EB"/>
    <w:rsid w:val="000263DD"/>
    <w:rsid w:val="0002641D"/>
    <w:rsid w:val="00027E82"/>
    <w:rsid w:val="0003004B"/>
    <w:rsid w:val="00030605"/>
    <w:rsid w:val="000307F2"/>
    <w:rsid w:val="00030897"/>
    <w:rsid w:val="000336EF"/>
    <w:rsid w:val="000346D1"/>
    <w:rsid w:val="00034C52"/>
    <w:rsid w:val="00041562"/>
    <w:rsid w:val="00041C97"/>
    <w:rsid w:val="000420D9"/>
    <w:rsid w:val="00042C0C"/>
    <w:rsid w:val="00042E5D"/>
    <w:rsid w:val="00044432"/>
    <w:rsid w:val="00044755"/>
    <w:rsid w:val="00044B19"/>
    <w:rsid w:val="00044BA1"/>
    <w:rsid w:val="00044F4A"/>
    <w:rsid w:val="000460A1"/>
    <w:rsid w:val="0004686D"/>
    <w:rsid w:val="00046C5F"/>
    <w:rsid w:val="00054985"/>
    <w:rsid w:val="000550CD"/>
    <w:rsid w:val="00060AB0"/>
    <w:rsid w:val="000619D2"/>
    <w:rsid w:val="0006286E"/>
    <w:rsid w:val="00063219"/>
    <w:rsid w:val="00063364"/>
    <w:rsid w:val="00065521"/>
    <w:rsid w:val="0006594C"/>
    <w:rsid w:val="00065D66"/>
    <w:rsid w:val="00066147"/>
    <w:rsid w:val="000672DD"/>
    <w:rsid w:val="000748E9"/>
    <w:rsid w:val="00074E38"/>
    <w:rsid w:val="00075F31"/>
    <w:rsid w:val="000770F1"/>
    <w:rsid w:val="00080991"/>
    <w:rsid w:val="00081515"/>
    <w:rsid w:val="000825ED"/>
    <w:rsid w:val="00082F3E"/>
    <w:rsid w:val="000830D1"/>
    <w:rsid w:val="0008390B"/>
    <w:rsid w:val="000843B6"/>
    <w:rsid w:val="000846B0"/>
    <w:rsid w:val="0008504D"/>
    <w:rsid w:val="00093A6D"/>
    <w:rsid w:val="00094A45"/>
    <w:rsid w:val="0009540C"/>
    <w:rsid w:val="00095623"/>
    <w:rsid w:val="0009743A"/>
    <w:rsid w:val="000A11D5"/>
    <w:rsid w:val="000A148D"/>
    <w:rsid w:val="000A3A25"/>
    <w:rsid w:val="000A4000"/>
    <w:rsid w:val="000A5AA4"/>
    <w:rsid w:val="000A5BF3"/>
    <w:rsid w:val="000B34B6"/>
    <w:rsid w:val="000B3ACA"/>
    <w:rsid w:val="000B4C7F"/>
    <w:rsid w:val="000B6C54"/>
    <w:rsid w:val="000B6DE1"/>
    <w:rsid w:val="000B7145"/>
    <w:rsid w:val="000B742A"/>
    <w:rsid w:val="000B77B1"/>
    <w:rsid w:val="000C1D89"/>
    <w:rsid w:val="000C256B"/>
    <w:rsid w:val="000C2A7F"/>
    <w:rsid w:val="000C2F5A"/>
    <w:rsid w:val="000C3A75"/>
    <w:rsid w:val="000C40E2"/>
    <w:rsid w:val="000C6794"/>
    <w:rsid w:val="000C6B2C"/>
    <w:rsid w:val="000C6D1F"/>
    <w:rsid w:val="000C6F5D"/>
    <w:rsid w:val="000D2CC7"/>
    <w:rsid w:val="000D38B3"/>
    <w:rsid w:val="000D38C3"/>
    <w:rsid w:val="000D3A93"/>
    <w:rsid w:val="000D437B"/>
    <w:rsid w:val="000D5229"/>
    <w:rsid w:val="000D6244"/>
    <w:rsid w:val="000D7261"/>
    <w:rsid w:val="000E055C"/>
    <w:rsid w:val="000E1B88"/>
    <w:rsid w:val="000E2BD1"/>
    <w:rsid w:val="000E5E89"/>
    <w:rsid w:val="000E7346"/>
    <w:rsid w:val="000E7FF8"/>
    <w:rsid w:val="000F27C9"/>
    <w:rsid w:val="000F59A3"/>
    <w:rsid w:val="000F68DF"/>
    <w:rsid w:val="000F76BB"/>
    <w:rsid w:val="000F7DE9"/>
    <w:rsid w:val="0010195D"/>
    <w:rsid w:val="00101BA1"/>
    <w:rsid w:val="00102B00"/>
    <w:rsid w:val="00103605"/>
    <w:rsid w:val="00104828"/>
    <w:rsid w:val="0010602C"/>
    <w:rsid w:val="0010729A"/>
    <w:rsid w:val="001079CA"/>
    <w:rsid w:val="0011040D"/>
    <w:rsid w:val="00111846"/>
    <w:rsid w:val="00112302"/>
    <w:rsid w:val="00112652"/>
    <w:rsid w:val="00112F49"/>
    <w:rsid w:val="00113106"/>
    <w:rsid w:val="001133AB"/>
    <w:rsid w:val="00115EEE"/>
    <w:rsid w:val="001215CA"/>
    <w:rsid w:val="00122B3C"/>
    <w:rsid w:val="001232CB"/>
    <w:rsid w:val="00124005"/>
    <w:rsid w:val="00124631"/>
    <w:rsid w:val="00126C90"/>
    <w:rsid w:val="001270F4"/>
    <w:rsid w:val="001277D0"/>
    <w:rsid w:val="00127A0B"/>
    <w:rsid w:val="00130151"/>
    <w:rsid w:val="00132C49"/>
    <w:rsid w:val="0013346C"/>
    <w:rsid w:val="00134A83"/>
    <w:rsid w:val="001352DB"/>
    <w:rsid w:val="00136049"/>
    <w:rsid w:val="001374D6"/>
    <w:rsid w:val="0013783C"/>
    <w:rsid w:val="00137E72"/>
    <w:rsid w:val="00143A0A"/>
    <w:rsid w:val="00143F50"/>
    <w:rsid w:val="00144E88"/>
    <w:rsid w:val="00145440"/>
    <w:rsid w:val="00145691"/>
    <w:rsid w:val="001463B2"/>
    <w:rsid w:val="001467E6"/>
    <w:rsid w:val="001508C0"/>
    <w:rsid w:val="0015138C"/>
    <w:rsid w:val="00151826"/>
    <w:rsid w:val="00152505"/>
    <w:rsid w:val="001526C3"/>
    <w:rsid w:val="00156364"/>
    <w:rsid w:val="0015688F"/>
    <w:rsid w:val="00160277"/>
    <w:rsid w:val="0016064D"/>
    <w:rsid w:val="001617AF"/>
    <w:rsid w:val="001628BD"/>
    <w:rsid w:val="00163315"/>
    <w:rsid w:val="00166785"/>
    <w:rsid w:val="00167400"/>
    <w:rsid w:val="001706F2"/>
    <w:rsid w:val="00170C48"/>
    <w:rsid w:val="00170F31"/>
    <w:rsid w:val="0017199E"/>
    <w:rsid w:val="00171A4A"/>
    <w:rsid w:val="00172289"/>
    <w:rsid w:val="00173F1E"/>
    <w:rsid w:val="00175122"/>
    <w:rsid w:val="0017796D"/>
    <w:rsid w:val="00177C6C"/>
    <w:rsid w:val="00177D7D"/>
    <w:rsid w:val="0018095E"/>
    <w:rsid w:val="00182C8E"/>
    <w:rsid w:val="00187D0A"/>
    <w:rsid w:val="00190839"/>
    <w:rsid w:val="00190AE3"/>
    <w:rsid w:val="00194E12"/>
    <w:rsid w:val="00195EB8"/>
    <w:rsid w:val="00197219"/>
    <w:rsid w:val="001A0BB6"/>
    <w:rsid w:val="001A0C01"/>
    <w:rsid w:val="001A230E"/>
    <w:rsid w:val="001A2B1C"/>
    <w:rsid w:val="001A4C9D"/>
    <w:rsid w:val="001A516B"/>
    <w:rsid w:val="001A797D"/>
    <w:rsid w:val="001B0067"/>
    <w:rsid w:val="001B0097"/>
    <w:rsid w:val="001B064C"/>
    <w:rsid w:val="001B19AC"/>
    <w:rsid w:val="001B2195"/>
    <w:rsid w:val="001B4F7A"/>
    <w:rsid w:val="001B54D2"/>
    <w:rsid w:val="001B59B0"/>
    <w:rsid w:val="001B5BE3"/>
    <w:rsid w:val="001B5F8C"/>
    <w:rsid w:val="001B608E"/>
    <w:rsid w:val="001B7D66"/>
    <w:rsid w:val="001C068B"/>
    <w:rsid w:val="001C0F1B"/>
    <w:rsid w:val="001C15A7"/>
    <w:rsid w:val="001C1745"/>
    <w:rsid w:val="001C28F7"/>
    <w:rsid w:val="001C7233"/>
    <w:rsid w:val="001C752D"/>
    <w:rsid w:val="001D091D"/>
    <w:rsid w:val="001D12C7"/>
    <w:rsid w:val="001D216F"/>
    <w:rsid w:val="001D3C7C"/>
    <w:rsid w:val="001D6817"/>
    <w:rsid w:val="001D7049"/>
    <w:rsid w:val="001D7755"/>
    <w:rsid w:val="001E45BB"/>
    <w:rsid w:val="001E64C6"/>
    <w:rsid w:val="001E743B"/>
    <w:rsid w:val="001E7B56"/>
    <w:rsid w:val="001EB40D"/>
    <w:rsid w:val="001F1032"/>
    <w:rsid w:val="001F1461"/>
    <w:rsid w:val="001F3CAB"/>
    <w:rsid w:val="001F3F49"/>
    <w:rsid w:val="001F4E77"/>
    <w:rsid w:val="001F6488"/>
    <w:rsid w:val="001F692B"/>
    <w:rsid w:val="00200DF7"/>
    <w:rsid w:val="0020111F"/>
    <w:rsid w:val="00201C0B"/>
    <w:rsid w:val="00202971"/>
    <w:rsid w:val="00203451"/>
    <w:rsid w:val="002034BD"/>
    <w:rsid w:val="00203A89"/>
    <w:rsid w:val="0020771F"/>
    <w:rsid w:val="002078D2"/>
    <w:rsid w:val="00207CD8"/>
    <w:rsid w:val="00210AF3"/>
    <w:rsid w:val="00212540"/>
    <w:rsid w:val="002125DA"/>
    <w:rsid w:val="002147C8"/>
    <w:rsid w:val="00216137"/>
    <w:rsid w:val="002167B2"/>
    <w:rsid w:val="0022049C"/>
    <w:rsid w:val="00220B95"/>
    <w:rsid w:val="002213BA"/>
    <w:rsid w:val="0022261C"/>
    <w:rsid w:val="002238A3"/>
    <w:rsid w:val="00223DD1"/>
    <w:rsid w:val="00224425"/>
    <w:rsid w:val="00224C6D"/>
    <w:rsid w:val="002260E7"/>
    <w:rsid w:val="00232DEE"/>
    <w:rsid w:val="0023360D"/>
    <w:rsid w:val="00233690"/>
    <w:rsid w:val="00235B77"/>
    <w:rsid w:val="002374BD"/>
    <w:rsid w:val="002414A2"/>
    <w:rsid w:val="002418B1"/>
    <w:rsid w:val="00241CDA"/>
    <w:rsid w:val="00242774"/>
    <w:rsid w:val="00242BD5"/>
    <w:rsid w:val="002452BF"/>
    <w:rsid w:val="00245B0B"/>
    <w:rsid w:val="00245FDB"/>
    <w:rsid w:val="00250EA3"/>
    <w:rsid w:val="0025132A"/>
    <w:rsid w:val="002529A8"/>
    <w:rsid w:val="00253223"/>
    <w:rsid w:val="002546B2"/>
    <w:rsid w:val="002574B3"/>
    <w:rsid w:val="00257788"/>
    <w:rsid w:val="00260BF8"/>
    <w:rsid w:val="002626F4"/>
    <w:rsid w:val="0026366A"/>
    <w:rsid w:val="00263B99"/>
    <w:rsid w:val="002649B3"/>
    <w:rsid w:val="00266F32"/>
    <w:rsid w:val="00267206"/>
    <w:rsid w:val="00267EE8"/>
    <w:rsid w:val="00270248"/>
    <w:rsid w:val="00270C2C"/>
    <w:rsid w:val="00271022"/>
    <w:rsid w:val="00272164"/>
    <w:rsid w:val="00272E2B"/>
    <w:rsid w:val="00275961"/>
    <w:rsid w:val="00280302"/>
    <w:rsid w:val="00280881"/>
    <w:rsid w:val="00280DE2"/>
    <w:rsid w:val="002824AC"/>
    <w:rsid w:val="00282630"/>
    <w:rsid w:val="002838BD"/>
    <w:rsid w:val="00283A3C"/>
    <w:rsid w:val="00283B42"/>
    <w:rsid w:val="00283D5C"/>
    <w:rsid w:val="00283E1E"/>
    <w:rsid w:val="0028483B"/>
    <w:rsid w:val="00284D6B"/>
    <w:rsid w:val="00285876"/>
    <w:rsid w:val="002861E4"/>
    <w:rsid w:val="00290117"/>
    <w:rsid w:val="0029021E"/>
    <w:rsid w:val="002903AD"/>
    <w:rsid w:val="00292746"/>
    <w:rsid w:val="0029311F"/>
    <w:rsid w:val="00294295"/>
    <w:rsid w:val="00296760"/>
    <w:rsid w:val="002971BC"/>
    <w:rsid w:val="002A1002"/>
    <w:rsid w:val="002A2D96"/>
    <w:rsid w:val="002A4D84"/>
    <w:rsid w:val="002A5C35"/>
    <w:rsid w:val="002A6AEF"/>
    <w:rsid w:val="002B09DB"/>
    <w:rsid w:val="002B0F04"/>
    <w:rsid w:val="002B21D3"/>
    <w:rsid w:val="002B2D96"/>
    <w:rsid w:val="002B4AB5"/>
    <w:rsid w:val="002B4C4F"/>
    <w:rsid w:val="002B5622"/>
    <w:rsid w:val="002B5767"/>
    <w:rsid w:val="002B719D"/>
    <w:rsid w:val="002C341A"/>
    <w:rsid w:val="002C58A6"/>
    <w:rsid w:val="002C5FA5"/>
    <w:rsid w:val="002C6B26"/>
    <w:rsid w:val="002C6B89"/>
    <w:rsid w:val="002D00C5"/>
    <w:rsid w:val="002D066B"/>
    <w:rsid w:val="002D0F27"/>
    <w:rsid w:val="002D25C0"/>
    <w:rsid w:val="002D2C33"/>
    <w:rsid w:val="002D5754"/>
    <w:rsid w:val="002D68D1"/>
    <w:rsid w:val="002D6A7D"/>
    <w:rsid w:val="002D6E4E"/>
    <w:rsid w:val="002D7B39"/>
    <w:rsid w:val="002D7D7D"/>
    <w:rsid w:val="002D7E2A"/>
    <w:rsid w:val="002E1AAE"/>
    <w:rsid w:val="002E417F"/>
    <w:rsid w:val="002E60F3"/>
    <w:rsid w:val="002E6482"/>
    <w:rsid w:val="002E74A4"/>
    <w:rsid w:val="002F0AED"/>
    <w:rsid w:val="002F0E0C"/>
    <w:rsid w:val="002F1EC7"/>
    <w:rsid w:val="002F24AE"/>
    <w:rsid w:val="002F2C9D"/>
    <w:rsid w:val="0030049B"/>
    <w:rsid w:val="00300CCB"/>
    <w:rsid w:val="00301E3F"/>
    <w:rsid w:val="00301FA3"/>
    <w:rsid w:val="00302D86"/>
    <w:rsid w:val="0030407F"/>
    <w:rsid w:val="003059A6"/>
    <w:rsid w:val="00305C88"/>
    <w:rsid w:val="00310183"/>
    <w:rsid w:val="0031367D"/>
    <w:rsid w:val="00313975"/>
    <w:rsid w:val="00313C2C"/>
    <w:rsid w:val="0031635C"/>
    <w:rsid w:val="00317EDC"/>
    <w:rsid w:val="0032052E"/>
    <w:rsid w:val="00320578"/>
    <w:rsid w:val="00321DD6"/>
    <w:rsid w:val="00323421"/>
    <w:rsid w:val="00325D8B"/>
    <w:rsid w:val="003268DE"/>
    <w:rsid w:val="00327620"/>
    <w:rsid w:val="003301B6"/>
    <w:rsid w:val="00331D8A"/>
    <w:rsid w:val="00332262"/>
    <w:rsid w:val="00332378"/>
    <w:rsid w:val="0033309D"/>
    <w:rsid w:val="00333A66"/>
    <w:rsid w:val="00334F4E"/>
    <w:rsid w:val="00335790"/>
    <w:rsid w:val="00336042"/>
    <w:rsid w:val="003365BD"/>
    <w:rsid w:val="00341559"/>
    <w:rsid w:val="0034245B"/>
    <w:rsid w:val="00343272"/>
    <w:rsid w:val="00346FA7"/>
    <w:rsid w:val="003513EC"/>
    <w:rsid w:val="00351F63"/>
    <w:rsid w:val="00352F26"/>
    <w:rsid w:val="0035387C"/>
    <w:rsid w:val="00354119"/>
    <w:rsid w:val="0035509D"/>
    <w:rsid w:val="00356101"/>
    <w:rsid w:val="00357B03"/>
    <w:rsid w:val="003600CE"/>
    <w:rsid w:val="003646BA"/>
    <w:rsid w:val="00364756"/>
    <w:rsid w:val="003647CC"/>
    <w:rsid w:val="00364811"/>
    <w:rsid w:val="00366CBD"/>
    <w:rsid w:val="003703C0"/>
    <w:rsid w:val="00370DE5"/>
    <w:rsid w:val="003720BE"/>
    <w:rsid w:val="00372A53"/>
    <w:rsid w:val="00374C39"/>
    <w:rsid w:val="003750D5"/>
    <w:rsid w:val="00375DCE"/>
    <w:rsid w:val="0037709B"/>
    <w:rsid w:val="003773D7"/>
    <w:rsid w:val="00380823"/>
    <w:rsid w:val="00381384"/>
    <w:rsid w:val="003817A5"/>
    <w:rsid w:val="003823AC"/>
    <w:rsid w:val="0038308E"/>
    <w:rsid w:val="0038433E"/>
    <w:rsid w:val="00384D18"/>
    <w:rsid w:val="003869A7"/>
    <w:rsid w:val="00387A7A"/>
    <w:rsid w:val="0039499D"/>
    <w:rsid w:val="00395002"/>
    <w:rsid w:val="003956C5"/>
    <w:rsid w:val="00396030"/>
    <w:rsid w:val="00396461"/>
    <w:rsid w:val="00396BF4"/>
    <w:rsid w:val="00397183"/>
    <w:rsid w:val="003A26EC"/>
    <w:rsid w:val="003A2D23"/>
    <w:rsid w:val="003A6C3A"/>
    <w:rsid w:val="003B03D7"/>
    <w:rsid w:val="003B0DE8"/>
    <w:rsid w:val="003B1EAC"/>
    <w:rsid w:val="003B2829"/>
    <w:rsid w:val="003B4767"/>
    <w:rsid w:val="003B68C8"/>
    <w:rsid w:val="003B78B6"/>
    <w:rsid w:val="003C0EF3"/>
    <w:rsid w:val="003C2A8E"/>
    <w:rsid w:val="003C323F"/>
    <w:rsid w:val="003C56A4"/>
    <w:rsid w:val="003C7F3A"/>
    <w:rsid w:val="003D0E59"/>
    <w:rsid w:val="003D2401"/>
    <w:rsid w:val="003D35B2"/>
    <w:rsid w:val="003D50EB"/>
    <w:rsid w:val="003D7E41"/>
    <w:rsid w:val="003D7F6D"/>
    <w:rsid w:val="003E04BC"/>
    <w:rsid w:val="003E0815"/>
    <w:rsid w:val="003E3B95"/>
    <w:rsid w:val="003E41CA"/>
    <w:rsid w:val="003E5071"/>
    <w:rsid w:val="003E7B39"/>
    <w:rsid w:val="003F0ABA"/>
    <w:rsid w:val="003F0DF9"/>
    <w:rsid w:val="0040082B"/>
    <w:rsid w:val="00400943"/>
    <w:rsid w:val="00400D97"/>
    <w:rsid w:val="004020E2"/>
    <w:rsid w:val="00403891"/>
    <w:rsid w:val="00403C9A"/>
    <w:rsid w:val="00406C2C"/>
    <w:rsid w:val="00406E7D"/>
    <w:rsid w:val="00410032"/>
    <w:rsid w:val="004112D8"/>
    <w:rsid w:val="00413260"/>
    <w:rsid w:val="00413A58"/>
    <w:rsid w:val="00413E07"/>
    <w:rsid w:val="004144BD"/>
    <w:rsid w:val="004144EB"/>
    <w:rsid w:val="00415307"/>
    <w:rsid w:val="00415F62"/>
    <w:rsid w:val="004169DB"/>
    <w:rsid w:val="00420997"/>
    <w:rsid w:val="00422541"/>
    <w:rsid w:val="0042274D"/>
    <w:rsid w:val="00422952"/>
    <w:rsid w:val="00422A6F"/>
    <w:rsid w:val="0042423F"/>
    <w:rsid w:val="00425EE0"/>
    <w:rsid w:val="004301D3"/>
    <w:rsid w:val="00431329"/>
    <w:rsid w:val="004330DB"/>
    <w:rsid w:val="004334F2"/>
    <w:rsid w:val="00433D52"/>
    <w:rsid w:val="00435EFE"/>
    <w:rsid w:val="00440141"/>
    <w:rsid w:val="0044103E"/>
    <w:rsid w:val="00441395"/>
    <w:rsid w:val="004425DD"/>
    <w:rsid w:val="0044341E"/>
    <w:rsid w:val="004434D8"/>
    <w:rsid w:val="004439E4"/>
    <w:rsid w:val="004449AC"/>
    <w:rsid w:val="00444C58"/>
    <w:rsid w:val="00444ED7"/>
    <w:rsid w:val="00446173"/>
    <w:rsid w:val="0044687B"/>
    <w:rsid w:val="00446C58"/>
    <w:rsid w:val="00450269"/>
    <w:rsid w:val="0045134D"/>
    <w:rsid w:val="00452710"/>
    <w:rsid w:val="00454227"/>
    <w:rsid w:val="00454463"/>
    <w:rsid w:val="0045554C"/>
    <w:rsid w:val="00456270"/>
    <w:rsid w:val="00457978"/>
    <w:rsid w:val="00461A4F"/>
    <w:rsid w:val="004623D6"/>
    <w:rsid w:val="00462A4D"/>
    <w:rsid w:val="0046595B"/>
    <w:rsid w:val="0046680B"/>
    <w:rsid w:val="00470840"/>
    <w:rsid w:val="0047206F"/>
    <w:rsid w:val="004727C9"/>
    <w:rsid w:val="00472C8E"/>
    <w:rsid w:val="004739A1"/>
    <w:rsid w:val="00473FF0"/>
    <w:rsid w:val="004751A7"/>
    <w:rsid w:val="004762A9"/>
    <w:rsid w:val="00480079"/>
    <w:rsid w:val="004825C3"/>
    <w:rsid w:val="00484433"/>
    <w:rsid w:val="0048538F"/>
    <w:rsid w:val="00485D4E"/>
    <w:rsid w:val="00485EC2"/>
    <w:rsid w:val="00487C19"/>
    <w:rsid w:val="0049134C"/>
    <w:rsid w:val="00493025"/>
    <w:rsid w:val="004936E7"/>
    <w:rsid w:val="00493D8C"/>
    <w:rsid w:val="00493FAE"/>
    <w:rsid w:val="00494970"/>
    <w:rsid w:val="00495BD6"/>
    <w:rsid w:val="00495F65"/>
    <w:rsid w:val="0049622B"/>
    <w:rsid w:val="00496CB2"/>
    <w:rsid w:val="004972BE"/>
    <w:rsid w:val="004A3DBE"/>
    <w:rsid w:val="004A46AC"/>
    <w:rsid w:val="004A6474"/>
    <w:rsid w:val="004B2647"/>
    <w:rsid w:val="004B28CF"/>
    <w:rsid w:val="004B679C"/>
    <w:rsid w:val="004C03F7"/>
    <w:rsid w:val="004C09F6"/>
    <w:rsid w:val="004C0E01"/>
    <w:rsid w:val="004C1D1B"/>
    <w:rsid w:val="004C1EB8"/>
    <w:rsid w:val="004C28F8"/>
    <w:rsid w:val="004C2FC7"/>
    <w:rsid w:val="004C30E7"/>
    <w:rsid w:val="004C41A6"/>
    <w:rsid w:val="004C4E54"/>
    <w:rsid w:val="004C592B"/>
    <w:rsid w:val="004C6E47"/>
    <w:rsid w:val="004C7474"/>
    <w:rsid w:val="004D06B7"/>
    <w:rsid w:val="004D11CF"/>
    <w:rsid w:val="004D16AE"/>
    <w:rsid w:val="004D1D15"/>
    <w:rsid w:val="004D3DF3"/>
    <w:rsid w:val="004D489A"/>
    <w:rsid w:val="004D4F65"/>
    <w:rsid w:val="004D622A"/>
    <w:rsid w:val="004D7186"/>
    <w:rsid w:val="004D74B2"/>
    <w:rsid w:val="004E011D"/>
    <w:rsid w:val="004E34E6"/>
    <w:rsid w:val="004E516E"/>
    <w:rsid w:val="004E544B"/>
    <w:rsid w:val="004E5FB7"/>
    <w:rsid w:val="004E667C"/>
    <w:rsid w:val="004E70FE"/>
    <w:rsid w:val="004E765D"/>
    <w:rsid w:val="004F19B8"/>
    <w:rsid w:val="004F2D86"/>
    <w:rsid w:val="004F318A"/>
    <w:rsid w:val="004F617F"/>
    <w:rsid w:val="004F6B4C"/>
    <w:rsid w:val="004F7D1D"/>
    <w:rsid w:val="00503133"/>
    <w:rsid w:val="005031B4"/>
    <w:rsid w:val="00506A8C"/>
    <w:rsid w:val="00506B40"/>
    <w:rsid w:val="00507AB7"/>
    <w:rsid w:val="00507EF7"/>
    <w:rsid w:val="00510870"/>
    <w:rsid w:val="00511855"/>
    <w:rsid w:val="005123B8"/>
    <w:rsid w:val="00512788"/>
    <w:rsid w:val="0051321F"/>
    <w:rsid w:val="0051384A"/>
    <w:rsid w:val="00514BDE"/>
    <w:rsid w:val="00515591"/>
    <w:rsid w:val="005156D5"/>
    <w:rsid w:val="00516A9D"/>
    <w:rsid w:val="00517FB0"/>
    <w:rsid w:val="00520591"/>
    <w:rsid w:val="0052122A"/>
    <w:rsid w:val="00522A5C"/>
    <w:rsid w:val="00522F11"/>
    <w:rsid w:val="00525829"/>
    <w:rsid w:val="00527921"/>
    <w:rsid w:val="005305EB"/>
    <w:rsid w:val="005319FE"/>
    <w:rsid w:val="00532647"/>
    <w:rsid w:val="00533D08"/>
    <w:rsid w:val="0053583F"/>
    <w:rsid w:val="0053635A"/>
    <w:rsid w:val="0053731F"/>
    <w:rsid w:val="00537419"/>
    <w:rsid w:val="00537B20"/>
    <w:rsid w:val="00537E71"/>
    <w:rsid w:val="005435A7"/>
    <w:rsid w:val="00543CA0"/>
    <w:rsid w:val="005454E6"/>
    <w:rsid w:val="0054627F"/>
    <w:rsid w:val="005474F8"/>
    <w:rsid w:val="00547A6C"/>
    <w:rsid w:val="00551989"/>
    <w:rsid w:val="00551C82"/>
    <w:rsid w:val="005615C1"/>
    <w:rsid w:val="00561EAC"/>
    <w:rsid w:val="00562382"/>
    <w:rsid w:val="005628B5"/>
    <w:rsid w:val="0056394E"/>
    <w:rsid w:val="0056515D"/>
    <w:rsid w:val="00570955"/>
    <w:rsid w:val="00570AE9"/>
    <w:rsid w:val="0057262F"/>
    <w:rsid w:val="00573764"/>
    <w:rsid w:val="005739D1"/>
    <w:rsid w:val="00575EEA"/>
    <w:rsid w:val="00576FAE"/>
    <w:rsid w:val="005777EA"/>
    <w:rsid w:val="00577D4F"/>
    <w:rsid w:val="00581C4C"/>
    <w:rsid w:val="00582F93"/>
    <w:rsid w:val="00583797"/>
    <w:rsid w:val="00584976"/>
    <w:rsid w:val="00586571"/>
    <w:rsid w:val="00590276"/>
    <w:rsid w:val="00592B9C"/>
    <w:rsid w:val="005940B1"/>
    <w:rsid w:val="0059471D"/>
    <w:rsid w:val="00595CA4"/>
    <w:rsid w:val="005974F2"/>
    <w:rsid w:val="00597D9B"/>
    <w:rsid w:val="005A0067"/>
    <w:rsid w:val="005A02FE"/>
    <w:rsid w:val="005A1E09"/>
    <w:rsid w:val="005A26DB"/>
    <w:rsid w:val="005A49A0"/>
    <w:rsid w:val="005A49FF"/>
    <w:rsid w:val="005A59F3"/>
    <w:rsid w:val="005B0FF7"/>
    <w:rsid w:val="005B2561"/>
    <w:rsid w:val="005B38AB"/>
    <w:rsid w:val="005B492A"/>
    <w:rsid w:val="005B55AF"/>
    <w:rsid w:val="005B5D8E"/>
    <w:rsid w:val="005B652A"/>
    <w:rsid w:val="005B7CFB"/>
    <w:rsid w:val="005B7E93"/>
    <w:rsid w:val="005B7E95"/>
    <w:rsid w:val="005C02AB"/>
    <w:rsid w:val="005C0545"/>
    <w:rsid w:val="005C1786"/>
    <w:rsid w:val="005C3570"/>
    <w:rsid w:val="005C64E9"/>
    <w:rsid w:val="005C7A7B"/>
    <w:rsid w:val="005D00E4"/>
    <w:rsid w:val="005D0C81"/>
    <w:rsid w:val="005D180A"/>
    <w:rsid w:val="005D49CC"/>
    <w:rsid w:val="005D6A40"/>
    <w:rsid w:val="005D6B3C"/>
    <w:rsid w:val="005D7D36"/>
    <w:rsid w:val="005E0AA9"/>
    <w:rsid w:val="005E1651"/>
    <w:rsid w:val="005E3E51"/>
    <w:rsid w:val="005E568B"/>
    <w:rsid w:val="005E56A3"/>
    <w:rsid w:val="005E599D"/>
    <w:rsid w:val="005E74F7"/>
    <w:rsid w:val="005F5605"/>
    <w:rsid w:val="006005B1"/>
    <w:rsid w:val="006035D0"/>
    <w:rsid w:val="006037BE"/>
    <w:rsid w:val="0060419C"/>
    <w:rsid w:val="0060530A"/>
    <w:rsid w:val="006059AE"/>
    <w:rsid w:val="00605ACA"/>
    <w:rsid w:val="00607BA4"/>
    <w:rsid w:val="00607E43"/>
    <w:rsid w:val="00610043"/>
    <w:rsid w:val="006104FA"/>
    <w:rsid w:val="00610516"/>
    <w:rsid w:val="00613F7B"/>
    <w:rsid w:val="00614622"/>
    <w:rsid w:val="006158D1"/>
    <w:rsid w:val="00620341"/>
    <w:rsid w:val="00621C4B"/>
    <w:rsid w:val="00622340"/>
    <w:rsid w:val="0062245C"/>
    <w:rsid w:val="00624C49"/>
    <w:rsid w:val="00624D44"/>
    <w:rsid w:val="00625346"/>
    <w:rsid w:val="00631191"/>
    <w:rsid w:val="00633DDF"/>
    <w:rsid w:val="0063408C"/>
    <w:rsid w:val="0063470E"/>
    <w:rsid w:val="00635043"/>
    <w:rsid w:val="00635520"/>
    <w:rsid w:val="006362EC"/>
    <w:rsid w:val="00636BD8"/>
    <w:rsid w:val="00637BCE"/>
    <w:rsid w:val="00637C3B"/>
    <w:rsid w:val="00640A17"/>
    <w:rsid w:val="00641DBB"/>
    <w:rsid w:val="00641E1C"/>
    <w:rsid w:val="00642B61"/>
    <w:rsid w:val="00643169"/>
    <w:rsid w:val="00644970"/>
    <w:rsid w:val="0064507A"/>
    <w:rsid w:val="006461B4"/>
    <w:rsid w:val="0064694E"/>
    <w:rsid w:val="00650248"/>
    <w:rsid w:val="00653160"/>
    <w:rsid w:val="00653FE4"/>
    <w:rsid w:val="0065534D"/>
    <w:rsid w:val="006559BF"/>
    <w:rsid w:val="00656246"/>
    <w:rsid w:val="0066381F"/>
    <w:rsid w:val="00663A3A"/>
    <w:rsid w:val="006649E6"/>
    <w:rsid w:val="00664A68"/>
    <w:rsid w:val="00665067"/>
    <w:rsid w:val="00665B87"/>
    <w:rsid w:val="00666CF1"/>
    <w:rsid w:val="00667843"/>
    <w:rsid w:val="00667F3E"/>
    <w:rsid w:val="00671E43"/>
    <w:rsid w:val="006720F8"/>
    <w:rsid w:val="00675D6C"/>
    <w:rsid w:val="00676053"/>
    <w:rsid w:val="006765AA"/>
    <w:rsid w:val="0068040E"/>
    <w:rsid w:val="0068265F"/>
    <w:rsid w:val="00683C20"/>
    <w:rsid w:val="006844AA"/>
    <w:rsid w:val="00684DD7"/>
    <w:rsid w:val="00685788"/>
    <w:rsid w:val="00687472"/>
    <w:rsid w:val="006877E7"/>
    <w:rsid w:val="00690668"/>
    <w:rsid w:val="006918D5"/>
    <w:rsid w:val="00691A21"/>
    <w:rsid w:val="00691EB8"/>
    <w:rsid w:val="00691F57"/>
    <w:rsid w:val="00692F4A"/>
    <w:rsid w:val="00693BD5"/>
    <w:rsid w:val="00695ACD"/>
    <w:rsid w:val="0069673D"/>
    <w:rsid w:val="006A09FA"/>
    <w:rsid w:val="006A3704"/>
    <w:rsid w:val="006A46AA"/>
    <w:rsid w:val="006A4807"/>
    <w:rsid w:val="006A4C48"/>
    <w:rsid w:val="006A53AB"/>
    <w:rsid w:val="006A5BAC"/>
    <w:rsid w:val="006A5DBA"/>
    <w:rsid w:val="006A6988"/>
    <w:rsid w:val="006B002B"/>
    <w:rsid w:val="006B0AAD"/>
    <w:rsid w:val="006B237B"/>
    <w:rsid w:val="006B3ADA"/>
    <w:rsid w:val="006B3DB9"/>
    <w:rsid w:val="006B4331"/>
    <w:rsid w:val="006B4C82"/>
    <w:rsid w:val="006B5029"/>
    <w:rsid w:val="006B5528"/>
    <w:rsid w:val="006B6639"/>
    <w:rsid w:val="006C0A36"/>
    <w:rsid w:val="006D068E"/>
    <w:rsid w:val="006D0AF9"/>
    <w:rsid w:val="006D0BE1"/>
    <w:rsid w:val="006D1816"/>
    <w:rsid w:val="006D1A02"/>
    <w:rsid w:val="006D1F81"/>
    <w:rsid w:val="006D1F87"/>
    <w:rsid w:val="006D2F48"/>
    <w:rsid w:val="006D3CE2"/>
    <w:rsid w:val="006D4422"/>
    <w:rsid w:val="006D5F6E"/>
    <w:rsid w:val="006E0D03"/>
    <w:rsid w:val="006E4744"/>
    <w:rsid w:val="006E551F"/>
    <w:rsid w:val="006F0B42"/>
    <w:rsid w:val="006F381C"/>
    <w:rsid w:val="006F3B0E"/>
    <w:rsid w:val="006F479F"/>
    <w:rsid w:val="006F4C83"/>
    <w:rsid w:val="006F5CCB"/>
    <w:rsid w:val="006F60B2"/>
    <w:rsid w:val="006F6FDF"/>
    <w:rsid w:val="007002B3"/>
    <w:rsid w:val="0070087A"/>
    <w:rsid w:val="00704C20"/>
    <w:rsid w:val="0070504A"/>
    <w:rsid w:val="00705700"/>
    <w:rsid w:val="00705DCD"/>
    <w:rsid w:val="00707382"/>
    <w:rsid w:val="0071203D"/>
    <w:rsid w:val="007120C1"/>
    <w:rsid w:val="007127AE"/>
    <w:rsid w:val="007128AE"/>
    <w:rsid w:val="00712B2D"/>
    <w:rsid w:val="007143C6"/>
    <w:rsid w:val="00714941"/>
    <w:rsid w:val="00714EC0"/>
    <w:rsid w:val="00716224"/>
    <w:rsid w:val="0071707A"/>
    <w:rsid w:val="00717B3C"/>
    <w:rsid w:val="0072087B"/>
    <w:rsid w:val="00722A1A"/>
    <w:rsid w:val="00724322"/>
    <w:rsid w:val="00730362"/>
    <w:rsid w:val="007309A1"/>
    <w:rsid w:val="00731E69"/>
    <w:rsid w:val="00733369"/>
    <w:rsid w:val="00734422"/>
    <w:rsid w:val="007360D1"/>
    <w:rsid w:val="007418F7"/>
    <w:rsid w:val="007445AA"/>
    <w:rsid w:val="00746899"/>
    <w:rsid w:val="00746A5B"/>
    <w:rsid w:val="00751B0B"/>
    <w:rsid w:val="00751E27"/>
    <w:rsid w:val="007528BB"/>
    <w:rsid w:val="00752EFC"/>
    <w:rsid w:val="00753429"/>
    <w:rsid w:val="007556E3"/>
    <w:rsid w:val="00755943"/>
    <w:rsid w:val="007559EB"/>
    <w:rsid w:val="007630E0"/>
    <w:rsid w:val="0076344C"/>
    <w:rsid w:val="007674EF"/>
    <w:rsid w:val="00770746"/>
    <w:rsid w:val="007728A8"/>
    <w:rsid w:val="00772D69"/>
    <w:rsid w:val="00774669"/>
    <w:rsid w:val="00774D55"/>
    <w:rsid w:val="00774F72"/>
    <w:rsid w:val="0077561C"/>
    <w:rsid w:val="00777395"/>
    <w:rsid w:val="0078051B"/>
    <w:rsid w:val="00781345"/>
    <w:rsid w:val="00781661"/>
    <w:rsid w:val="007827E7"/>
    <w:rsid w:val="00782B57"/>
    <w:rsid w:val="0078359C"/>
    <w:rsid w:val="00783974"/>
    <w:rsid w:val="00784440"/>
    <w:rsid w:val="00784AAC"/>
    <w:rsid w:val="00787034"/>
    <w:rsid w:val="007901D2"/>
    <w:rsid w:val="00790D8D"/>
    <w:rsid w:val="00790F9D"/>
    <w:rsid w:val="00793DD6"/>
    <w:rsid w:val="007942BD"/>
    <w:rsid w:val="007958B4"/>
    <w:rsid w:val="00795F73"/>
    <w:rsid w:val="00796005"/>
    <w:rsid w:val="00796F01"/>
    <w:rsid w:val="00796F12"/>
    <w:rsid w:val="007A1455"/>
    <w:rsid w:val="007A17B6"/>
    <w:rsid w:val="007A2F1C"/>
    <w:rsid w:val="007A2F73"/>
    <w:rsid w:val="007A3262"/>
    <w:rsid w:val="007A3EC3"/>
    <w:rsid w:val="007A4950"/>
    <w:rsid w:val="007A4E25"/>
    <w:rsid w:val="007B1BAC"/>
    <w:rsid w:val="007B22FC"/>
    <w:rsid w:val="007B3332"/>
    <w:rsid w:val="007B33B5"/>
    <w:rsid w:val="007B4F42"/>
    <w:rsid w:val="007B76CE"/>
    <w:rsid w:val="007B772D"/>
    <w:rsid w:val="007B7986"/>
    <w:rsid w:val="007B7CFA"/>
    <w:rsid w:val="007B7E83"/>
    <w:rsid w:val="007C6083"/>
    <w:rsid w:val="007C6BC1"/>
    <w:rsid w:val="007C7791"/>
    <w:rsid w:val="007D17D2"/>
    <w:rsid w:val="007D2715"/>
    <w:rsid w:val="007D2DA5"/>
    <w:rsid w:val="007D2DEF"/>
    <w:rsid w:val="007D37F0"/>
    <w:rsid w:val="007D4108"/>
    <w:rsid w:val="007D4BAB"/>
    <w:rsid w:val="007D4D0D"/>
    <w:rsid w:val="007D4E35"/>
    <w:rsid w:val="007D53C6"/>
    <w:rsid w:val="007D59D5"/>
    <w:rsid w:val="007D6760"/>
    <w:rsid w:val="007D70B3"/>
    <w:rsid w:val="007E0CD4"/>
    <w:rsid w:val="007E0DE9"/>
    <w:rsid w:val="007E2042"/>
    <w:rsid w:val="007E2925"/>
    <w:rsid w:val="007E397A"/>
    <w:rsid w:val="007E4C99"/>
    <w:rsid w:val="007E6981"/>
    <w:rsid w:val="007E6F7E"/>
    <w:rsid w:val="007F0349"/>
    <w:rsid w:val="007F3D4D"/>
    <w:rsid w:val="007F490E"/>
    <w:rsid w:val="007F6404"/>
    <w:rsid w:val="007F6770"/>
    <w:rsid w:val="007F7CED"/>
    <w:rsid w:val="00801025"/>
    <w:rsid w:val="00801E09"/>
    <w:rsid w:val="00803FB0"/>
    <w:rsid w:val="0080472E"/>
    <w:rsid w:val="00804C0D"/>
    <w:rsid w:val="00806108"/>
    <w:rsid w:val="008065BD"/>
    <w:rsid w:val="00806A66"/>
    <w:rsid w:val="00806AF8"/>
    <w:rsid w:val="008077BD"/>
    <w:rsid w:val="00807BE9"/>
    <w:rsid w:val="00807C68"/>
    <w:rsid w:val="00807C94"/>
    <w:rsid w:val="00807FEC"/>
    <w:rsid w:val="008110F2"/>
    <w:rsid w:val="00812511"/>
    <w:rsid w:val="00813625"/>
    <w:rsid w:val="00814029"/>
    <w:rsid w:val="0081541B"/>
    <w:rsid w:val="00816345"/>
    <w:rsid w:val="00816913"/>
    <w:rsid w:val="0081691D"/>
    <w:rsid w:val="0082117C"/>
    <w:rsid w:val="00821396"/>
    <w:rsid w:val="00822464"/>
    <w:rsid w:val="008255B8"/>
    <w:rsid w:val="00827AB9"/>
    <w:rsid w:val="00827D12"/>
    <w:rsid w:val="00833192"/>
    <w:rsid w:val="008341EF"/>
    <w:rsid w:val="0083499A"/>
    <w:rsid w:val="008354BC"/>
    <w:rsid w:val="00835D66"/>
    <w:rsid w:val="00836CFA"/>
    <w:rsid w:val="00836D64"/>
    <w:rsid w:val="0083745A"/>
    <w:rsid w:val="00843992"/>
    <w:rsid w:val="00843E2C"/>
    <w:rsid w:val="00843EAC"/>
    <w:rsid w:val="00844128"/>
    <w:rsid w:val="00844EBB"/>
    <w:rsid w:val="008468A5"/>
    <w:rsid w:val="008471BE"/>
    <w:rsid w:val="008472B5"/>
    <w:rsid w:val="0084C7F9"/>
    <w:rsid w:val="00850CBB"/>
    <w:rsid w:val="00851FC0"/>
    <w:rsid w:val="00852C62"/>
    <w:rsid w:val="008536BE"/>
    <w:rsid w:val="00854357"/>
    <w:rsid w:val="00854445"/>
    <w:rsid w:val="00855445"/>
    <w:rsid w:val="008577C6"/>
    <w:rsid w:val="00857D68"/>
    <w:rsid w:val="00860193"/>
    <w:rsid w:val="0086130D"/>
    <w:rsid w:val="00863066"/>
    <w:rsid w:val="00863542"/>
    <w:rsid w:val="0086545D"/>
    <w:rsid w:val="0086556D"/>
    <w:rsid w:val="008655A2"/>
    <w:rsid w:val="008657F5"/>
    <w:rsid w:val="00865919"/>
    <w:rsid w:val="00865E5C"/>
    <w:rsid w:val="0087000A"/>
    <w:rsid w:val="0087220E"/>
    <w:rsid w:val="0087238D"/>
    <w:rsid w:val="00872C1E"/>
    <w:rsid w:val="008739A2"/>
    <w:rsid w:val="00873BCC"/>
    <w:rsid w:val="00873E4F"/>
    <w:rsid w:val="00876E67"/>
    <w:rsid w:val="00881218"/>
    <w:rsid w:val="008814D1"/>
    <w:rsid w:val="008833A1"/>
    <w:rsid w:val="0088405E"/>
    <w:rsid w:val="008841D4"/>
    <w:rsid w:val="00884CCE"/>
    <w:rsid w:val="00884D57"/>
    <w:rsid w:val="00886FC9"/>
    <w:rsid w:val="00887E03"/>
    <w:rsid w:val="00890A61"/>
    <w:rsid w:val="00890D53"/>
    <w:rsid w:val="00891E16"/>
    <w:rsid w:val="00894B3A"/>
    <w:rsid w:val="00895C7C"/>
    <w:rsid w:val="00895F1B"/>
    <w:rsid w:val="00897EC1"/>
    <w:rsid w:val="008A0CB0"/>
    <w:rsid w:val="008A4BFC"/>
    <w:rsid w:val="008A55CD"/>
    <w:rsid w:val="008A58DC"/>
    <w:rsid w:val="008A5A8D"/>
    <w:rsid w:val="008A7D0D"/>
    <w:rsid w:val="008B0B50"/>
    <w:rsid w:val="008B248A"/>
    <w:rsid w:val="008B35AE"/>
    <w:rsid w:val="008B377C"/>
    <w:rsid w:val="008B3928"/>
    <w:rsid w:val="008B4FA1"/>
    <w:rsid w:val="008B66B6"/>
    <w:rsid w:val="008B6BCA"/>
    <w:rsid w:val="008C0F23"/>
    <w:rsid w:val="008C129E"/>
    <w:rsid w:val="008C17E8"/>
    <w:rsid w:val="008C1816"/>
    <w:rsid w:val="008C1A23"/>
    <w:rsid w:val="008C1C9B"/>
    <w:rsid w:val="008C2E90"/>
    <w:rsid w:val="008C2F9B"/>
    <w:rsid w:val="008C43F9"/>
    <w:rsid w:val="008C6E68"/>
    <w:rsid w:val="008C6EF2"/>
    <w:rsid w:val="008C7CE3"/>
    <w:rsid w:val="008C7ED6"/>
    <w:rsid w:val="008D07AC"/>
    <w:rsid w:val="008D09A3"/>
    <w:rsid w:val="008D39C2"/>
    <w:rsid w:val="008D4ED4"/>
    <w:rsid w:val="008D4FEE"/>
    <w:rsid w:val="008D56FB"/>
    <w:rsid w:val="008D713A"/>
    <w:rsid w:val="008D7DCF"/>
    <w:rsid w:val="008E27FE"/>
    <w:rsid w:val="008E2810"/>
    <w:rsid w:val="008E2AE9"/>
    <w:rsid w:val="008E3D00"/>
    <w:rsid w:val="008E3DDC"/>
    <w:rsid w:val="008E6AC9"/>
    <w:rsid w:val="008F0564"/>
    <w:rsid w:val="008F1BC5"/>
    <w:rsid w:val="008F273E"/>
    <w:rsid w:val="008F2978"/>
    <w:rsid w:val="008F2B4D"/>
    <w:rsid w:val="008F4695"/>
    <w:rsid w:val="008F46E6"/>
    <w:rsid w:val="008F4B93"/>
    <w:rsid w:val="008F706E"/>
    <w:rsid w:val="008F785D"/>
    <w:rsid w:val="009013C4"/>
    <w:rsid w:val="009018B7"/>
    <w:rsid w:val="00901EF2"/>
    <w:rsid w:val="00902414"/>
    <w:rsid w:val="0090494D"/>
    <w:rsid w:val="00910856"/>
    <w:rsid w:val="00910E0C"/>
    <w:rsid w:val="0091128B"/>
    <w:rsid w:val="0091424B"/>
    <w:rsid w:val="009160D3"/>
    <w:rsid w:val="00917014"/>
    <w:rsid w:val="009213EA"/>
    <w:rsid w:val="00921F77"/>
    <w:rsid w:val="00922072"/>
    <w:rsid w:val="00922E3F"/>
    <w:rsid w:val="00924E94"/>
    <w:rsid w:val="00925D10"/>
    <w:rsid w:val="00927CF6"/>
    <w:rsid w:val="009303CA"/>
    <w:rsid w:val="0093046A"/>
    <w:rsid w:val="00930EE8"/>
    <w:rsid w:val="00930FE4"/>
    <w:rsid w:val="009335F9"/>
    <w:rsid w:val="009350C2"/>
    <w:rsid w:val="009351D7"/>
    <w:rsid w:val="00936E7B"/>
    <w:rsid w:val="009427AD"/>
    <w:rsid w:val="009427B0"/>
    <w:rsid w:val="0094387A"/>
    <w:rsid w:val="009464D6"/>
    <w:rsid w:val="0095072F"/>
    <w:rsid w:val="00950E8B"/>
    <w:rsid w:val="009510B6"/>
    <w:rsid w:val="00951877"/>
    <w:rsid w:val="009518AE"/>
    <w:rsid w:val="00951F57"/>
    <w:rsid w:val="00954298"/>
    <w:rsid w:val="00954FFA"/>
    <w:rsid w:val="00955990"/>
    <w:rsid w:val="00957078"/>
    <w:rsid w:val="0095782D"/>
    <w:rsid w:val="0095BED7"/>
    <w:rsid w:val="00961A87"/>
    <w:rsid w:val="00963444"/>
    <w:rsid w:val="00963AE5"/>
    <w:rsid w:val="009646BC"/>
    <w:rsid w:val="00964C41"/>
    <w:rsid w:val="009652FC"/>
    <w:rsid w:val="0096578B"/>
    <w:rsid w:val="00967109"/>
    <w:rsid w:val="00970BCA"/>
    <w:rsid w:val="00970D78"/>
    <w:rsid w:val="009713F9"/>
    <w:rsid w:val="00973F85"/>
    <w:rsid w:val="0097568D"/>
    <w:rsid w:val="00976598"/>
    <w:rsid w:val="00977368"/>
    <w:rsid w:val="009803E6"/>
    <w:rsid w:val="00981037"/>
    <w:rsid w:val="00981F27"/>
    <w:rsid w:val="00983F0A"/>
    <w:rsid w:val="00985C4D"/>
    <w:rsid w:val="00990DFC"/>
    <w:rsid w:val="00991255"/>
    <w:rsid w:val="00991260"/>
    <w:rsid w:val="0099215B"/>
    <w:rsid w:val="009945FD"/>
    <w:rsid w:val="00995B6E"/>
    <w:rsid w:val="00996128"/>
    <w:rsid w:val="009963F5"/>
    <w:rsid w:val="009A01F6"/>
    <w:rsid w:val="009A0782"/>
    <w:rsid w:val="009A1217"/>
    <w:rsid w:val="009A26BB"/>
    <w:rsid w:val="009A51DD"/>
    <w:rsid w:val="009A7A6A"/>
    <w:rsid w:val="009A7C2A"/>
    <w:rsid w:val="009B07BE"/>
    <w:rsid w:val="009B14B9"/>
    <w:rsid w:val="009B15F4"/>
    <w:rsid w:val="009B1896"/>
    <w:rsid w:val="009B236B"/>
    <w:rsid w:val="009B271D"/>
    <w:rsid w:val="009B27B9"/>
    <w:rsid w:val="009B3FD1"/>
    <w:rsid w:val="009B489E"/>
    <w:rsid w:val="009B62FD"/>
    <w:rsid w:val="009C109C"/>
    <w:rsid w:val="009C1312"/>
    <w:rsid w:val="009C327D"/>
    <w:rsid w:val="009C7F09"/>
    <w:rsid w:val="009D2B69"/>
    <w:rsid w:val="009D31C9"/>
    <w:rsid w:val="009D3491"/>
    <w:rsid w:val="009D4084"/>
    <w:rsid w:val="009D454C"/>
    <w:rsid w:val="009D5814"/>
    <w:rsid w:val="009D5AB7"/>
    <w:rsid w:val="009D687E"/>
    <w:rsid w:val="009D7699"/>
    <w:rsid w:val="009D79C0"/>
    <w:rsid w:val="009E343B"/>
    <w:rsid w:val="009E4043"/>
    <w:rsid w:val="009E532D"/>
    <w:rsid w:val="009E72C3"/>
    <w:rsid w:val="009E7820"/>
    <w:rsid w:val="009F0BB2"/>
    <w:rsid w:val="009F2070"/>
    <w:rsid w:val="009F3398"/>
    <w:rsid w:val="009F4FA4"/>
    <w:rsid w:val="009F5B35"/>
    <w:rsid w:val="009F6048"/>
    <w:rsid w:val="009F7DF7"/>
    <w:rsid w:val="009F7F5D"/>
    <w:rsid w:val="00A01249"/>
    <w:rsid w:val="00A015FD"/>
    <w:rsid w:val="00A01F30"/>
    <w:rsid w:val="00A02A09"/>
    <w:rsid w:val="00A02D44"/>
    <w:rsid w:val="00A05A02"/>
    <w:rsid w:val="00A05BB6"/>
    <w:rsid w:val="00A07778"/>
    <w:rsid w:val="00A102DA"/>
    <w:rsid w:val="00A107D3"/>
    <w:rsid w:val="00A10EA8"/>
    <w:rsid w:val="00A126EF"/>
    <w:rsid w:val="00A12EB6"/>
    <w:rsid w:val="00A13731"/>
    <w:rsid w:val="00A1404C"/>
    <w:rsid w:val="00A14A35"/>
    <w:rsid w:val="00A15A49"/>
    <w:rsid w:val="00A161D9"/>
    <w:rsid w:val="00A16584"/>
    <w:rsid w:val="00A168BF"/>
    <w:rsid w:val="00A16F19"/>
    <w:rsid w:val="00A17B09"/>
    <w:rsid w:val="00A23BE9"/>
    <w:rsid w:val="00A269D1"/>
    <w:rsid w:val="00A2737B"/>
    <w:rsid w:val="00A27A5B"/>
    <w:rsid w:val="00A3043C"/>
    <w:rsid w:val="00A3206D"/>
    <w:rsid w:val="00A3286F"/>
    <w:rsid w:val="00A32A69"/>
    <w:rsid w:val="00A33F5D"/>
    <w:rsid w:val="00A3451F"/>
    <w:rsid w:val="00A37894"/>
    <w:rsid w:val="00A37E01"/>
    <w:rsid w:val="00A4236E"/>
    <w:rsid w:val="00A42C44"/>
    <w:rsid w:val="00A42E98"/>
    <w:rsid w:val="00A43848"/>
    <w:rsid w:val="00A4501E"/>
    <w:rsid w:val="00A45639"/>
    <w:rsid w:val="00A4647B"/>
    <w:rsid w:val="00A47692"/>
    <w:rsid w:val="00A47CA8"/>
    <w:rsid w:val="00A54ACC"/>
    <w:rsid w:val="00A54EC3"/>
    <w:rsid w:val="00A54F1E"/>
    <w:rsid w:val="00A601E1"/>
    <w:rsid w:val="00A60A08"/>
    <w:rsid w:val="00A619AE"/>
    <w:rsid w:val="00A61BA6"/>
    <w:rsid w:val="00A62D97"/>
    <w:rsid w:val="00A631D8"/>
    <w:rsid w:val="00A634A9"/>
    <w:rsid w:val="00A63B9B"/>
    <w:rsid w:val="00A643AF"/>
    <w:rsid w:val="00A654B5"/>
    <w:rsid w:val="00A67029"/>
    <w:rsid w:val="00A70857"/>
    <w:rsid w:val="00A718F2"/>
    <w:rsid w:val="00A73A0F"/>
    <w:rsid w:val="00A747F6"/>
    <w:rsid w:val="00A778DB"/>
    <w:rsid w:val="00A77A19"/>
    <w:rsid w:val="00A800D1"/>
    <w:rsid w:val="00A817BB"/>
    <w:rsid w:val="00A819E7"/>
    <w:rsid w:val="00A82C1E"/>
    <w:rsid w:val="00A831A8"/>
    <w:rsid w:val="00A83E21"/>
    <w:rsid w:val="00A8453A"/>
    <w:rsid w:val="00A849CC"/>
    <w:rsid w:val="00A851B4"/>
    <w:rsid w:val="00A865E7"/>
    <w:rsid w:val="00A87502"/>
    <w:rsid w:val="00A87F19"/>
    <w:rsid w:val="00A92B9B"/>
    <w:rsid w:val="00A9403A"/>
    <w:rsid w:val="00A971B6"/>
    <w:rsid w:val="00A979BE"/>
    <w:rsid w:val="00AA17DD"/>
    <w:rsid w:val="00AA1CA0"/>
    <w:rsid w:val="00AA4DD6"/>
    <w:rsid w:val="00AA53FF"/>
    <w:rsid w:val="00AA6C55"/>
    <w:rsid w:val="00AB0E9D"/>
    <w:rsid w:val="00AB17C8"/>
    <w:rsid w:val="00AB18FC"/>
    <w:rsid w:val="00AB4C62"/>
    <w:rsid w:val="00AB5534"/>
    <w:rsid w:val="00AB5CC0"/>
    <w:rsid w:val="00AB7568"/>
    <w:rsid w:val="00AC39EC"/>
    <w:rsid w:val="00AC60C4"/>
    <w:rsid w:val="00AC6896"/>
    <w:rsid w:val="00AC70A3"/>
    <w:rsid w:val="00AC79D6"/>
    <w:rsid w:val="00AC7C79"/>
    <w:rsid w:val="00AC7D3B"/>
    <w:rsid w:val="00AD1621"/>
    <w:rsid w:val="00AD33FE"/>
    <w:rsid w:val="00AD406C"/>
    <w:rsid w:val="00AD7138"/>
    <w:rsid w:val="00AE004C"/>
    <w:rsid w:val="00AE403C"/>
    <w:rsid w:val="00AE4140"/>
    <w:rsid w:val="00AE4B3F"/>
    <w:rsid w:val="00AE55BB"/>
    <w:rsid w:val="00AE6D75"/>
    <w:rsid w:val="00AE78E2"/>
    <w:rsid w:val="00AF1B50"/>
    <w:rsid w:val="00AF2B4E"/>
    <w:rsid w:val="00AF4658"/>
    <w:rsid w:val="00AF51D9"/>
    <w:rsid w:val="00AF7317"/>
    <w:rsid w:val="00B024AC"/>
    <w:rsid w:val="00B035BB"/>
    <w:rsid w:val="00B03863"/>
    <w:rsid w:val="00B04700"/>
    <w:rsid w:val="00B04D3A"/>
    <w:rsid w:val="00B0579C"/>
    <w:rsid w:val="00B0585C"/>
    <w:rsid w:val="00B05998"/>
    <w:rsid w:val="00B074AB"/>
    <w:rsid w:val="00B07B9B"/>
    <w:rsid w:val="00B11EE0"/>
    <w:rsid w:val="00B12056"/>
    <w:rsid w:val="00B13AEC"/>
    <w:rsid w:val="00B14228"/>
    <w:rsid w:val="00B1612B"/>
    <w:rsid w:val="00B17443"/>
    <w:rsid w:val="00B17BEB"/>
    <w:rsid w:val="00B24AB1"/>
    <w:rsid w:val="00B24B1B"/>
    <w:rsid w:val="00B2620C"/>
    <w:rsid w:val="00B306F8"/>
    <w:rsid w:val="00B323C9"/>
    <w:rsid w:val="00B32B71"/>
    <w:rsid w:val="00B33C29"/>
    <w:rsid w:val="00B35904"/>
    <w:rsid w:val="00B35AA0"/>
    <w:rsid w:val="00B35B02"/>
    <w:rsid w:val="00B36965"/>
    <w:rsid w:val="00B370F5"/>
    <w:rsid w:val="00B37EE1"/>
    <w:rsid w:val="00B401C8"/>
    <w:rsid w:val="00B432D3"/>
    <w:rsid w:val="00B43590"/>
    <w:rsid w:val="00B467D4"/>
    <w:rsid w:val="00B474B2"/>
    <w:rsid w:val="00B476C1"/>
    <w:rsid w:val="00B477F9"/>
    <w:rsid w:val="00B47FAC"/>
    <w:rsid w:val="00B51AD6"/>
    <w:rsid w:val="00B52578"/>
    <w:rsid w:val="00B53CB5"/>
    <w:rsid w:val="00B54F89"/>
    <w:rsid w:val="00B5560A"/>
    <w:rsid w:val="00B557E2"/>
    <w:rsid w:val="00B6095D"/>
    <w:rsid w:val="00B60E99"/>
    <w:rsid w:val="00B61880"/>
    <w:rsid w:val="00B62A56"/>
    <w:rsid w:val="00B63C33"/>
    <w:rsid w:val="00B642C0"/>
    <w:rsid w:val="00B65110"/>
    <w:rsid w:val="00B6546A"/>
    <w:rsid w:val="00B65F95"/>
    <w:rsid w:val="00B676AA"/>
    <w:rsid w:val="00B678D4"/>
    <w:rsid w:val="00B714F4"/>
    <w:rsid w:val="00B71C5D"/>
    <w:rsid w:val="00B73015"/>
    <w:rsid w:val="00B743B6"/>
    <w:rsid w:val="00B74903"/>
    <w:rsid w:val="00B7679B"/>
    <w:rsid w:val="00B76DDA"/>
    <w:rsid w:val="00B80662"/>
    <w:rsid w:val="00B81AC7"/>
    <w:rsid w:val="00B81DB1"/>
    <w:rsid w:val="00B827E5"/>
    <w:rsid w:val="00B82D16"/>
    <w:rsid w:val="00B83A3B"/>
    <w:rsid w:val="00B863C1"/>
    <w:rsid w:val="00B90181"/>
    <w:rsid w:val="00B909AB"/>
    <w:rsid w:val="00B90F42"/>
    <w:rsid w:val="00B91AE8"/>
    <w:rsid w:val="00B9209A"/>
    <w:rsid w:val="00B921AA"/>
    <w:rsid w:val="00B92ABA"/>
    <w:rsid w:val="00B92EA3"/>
    <w:rsid w:val="00B94095"/>
    <w:rsid w:val="00B9638B"/>
    <w:rsid w:val="00B968FA"/>
    <w:rsid w:val="00BA0E2F"/>
    <w:rsid w:val="00BA15F5"/>
    <w:rsid w:val="00BA2F39"/>
    <w:rsid w:val="00BA30B2"/>
    <w:rsid w:val="00BA3155"/>
    <w:rsid w:val="00BA5A03"/>
    <w:rsid w:val="00BA69CD"/>
    <w:rsid w:val="00BA714D"/>
    <w:rsid w:val="00BA7FFD"/>
    <w:rsid w:val="00BB1166"/>
    <w:rsid w:val="00BB1252"/>
    <w:rsid w:val="00BB330B"/>
    <w:rsid w:val="00BB37BC"/>
    <w:rsid w:val="00BB384E"/>
    <w:rsid w:val="00BB410B"/>
    <w:rsid w:val="00BB536C"/>
    <w:rsid w:val="00BB5DC7"/>
    <w:rsid w:val="00BB66AA"/>
    <w:rsid w:val="00BB7EB6"/>
    <w:rsid w:val="00BB7EC4"/>
    <w:rsid w:val="00BC2410"/>
    <w:rsid w:val="00BC2D3A"/>
    <w:rsid w:val="00BC73AD"/>
    <w:rsid w:val="00BD0C6C"/>
    <w:rsid w:val="00BD2D6E"/>
    <w:rsid w:val="00BD39EF"/>
    <w:rsid w:val="00BD441E"/>
    <w:rsid w:val="00BD6911"/>
    <w:rsid w:val="00BD7272"/>
    <w:rsid w:val="00BD7DCF"/>
    <w:rsid w:val="00BE26CA"/>
    <w:rsid w:val="00BE53F8"/>
    <w:rsid w:val="00BE5E8A"/>
    <w:rsid w:val="00BE6B62"/>
    <w:rsid w:val="00BE731A"/>
    <w:rsid w:val="00BF06F5"/>
    <w:rsid w:val="00BF16A6"/>
    <w:rsid w:val="00BF3449"/>
    <w:rsid w:val="00BF345B"/>
    <w:rsid w:val="00BF353B"/>
    <w:rsid w:val="00BF40E7"/>
    <w:rsid w:val="00BF4F40"/>
    <w:rsid w:val="00BF4FBE"/>
    <w:rsid w:val="00C000EA"/>
    <w:rsid w:val="00C010A6"/>
    <w:rsid w:val="00C0128F"/>
    <w:rsid w:val="00C0173A"/>
    <w:rsid w:val="00C0193C"/>
    <w:rsid w:val="00C02476"/>
    <w:rsid w:val="00C0350D"/>
    <w:rsid w:val="00C040D6"/>
    <w:rsid w:val="00C0430B"/>
    <w:rsid w:val="00C04CA3"/>
    <w:rsid w:val="00C0714E"/>
    <w:rsid w:val="00C1002E"/>
    <w:rsid w:val="00C10188"/>
    <w:rsid w:val="00C106D2"/>
    <w:rsid w:val="00C13315"/>
    <w:rsid w:val="00C140E1"/>
    <w:rsid w:val="00C14421"/>
    <w:rsid w:val="00C15B24"/>
    <w:rsid w:val="00C1633F"/>
    <w:rsid w:val="00C16534"/>
    <w:rsid w:val="00C203CA"/>
    <w:rsid w:val="00C20E94"/>
    <w:rsid w:val="00C2187D"/>
    <w:rsid w:val="00C2259A"/>
    <w:rsid w:val="00C228B1"/>
    <w:rsid w:val="00C22EC9"/>
    <w:rsid w:val="00C25482"/>
    <w:rsid w:val="00C2593E"/>
    <w:rsid w:val="00C266F4"/>
    <w:rsid w:val="00C26D09"/>
    <w:rsid w:val="00C27BE8"/>
    <w:rsid w:val="00C27D4C"/>
    <w:rsid w:val="00C30637"/>
    <w:rsid w:val="00C31258"/>
    <w:rsid w:val="00C31356"/>
    <w:rsid w:val="00C319D2"/>
    <w:rsid w:val="00C3295B"/>
    <w:rsid w:val="00C33DE4"/>
    <w:rsid w:val="00C34283"/>
    <w:rsid w:val="00C3777A"/>
    <w:rsid w:val="00C3788F"/>
    <w:rsid w:val="00C413A4"/>
    <w:rsid w:val="00C41524"/>
    <w:rsid w:val="00C4163B"/>
    <w:rsid w:val="00C42E5B"/>
    <w:rsid w:val="00C43293"/>
    <w:rsid w:val="00C43338"/>
    <w:rsid w:val="00C4339D"/>
    <w:rsid w:val="00C45EF3"/>
    <w:rsid w:val="00C468F1"/>
    <w:rsid w:val="00C46992"/>
    <w:rsid w:val="00C501FC"/>
    <w:rsid w:val="00C50F42"/>
    <w:rsid w:val="00C51D67"/>
    <w:rsid w:val="00C53425"/>
    <w:rsid w:val="00C556A2"/>
    <w:rsid w:val="00C6034A"/>
    <w:rsid w:val="00C6038C"/>
    <w:rsid w:val="00C61B3E"/>
    <w:rsid w:val="00C61CD5"/>
    <w:rsid w:val="00C62009"/>
    <w:rsid w:val="00C62C61"/>
    <w:rsid w:val="00C63EF9"/>
    <w:rsid w:val="00C6456A"/>
    <w:rsid w:val="00C66B77"/>
    <w:rsid w:val="00C67A5F"/>
    <w:rsid w:val="00C71C39"/>
    <w:rsid w:val="00C72A26"/>
    <w:rsid w:val="00C73897"/>
    <w:rsid w:val="00C73F26"/>
    <w:rsid w:val="00C750C1"/>
    <w:rsid w:val="00C75D20"/>
    <w:rsid w:val="00C7614F"/>
    <w:rsid w:val="00C81A28"/>
    <w:rsid w:val="00C82D37"/>
    <w:rsid w:val="00C83090"/>
    <w:rsid w:val="00C83F46"/>
    <w:rsid w:val="00C8434A"/>
    <w:rsid w:val="00C84813"/>
    <w:rsid w:val="00C8488E"/>
    <w:rsid w:val="00C85F2E"/>
    <w:rsid w:val="00C8629D"/>
    <w:rsid w:val="00C86CE0"/>
    <w:rsid w:val="00C90A0C"/>
    <w:rsid w:val="00C912F8"/>
    <w:rsid w:val="00C92120"/>
    <w:rsid w:val="00C9261E"/>
    <w:rsid w:val="00C9304F"/>
    <w:rsid w:val="00C93116"/>
    <w:rsid w:val="00C93257"/>
    <w:rsid w:val="00C95831"/>
    <w:rsid w:val="00CA0ACA"/>
    <w:rsid w:val="00CA14AD"/>
    <w:rsid w:val="00CA2BCD"/>
    <w:rsid w:val="00CA2C03"/>
    <w:rsid w:val="00CA2D05"/>
    <w:rsid w:val="00CA38EE"/>
    <w:rsid w:val="00CA4C99"/>
    <w:rsid w:val="00CA4ED3"/>
    <w:rsid w:val="00CA55C8"/>
    <w:rsid w:val="00CA5793"/>
    <w:rsid w:val="00CA639A"/>
    <w:rsid w:val="00CB069C"/>
    <w:rsid w:val="00CB2D0C"/>
    <w:rsid w:val="00CB68E7"/>
    <w:rsid w:val="00CB6E14"/>
    <w:rsid w:val="00CB77FF"/>
    <w:rsid w:val="00CB7E21"/>
    <w:rsid w:val="00CC016C"/>
    <w:rsid w:val="00CC2664"/>
    <w:rsid w:val="00CC269F"/>
    <w:rsid w:val="00CC2AB2"/>
    <w:rsid w:val="00CC36CE"/>
    <w:rsid w:val="00CC4D4C"/>
    <w:rsid w:val="00CC4E29"/>
    <w:rsid w:val="00CC51ED"/>
    <w:rsid w:val="00CD0BFE"/>
    <w:rsid w:val="00CD0FB5"/>
    <w:rsid w:val="00CD407E"/>
    <w:rsid w:val="00CD5406"/>
    <w:rsid w:val="00CD5565"/>
    <w:rsid w:val="00CE01A4"/>
    <w:rsid w:val="00CE0E1B"/>
    <w:rsid w:val="00CE2A04"/>
    <w:rsid w:val="00CE4183"/>
    <w:rsid w:val="00CE60F6"/>
    <w:rsid w:val="00CE7BBC"/>
    <w:rsid w:val="00CE7DCC"/>
    <w:rsid w:val="00CF13E8"/>
    <w:rsid w:val="00CF15CF"/>
    <w:rsid w:val="00CF2EAF"/>
    <w:rsid w:val="00CF3625"/>
    <w:rsid w:val="00CF3BBC"/>
    <w:rsid w:val="00CF46C6"/>
    <w:rsid w:val="00CF4E31"/>
    <w:rsid w:val="00CF5D05"/>
    <w:rsid w:val="00CF7527"/>
    <w:rsid w:val="00D016BD"/>
    <w:rsid w:val="00D01FF6"/>
    <w:rsid w:val="00D03C59"/>
    <w:rsid w:val="00D04187"/>
    <w:rsid w:val="00D042CF"/>
    <w:rsid w:val="00D04801"/>
    <w:rsid w:val="00D050AC"/>
    <w:rsid w:val="00D072EC"/>
    <w:rsid w:val="00D100C6"/>
    <w:rsid w:val="00D12D8D"/>
    <w:rsid w:val="00D137C2"/>
    <w:rsid w:val="00D15103"/>
    <w:rsid w:val="00D20458"/>
    <w:rsid w:val="00D20C57"/>
    <w:rsid w:val="00D21C26"/>
    <w:rsid w:val="00D2708B"/>
    <w:rsid w:val="00D279C6"/>
    <w:rsid w:val="00D3389F"/>
    <w:rsid w:val="00D33FA7"/>
    <w:rsid w:val="00D346B5"/>
    <w:rsid w:val="00D3556C"/>
    <w:rsid w:val="00D377D9"/>
    <w:rsid w:val="00D43174"/>
    <w:rsid w:val="00D43FB9"/>
    <w:rsid w:val="00D44AE5"/>
    <w:rsid w:val="00D4501C"/>
    <w:rsid w:val="00D45202"/>
    <w:rsid w:val="00D45D24"/>
    <w:rsid w:val="00D45EE0"/>
    <w:rsid w:val="00D46022"/>
    <w:rsid w:val="00D46BB4"/>
    <w:rsid w:val="00D47CE3"/>
    <w:rsid w:val="00D501A9"/>
    <w:rsid w:val="00D5091E"/>
    <w:rsid w:val="00D51C4F"/>
    <w:rsid w:val="00D52533"/>
    <w:rsid w:val="00D52B78"/>
    <w:rsid w:val="00D53867"/>
    <w:rsid w:val="00D54EF2"/>
    <w:rsid w:val="00D576CF"/>
    <w:rsid w:val="00D60176"/>
    <w:rsid w:val="00D606E2"/>
    <w:rsid w:val="00D62C54"/>
    <w:rsid w:val="00D63C5A"/>
    <w:rsid w:val="00D6596D"/>
    <w:rsid w:val="00D70B21"/>
    <w:rsid w:val="00D717CB"/>
    <w:rsid w:val="00D72DAC"/>
    <w:rsid w:val="00D73028"/>
    <w:rsid w:val="00D75181"/>
    <w:rsid w:val="00D759F9"/>
    <w:rsid w:val="00D76CCA"/>
    <w:rsid w:val="00D801A5"/>
    <w:rsid w:val="00D82790"/>
    <w:rsid w:val="00D83855"/>
    <w:rsid w:val="00D86558"/>
    <w:rsid w:val="00D86F85"/>
    <w:rsid w:val="00D873A9"/>
    <w:rsid w:val="00D873D6"/>
    <w:rsid w:val="00D9004C"/>
    <w:rsid w:val="00D900CF"/>
    <w:rsid w:val="00D91108"/>
    <w:rsid w:val="00D91651"/>
    <w:rsid w:val="00D91727"/>
    <w:rsid w:val="00D92279"/>
    <w:rsid w:val="00D92A8B"/>
    <w:rsid w:val="00D93E8A"/>
    <w:rsid w:val="00D94BB6"/>
    <w:rsid w:val="00D94D4F"/>
    <w:rsid w:val="00D9528F"/>
    <w:rsid w:val="00D975A6"/>
    <w:rsid w:val="00DA0B36"/>
    <w:rsid w:val="00DA10F7"/>
    <w:rsid w:val="00DA1982"/>
    <w:rsid w:val="00DA2AC2"/>
    <w:rsid w:val="00DA373D"/>
    <w:rsid w:val="00DA398C"/>
    <w:rsid w:val="00DA496E"/>
    <w:rsid w:val="00DA50EB"/>
    <w:rsid w:val="00DA5257"/>
    <w:rsid w:val="00DA615E"/>
    <w:rsid w:val="00DA6C1C"/>
    <w:rsid w:val="00DA7346"/>
    <w:rsid w:val="00DB39F5"/>
    <w:rsid w:val="00DB41D8"/>
    <w:rsid w:val="00DB518B"/>
    <w:rsid w:val="00DB5BB0"/>
    <w:rsid w:val="00DB5BFF"/>
    <w:rsid w:val="00DC02E4"/>
    <w:rsid w:val="00DC0CE9"/>
    <w:rsid w:val="00DC1768"/>
    <w:rsid w:val="00DC18C5"/>
    <w:rsid w:val="00DC1E62"/>
    <w:rsid w:val="00DC5F4F"/>
    <w:rsid w:val="00DC77BC"/>
    <w:rsid w:val="00DD1AEF"/>
    <w:rsid w:val="00DD1B97"/>
    <w:rsid w:val="00DD1D04"/>
    <w:rsid w:val="00DD2491"/>
    <w:rsid w:val="00DD494C"/>
    <w:rsid w:val="00DD5E32"/>
    <w:rsid w:val="00DD6140"/>
    <w:rsid w:val="00DD7912"/>
    <w:rsid w:val="00DE012C"/>
    <w:rsid w:val="00DE25E4"/>
    <w:rsid w:val="00DE3011"/>
    <w:rsid w:val="00DE610B"/>
    <w:rsid w:val="00DE713C"/>
    <w:rsid w:val="00DF0B11"/>
    <w:rsid w:val="00DF1622"/>
    <w:rsid w:val="00DF170B"/>
    <w:rsid w:val="00DF2DF8"/>
    <w:rsid w:val="00DF2E4D"/>
    <w:rsid w:val="00DF2FDC"/>
    <w:rsid w:val="00DF3FBA"/>
    <w:rsid w:val="00DF5454"/>
    <w:rsid w:val="00DF631E"/>
    <w:rsid w:val="00DF741F"/>
    <w:rsid w:val="00E03989"/>
    <w:rsid w:val="00E0589A"/>
    <w:rsid w:val="00E05928"/>
    <w:rsid w:val="00E067AA"/>
    <w:rsid w:val="00E10489"/>
    <w:rsid w:val="00E120BC"/>
    <w:rsid w:val="00E154EF"/>
    <w:rsid w:val="00E162BB"/>
    <w:rsid w:val="00E165AE"/>
    <w:rsid w:val="00E17F7C"/>
    <w:rsid w:val="00E2234D"/>
    <w:rsid w:val="00E22C36"/>
    <w:rsid w:val="00E23601"/>
    <w:rsid w:val="00E26F47"/>
    <w:rsid w:val="00E30749"/>
    <w:rsid w:val="00E30A68"/>
    <w:rsid w:val="00E31931"/>
    <w:rsid w:val="00E31E69"/>
    <w:rsid w:val="00E32779"/>
    <w:rsid w:val="00E32EC5"/>
    <w:rsid w:val="00E33C3E"/>
    <w:rsid w:val="00E3554A"/>
    <w:rsid w:val="00E355F3"/>
    <w:rsid w:val="00E35828"/>
    <w:rsid w:val="00E36918"/>
    <w:rsid w:val="00E41AFA"/>
    <w:rsid w:val="00E41C37"/>
    <w:rsid w:val="00E42E85"/>
    <w:rsid w:val="00E43A7B"/>
    <w:rsid w:val="00E450B7"/>
    <w:rsid w:val="00E4519B"/>
    <w:rsid w:val="00E452DB"/>
    <w:rsid w:val="00E45924"/>
    <w:rsid w:val="00E45B1F"/>
    <w:rsid w:val="00E5001C"/>
    <w:rsid w:val="00E51BF2"/>
    <w:rsid w:val="00E51D60"/>
    <w:rsid w:val="00E53128"/>
    <w:rsid w:val="00E558AA"/>
    <w:rsid w:val="00E564E3"/>
    <w:rsid w:val="00E565AB"/>
    <w:rsid w:val="00E603A8"/>
    <w:rsid w:val="00E62504"/>
    <w:rsid w:val="00E62DE7"/>
    <w:rsid w:val="00E6404E"/>
    <w:rsid w:val="00E646C1"/>
    <w:rsid w:val="00E646EB"/>
    <w:rsid w:val="00E64ACB"/>
    <w:rsid w:val="00E74FA2"/>
    <w:rsid w:val="00E764DB"/>
    <w:rsid w:val="00E766B6"/>
    <w:rsid w:val="00E77F27"/>
    <w:rsid w:val="00E80951"/>
    <w:rsid w:val="00E840CC"/>
    <w:rsid w:val="00E85C8E"/>
    <w:rsid w:val="00E91481"/>
    <w:rsid w:val="00E92705"/>
    <w:rsid w:val="00E9279A"/>
    <w:rsid w:val="00E93868"/>
    <w:rsid w:val="00E95496"/>
    <w:rsid w:val="00E96051"/>
    <w:rsid w:val="00E96060"/>
    <w:rsid w:val="00E97472"/>
    <w:rsid w:val="00E97C68"/>
    <w:rsid w:val="00E97D99"/>
    <w:rsid w:val="00EA31D2"/>
    <w:rsid w:val="00EA36FE"/>
    <w:rsid w:val="00EA5710"/>
    <w:rsid w:val="00EA5BCD"/>
    <w:rsid w:val="00EA6B28"/>
    <w:rsid w:val="00EA6E71"/>
    <w:rsid w:val="00EB0845"/>
    <w:rsid w:val="00EB577F"/>
    <w:rsid w:val="00EC0D48"/>
    <w:rsid w:val="00EC2B24"/>
    <w:rsid w:val="00EC5E2B"/>
    <w:rsid w:val="00EC64E3"/>
    <w:rsid w:val="00EC6E67"/>
    <w:rsid w:val="00ED07BF"/>
    <w:rsid w:val="00ED0DDB"/>
    <w:rsid w:val="00ED1C27"/>
    <w:rsid w:val="00ED1C6A"/>
    <w:rsid w:val="00ED4975"/>
    <w:rsid w:val="00ED507B"/>
    <w:rsid w:val="00ED6ADC"/>
    <w:rsid w:val="00EE0484"/>
    <w:rsid w:val="00EE0979"/>
    <w:rsid w:val="00EE0F46"/>
    <w:rsid w:val="00EE113B"/>
    <w:rsid w:val="00EE1359"/>
    <w:rsid w:val="00EE1763"/>
    <w:rsid w:val="00EE30EF"/>
    <w:rsid w:val="00EE3A0E"/>
    <w:rsid w:val="00EE4877"/>
    <w:rsid w:val="00EE5120"/>
    <w:rsid w:val="00EE574D"/>
    <w:rsid w:val="00EE59F6"/>
    <w:rsid w:val="00EE62C2"/>
    <w:rsid w:val="00EE67CC"/>
    <w:rsid w:val="00EF0E84"/>
    <w:rsid w:val="00EF1018"/>
    <w:rsid w:val="00EF1CDD"/>
    <w:rsid w:val="00EF1FB7"/>
    <w:rsid w:val="00EF214A"/>
    <w:rsid w:val="00EF5CBC"/>
    <w:rsid w:val="00EF6574"/>
    <w:rsid w:val="00EF6692"/>
    <w:rsid w:val="00EF7884"/>
    <w:rsid w:val="00EF7A60"/>
    <w:rsid w:val="00EF7C23"/>
    <w:rsid w:val="00EF7C54"/>
    <w:rsid w:val="00F01E19"/>
    <w:rsid w:val="00F03293"/>
    <w:rsid w:val="00F03815"/>
    <w:rsid w:val="00F12B05"/>
    <w:rsid w:val="00F133AB"/>
    <w:rsid w:val="00F13AAE"/>
    <w:rsid w:val="00F13FB2"/>
    <w:rsid w:val="00F1561F"/>
    <w:rsid w:val="00F205A2"/>
    <w:rsid w:val="00F22B21"/>
    <w:rsid w:val="00F22FDF"/>
    <w:rsid w:val="00F23B7B"/>
    <w:rsid w:val="00F23CB5"/>
    <w:rsid w:val="00F24703"/>
    <w:rsid w:val="00F253F5"/>
    <w:rsid w:val="00F271FE"/>
    <w:rsid w:val="00F30647"/>
    <w:rsid w:val="00F318C5"/>
    <w:rsid w:val="00F32EB1"/>
    <w:rsid w:val="00F33368"/>
    <w:rsid w:val="00F35097"/>
    <w:rsid w:val="00F35BBA"/>
    <w:rsid w:val="00F375C8"/>
    <w:rsid w:val="00F4058C"/>
    <w:rsid w:val="00F40972"/>
    <w:rsid w:val="00F40D69"/>
    <w:rsid w:val="00F41A59"/>
    <w:rsid w:val="00F41DF3"/>
    <w:rsid w:val="00F42274"/>
    <w:rsid w:val="00F445C0"/>
    <w:rsid w:val="00F446E2"/>
    <w:rsid w:val="00F44E12"/>
    <w:rsid w:val="00F44E84"/>
    <w:rsid w:val="00F45DDB"/>
    <w:rsid w:val="00F465E4"/>
    <w:rsid w:val="00F505DA"/>
    <w:rsid w:val="00F5395E"/>
    <w:rsid w:val="00F559D5"/>
    <w:rsid w:val="00F60868"/>
    <w:rsid w:val="00F62D49"/>
    <w:rsid w:val="00F64111"/>
    <w:rsid w:val="00F646A3"/>
    <w:rsid w:val="00F64BC1"/>
    <w:rsid w:val="00F64EFC"/>
    <w:rsid w:val="00F65BB8"/>
    <w:rsid w:val="00F66B3D"/>
    <w:rsid w:val="00F67A65"/>
    <w:rsid w:val="00F67FFB"/>
    <w:rsid w:val="00F71681"/>
    <w:rsid w:val="00F721D0"/>
    <w:rsid w:val="00F73111"/>
    <w:rsid w:val="00F735D9"/>
    <w:rsid w:val="00F73C2E"/>
    <w:rsid w:val="00F74029"/>
    <w:rsid w:val="00F7568F"/>
    <w:rsid w:val="00F75D72"/>
    <w:rsid w:val="00F76231"/>
    <w:rsid w:val="00F77356"/>
    <w:rsid w:val="00F774E0"/>
    <w:rsid w:val="00F77E2D"/>
    <w:rsid w:val="00F80CD1"/>
    <w:rsid w:val="00F81F99"/>
    <w:rsid w:val="00F82D86"/>
    <w:rsid w:val="00F83BE0"/>
    <w:rsid w:val="00F83BEE"/>
    <w:rsid w:val="00F840A7"/>
    <w:rsid w:val="00F84D82"/>
    <w:rsid w:val="00F855D3"/>
    <w:rsid w:val="00F85F30"/>
    <w:rsid w:val="00F87AD8"/>
    <w:rsid w:val="00F926A6"/>
    <w:rsid w:val="00F92CE5"/>
    <w:rsid w:val="00F92FD8"/>
    <w:rsid w:val="00F936D7"/>
    <w:rsid w:val="00F93E80"/>
    <w:rsid w:val="00F94B36"/>
    <w:rsid w:val="00F94BDE"/>
    <w:rsid w:val="00F972CB"/>
    <w:rsid w:val="00F97BAA"/>
    <w:rsid w:val="00FA014E"/>
    <w:rsid w:val="00FA1285"/>
    <w:rsid w:val="00FA181B"/>
    <w:rsid w:val="00FA18D2"/>
    <w:rsid w:val="00FA2260"/>
    <w:rsid w:val="00FA2A8A"/>
    <w:rsid w:val="00FA334D"/>
    <w:rsid w:val="00FA3A11"/>
    <w:rsid w:val="00FA3FB6"/>
    <w:rsid w:val="00FA40EE"/>
    <w:rsid w:val="00FA493E"/>
    <w:rsid w:val="00FA49A8"/>
    <w:rsid w:val="00FA4A40"/>
    <w:rsid w:val="00FA571D"/>
    <w:rsid w:val="00FA5B62"/>
    <w:rsid w:val="00FA63EA"/>
    <w:rsid w:val="00FA780E"/>
    <w:rsid w:val="00FA7958"/>
    <w:rsid w:val="00FB03AA"/>
    <w:rsid w:val="00FB1AB3"/>
    <w:rsid w:val="00FB305A"/>
    <w:rsid w:val="00FB3911"/>
    <w:rsid w:val="00FB3CB7"/>
    <w:rsid w:val="00FB4655"/>
    <w:rsid w:val="00FB5878"/>
    <w:rsid w:val="00FB713B"/>
    <w:rsid w:val="00FB7E48"/>
    <w:rsid w:val="00FC0CE4"/>
    <w:rsid w:val="00FC12F2"/>
    <w:rsid w:val="00FC1BA6"/>
    <w:rsid w:val="00FC2DD6"/>
    <w:rsid w:val="00FC33E0"/>
    <w:rsid w:val="00FC34C5"/>
    <w:rsid w:val="00FC4F1F"/>
    <w:rsid w:val="00FC590E"/>
    <w:rsid w:val="00FC61A8"/>
    <w:rsid w:val="00FC66C3"/>
    <w:rsid w:val="00FC69CD"/>
    <w:rsid w:val="00FC6C1E"/>
    <w:rsid w:val="00FD2ABD"/>
    <w:rsid w:val="00FD3ECA"/>
    <w:rsid w:val="00FD4BEE"/>
    <w:rsid w:val="00FD542C"/>
    <w:rsid w:val="00FD54C0"/>
    <w:rsid w:val="00FD74C8"/>
    <w:rsid w:val="00FE09C3"/>
    <w:rsid w:val="00FE17AA"/>
    <w:rsid w:val="00FE69AB"/>
    <w:rsid w:val="00FE6B5A"/>
    <w:rsid w:val="00FF0D09"/>
    <w:rsid w:val="00FF1F87"/>
    <w:rsid w:val="00FF26E1"/>
    <w:rsid w:val="00FF35CA"/>
    <w:rsid w:val="010CBDAE"/>
    <w:rsid w:val="012C8529"/>
    <w:rsid w:val="015E08B3"/>
    <w:rsid w:val="018D327A"/>
    <w:rsid w:val="01A5BAEE"/>
    <w:rsid w:val="01C25504"/>
    <w:rsid w:val="0259EB1C"/>
    <w:rsid w:val="03604082"/>
    <w:rsid w:val="03939144"/>
    <w:rsid w:val="03C70289"/>
    <w:rsid w:val="04096E42"/>
    <w:rsid w:val="04BF4D54"/>
    <w:rsid w:val="05845943"/>
    <w:rsid w:val="058A0940"/>
    <w:rsid w:val="05AE9C73"/>
    <w:rsid w:val="06ADC533"/>
    <w:rsid w:val="07354F3A"/>
    <w:rsid w:val="075B5D73"/>
    <w:rsid w:val="07C4F60F"/>
    <w:rsid w:val="07C54594"/>
    <w:rsid w:val="07CBB02C"/>
    <w:rsid w:val="07E8095C"/>
    <w:rsid w:val="0812A913"/>
    <w:rsid w:val="087C4D3E"/>
    <w:rsid w:val="09BA3F77"/>
    <w:rsid w:val="0A53F429"/>
    <w:rsid w:val="0A8FB19E"/>
    <w:rsid w:val="0BA3AF9F"/>
    <w:rsid w:val="0C12E5FA"/>
    <w:rsid w:val="0C33786E"/>
    <w:rsid w:val="0C6112F9"/>
    <w:rsid w:val="0C8ED49A"/>
    <w:rsid w:val="0D0547E0"/>
    <w:rsid w:val="0DCED3C7"/>
    <w:rsid w:val="0ECA5C55"/>
    <w:rsid w:val="0EDE8C0A"/>
    <w:rsid w:val="0F33EC01"/>
    <w:rsid w:val="0F8FEC05"/>
    <w:rsid w:val="10CC9A81"/>
    <w:rsid w:val="10E0496A"/>
    <w:rsid w:val="10EF582B"/>
    <w:rsid w:val="10F54FFB"/>
    <w:rsid w:val="10F7B1B5"/>
    <w:rsid w:val="1102E51E"/>
    <w:rsid w:val="11E952FB"/>
    <w:rsid w:val="1226D014"/>
    <w:rsid w:val="1284EAFA"/>
    <w:rsid w:val="13E259F9"/>
    <w:rsid w:val="13E301D8"/>
    <w:rsid w:val="13F908CF"/>
    <w:rsid w:val="1415257C"/>
    <w:rsid w:val="14257EEB"/>
    <w:rsid w:val="14A77535"/>
    <w:rsid w:val="14CC3B88"/>
    <w:rsid w:val="15DBEFEA"/>
    <w:rsid w:val="15DCC4F8"/>
    <w:rsid w:val="164CF078"/>
    <w:rsid w:val="16B81F4B"/>
    <w:rsid w:val="16BFA03B"/>
    <w:rsid w:val="16DA0401"/>
    <w:rsid w:val="1734498A"/>
    <w:rsid w:val="17FDF5F2"/>
    <w:rsid w:val="18309E70"/>
    <w:rsid w:val="18996C0D"/>
    <w:rsid w:val="18A9F090"/>
    <w:rsid w:val="18D99460"/>
    <w:rsid w:val="18DC788D"/>
    <w:rsid w:val="190CF169"/>
    <w:rsid w:val="191A4D57"/>
    <w:rsid w:val="19B9B54D"/>
    <w:rsid w:val="1A02C958"/>
    <w:rsid w:val="1A17DB42"/>
    <w:rsid w:val="1A7D7EDB"/>
    <w:rsid w:val="1B567095"/>
    <w:rsid w:val="1B6B1306"/>
    <w:rsid w:val="1B7EB37A"/>
    <w:rsid w:val="1B9B7422"/>
    <w:rsid w:val="1BB3785B"/>
    <w:rsid w:val="1CE4C3DB"/>
    <w:rsid w:val="1D081742"/>
    <w:rsid w:val="1DDCD60F"/>
    <w:rsid w:val="1E70E64F"/>
    <w:rsid w:val="1E839C7A"/>
    <w:rsid w:val="1FCABDD5"/>
    <w:rsid w:val="1FCE6CFB"/>
    <w:rsid w:val="1FF1E378"/>
    <w:rsid w:val="20418474"/>
    <w:rsid w:val="2073244B"/>
    <w:rsid w:val="20DB73E7"/>
    <w:rsid w:val="20EEAADF"/>
    <w:rsid w:val="2106ABD9"/>
    <w:rsid w:val="2159BA87"/>
    <w:rsid w:val="21BDE07D"/>
    <w:rsid w:val="2206375B"/>
    <w:rsid w:val="22344879"/>
    <w:rsid w:val="2260698A"/>
    <w:rsid w:val="22C5A870"/>
    <w:rsid w:val="237BAFDD"/>
    <w:rsid w:val="23E609C5"/>
    <w:rsid w:val="24A7DB17"/>
    <w:rsid w:val="24BE27B9"/>
    <w:rsid w:val="255DAAA4"/>
    <w:rsid w:val="25D8C144"/>
    <w:rsid w:val="26152C5C"/>
    <w:rsid w:val="261966CA"/>
    <w:rsid w:val="264EBAA1"/>
    <w:rsid w:val="26A160B0"/>
    <w:rsid w:val="26E39F2B"/>
    <w:rsid w:val="27139351"/>
    <w:rsid w:val="274A4098"/>
    <w:rsid w:val="2858DDF2"/>
    <w:rsid w:val="291E24E8"/>
    <w:rsid w:val="2921D9F5"/>
    <w:rsid w:val="292BDD5F"/>
    <w:rsid w:val="29A080DD"/>
    <w:rsid w:val="2A517872"/>
    <w:rsid w:val="2ABA2EA5"/>
    <w:rsid w:val="2ACAA81B"/>
    <w:rsid w:val="2B351207"/>
    <w:rsid w:val="2B4B3EC4"/>
    <w:rsid w:val="2B782500"/>
    <w:rsid w:val="2BFC2E90"/>
    <w:rsid w:val="2C531BDD"/>
    <w:rsid w:val="2C9FCE10"/>
    <w:rsid w:val="2D5E3E70"/>
    <w:rsid w:val="2D6236B7"/>
    <w:rsid w:val="2D666042"/>
    <w:rsid w:val="2DF1893C"/>
    <w:rsid w:val="2E39B493"/>
    <w:rsid w:val="2E3F55B2"/>
    <w:rsid w:val="2E80971B"/>
    <w:rsid w:val="2EE1BD90"/>
    <w:rsid w:val="2F4CC5D6"/>
    <w:rsid w:val="2F8752B0"/>
    <w:rsid w:val="2FDDEACE"/>
    <w:rsid w:val="2FFB0837"/>
    <w:rsid w:val="30226F4F"/>
    <w:rsid w:val="303F5141"/>
    <w:rsid w:val="3055BB4C"/>
    <w:rsid w:val="3064FAF8"/>
    <w:rsid w:val="3092FFF7"/>
    <w:rsid w:val="309E88CD"/>
    <w:rsid w:val="30F6486F"/>
    <w:rsid w:val="3142D339"/>
    <w:rsid w:val="3162D3FE"/>
    <w:rsid w:val="31BD017C"/>
    <w:rsid w:val="321C1CA2"/>
    <w:rsid w:val="3291E2C8"/>
    <w:rsid w:val="330AB46E"/>
    <w:rsid w:val="3385B514"/>
    <w:rsid w:val="33899DD3"/>
    <w:rsid w:val="3448277F"/>
    <w:rsid w:val="34F8B69B"/>
    <w:rsid w:val="35AE03F5"/>
    <w:rsid w:val="35B4DB78"/>
    <w:rsid w:val="364DFDE8"/>
    <w:rsid w:val="36E89E6A"/>
    <w:rsid w:val="38CD612C"/>
    <w:rsid w:val="396374FA"/>
    <w:rsid w:val="39D89BF5"/>
    <w:rsid w:val="3A38C1AA"/>
    <w:rsid w:val="3AFBEB46"/>
    <w:rsid w:val="3B0CE3F8"/>
    <w:rsid w:val="3B1180BD"/>
    <w:rsid w:val="3C37F47F"/>
    <w:rsid w:val="3C79878D"/>
    <w:rsid w:val="3CDFAF05"/>
    <w:rsid w:val="3CF38B0A"/>
    <w:rsid w:val="3D28CE0F"/>
    <w:rsid w:val="3D6F7536"/>
    <w:rsid w:val="3DE7B3B5"/>
    <w:rsid w:val="3DF8C562"/>
    <w:rsid w:val="3E77781A"/>
    <w:rsid w:val="3EDAD9AD"/>
    <w:rsid w:val="3F2F397B"/>
    <w:rsid w:val="3F631658"/>
    <w:rsid w:val="3F91A374"/>
    <w:rsid w:val="3FD87165"/>
    <w:rsid w:val="4080049C"/>
    <w:rsid w:val="40ABDC59"/>
    <w:rsid w:val="415D7A3E"/>
    <w:rsid w:val="4198B7BB"/>
    <w:rsid w:val="424B669F"/>
    <w:rsid w:val="427FFFB3"/>
    <w:rsid w:val="42914C1B"/>
    <w:rsid w:val="42ACB73C"/>
    <w:rsid w:val="42B6B732"/>
    <w:rsid w:val="42F07210"/>
    <w:rsid w:val="430234EC"/>
    <w:rsid w:val="434A60C8"/>
    <w:rsid w:val="43643B24"/>
    <w:rsid w:val="43A92850"/>
    <w:rsid w:val="43EDB2E8"/>
    <w:rsid w:val="440B0A32"/>
    <w:rsid w:val="443BF1CF"/>
    <w:rsid w:val="445FCD05"/>
    <w:rsid w:val="44707C08"/>
    <w:rsid w:val="448B50FC"/>
    <w:rsid w:val="44F5E766"/>
    <w:rsid w:val="45275537"/>
    <w:rsid w:val="45E988BC"/>
    <w:rsid w:val="4661AA65"/>
    <w:rsid w:val="46A74B43"/>
    <w:rsid w:val="46B3A874"/>
    <w:rsid w:val="46B75E6F"/>
    <w:rsid w:val="46CB8FC8"/>
    <w:rsid w:val="4752B141"/>
    <w:rsid w:val="476A01C5"/>
    <w:rsid w:val="477691DC"/>
    <w:rsid w:val="482D39E5"/>
    <w:rsid w:val="483073BB"/>
    <w:rsid w:val="4894CFFE"/>
    <w:rsid w:val="48F0727C"/>
    <w:rsid w:val="49224122"/>
    <w:rsid w:val="4927C906"/>
    <w:rsid w:val="4935F3BC"/>
    <w:rsid w:val="4940237A"/>
    <w:rsid w:val="49D98766"/>
    <w:rsid w:val="4A220B4C"/>
    <w:rsid w:val="4A5BEF81"/>
    <w:rsid w:val="4A8DBE43"/>
    <w:rsid w:val="4A98F4F9"/>
    <w:rsid w:val="4AA4AE16"/>
    <w:rsid w:val="4AAA5F21"/>
    <w:rsid w:val="4AC51D63"/>
    <w:rsid w:val="4B3467FD"/>
    <w:rsid w:val="4B3C2B21"/>
    <w:rsid w:val="4B77201E"/>
    <w:rsid w:val="4B86BC8D"/>
    <w:rsid w:val="4C158529"/>
    <w:rsid w:val="4C660952"/>
    <w:rsid w:val="4CBD8109"/>
    <w:rsid w:val="4D4E16E6"/>
    <w:rsid w:val="4DCF3044"/>
    <w:rsid w:val="4DCFC720"/>
    <w:rsid w:val="4E450B68"/>
    <w:rsid w:val="4E6BCD60"/>
    <w:rsid w:val="4E814DC9"/>
    <w:rsid w:val="4EBC1791"/>
    <w:rsid w:val="4F2E0A0C"/>
    <w:rsid w:val="4F5099BD"/>
    <w:rsid w:val="4F724966"/>
    <w:rsid w:val="4FB548DE"/>
    <w:rsid w:val="5026E3D9"/>
    <w:rsid w:val="5081A303"/>
    <w:rsid w:val="50C98E6D"/>
    <w:rsid w:val="5112F4E9"/>
    <w:rsid w:val="5144A9D7"/>
    <w:rsid w:val="51C29866"/>
    <w:rsid w:val="51C8947E"/>
    <w:rsid w:val="51DF07DA"/>
    <w:rsid w:val="51EAE5DE"/>
    <w:rsid w:val="520D3FAB"/>
    <w:rsid w:val="522EA8B2"/>
    <w:rsid w:val="525FC174"/>
    <w:rsid w:val="53CDFFA2"/>
    <w:rsid w:val="5422F5EF"/>
    <w:rsid w:val="54308328"/>
    <w:rsid w:val="557CD324"/>
    <w:rsid w:val="55D4E708"/>
    <w:rsid w:val="565E8616"/>
    <w:rsid w:val="56B0612D"/>
    <w:rsid w:val="570D58DD"/>
    <w:rsid w:val="5745DD50"/>
    <w:rsid w:val="5799C500"/>
    <w:rsid w:val="57E3BCC6"/>
    <w:rsid w:val="584E0D15"/>
    <w:rsid w:val="5867E647"/>
    <w:rsid w:val="5898F378"/>
    <w:rsid w:val="58AA7604"/>
    <w:rsid w:val="58D4E373"/>
    <w:rsid w:val="591F7CE1"/>
    <w:rsid w:val="596CFDDC"/>
    <w:rsid w:val="59C8F1DA"/>
    <w:rsid w:val="59E3E368"/>
    <w:rsid w:val="59F9295D"/>
    <w:rsid w:val="5A74D8D7"/>
    <w:rsid w:val="5A768AE8"/>
    <w:rsid w:val="5AD797A4"/>
    <w:rsid w:val="5B33665F"/>
    <w:rsid w:val="5B5C7759"/>
    <w:rsid w:val="5BBD51A0"/>
    <w:rsid w:val="5BC95652"/>
    <w:rsid w:val="5BEB40B6"/>
    <w:rsid w:val="5D1BE169"/>
    <w:rsid w:val="5EF07D05"/>
    <w:rsid w:val="5F2F9FB4"/>
    <w:rsid w:val="5F69C76A"/>
    <w:rsid w:val="603594B0"/>
    <w:rsid w:val="6095870B"/>
    <w:rsid w:val="6128D958"/>
    <w:rsid w:val="614E793D"/>
    <w:rsid w:val="61CC6267"/>
    <w:rsid w:val="61CDC32B"/>
    <w:rsid w:val="623B4F98"/>
    <w:rsid w:val="63033642"/>
    <w:rsid w:val="63271120"/>
    <w:rsid w:val="63469CB0"/>
    <w:rsid w:val="63479612"/>
    <w:rsid w:val="64097534"/>
    <w:rsid w:val="64850269"/>
    <w:rsid w:val="64D0DC0F"/>
    <w:rsid w:val="64DA218A"/>
    <w:rsid w:val="64DB45F1"/>
    <w:rsid w:val="657D9F2C"/>
    <w:rsid w:val="65A5A2F5"/>
    <w:rsid w:val="663DFB30"/>
    <w:rsid w:val="66653817"/>
    <w:rsid w:val="66CDA452"/>
    <w:rsid w:val="66CE9F51"/>
    <w:rsid w:val="66F25BA6"/>
    <w:rsid w:val="6707F47A"/>
    <w:rsid w:val="6716237D"/>
    <w:rsid w:val="6727012D"/>
    <w:rsid w:val="67A9E41F"/>
    <w:rsid w:val="67E9FA76"/>
    <w:rsid w:val="686B01BB"/>
    <w:rsid w:val="689F8CB3"/>
    <w:rsid w:val="69247424"/>
    <w:rsid w:val="69BEF6DB"/>
    <w:rsid w:val="69F62CE3"/>
    <w:rsid w:val="69FFBD18"/>
    <w:rsid w:val="6A31E412"/>
    <w:rsid w:val="6A66454E"/>
    <w:rsid w:val="6AF444DD"/>
    <w:rsid w:val="6AFBA959"/>
    <w:rsid w:val="6B45DEB6"/>
    <w:rsid w:val="6BA2E29C"/>
    <w:rsid w:val="6BF0FDFE"/>
    <w:rsid w:val="6C5907F9"/>
    <w:rsid w:val="6C8E1DDA"/>
    <w:rsid w:val="6CF06668"/>
    <w:rsid w:val="6D4DE74E"/>
    <w:rsid w:val="6E12FA77"/>
    <w:rsid w:val="6ECA78B3"/>
    <w:rsid w:val="6FC405B8"/>
    <w:rsid w:val="6FD513A7"/>
    <w:rsid w:val="706C7EB3"/>
    <w:rsid w:val="70832A91"/>
    <w:rsid w:val="70EAE083"/>
    <w:rsid w:val="71355C58"/>
    <w:rsid w:val="71F8448C"/>
    <w:rsid w:val="7226D897"/>
    <w:rsid w:val="7307467F"/>
    <w:rsid w:val="7311A0AD"/>
    <w:rsid w:val="7335AA23"/>
    <w:rsid w:val="7337D333"/>
    <w:rsid w:val="73608757"/>
    <w:rsid w:val="73A7ECE9"/>
    <w:rsid w:val="73AAE4B5"/>
    <w:rsid w:val="741567ED"/>
    <w:rsid w:val="7422A881"/>
    <w:rsid w:val="743FD721"/>
    <w:rsid w:val="7448B5DF"/>
    <w:rsid w:val="75079408"/>
    <w:rsid w:val="75EC2678"/>
    <w:rsid w:val="7624627C"/>
    <w:rsid w:val="76D70054"/>
    <w:rsid w:val="76DF2FF9"/>
    <w:rsid w:val="770C74CC"/>
    <w:rsid w:val="7762EE0A"/>
    <w:rsid w:val="778D7C24"/>
    <w:rsid w:val="778ED77B"/>
    <w:rsid w:val="7793CFDF"/>
    <w:rsid w:val="77D68C51"/>
    <w:rsid w:val="7840FB3E"/>
    <w:rsid w:val="784C6780"/>
    <w:rsid w:val="786D26D8"/>
    <w:rsid w:val="789E2852"/>
    <w:rsid w:val="78D294D7"/>
    <w:rsid w:val="794E9DFD"/>
    <w:rsid w:val="797F5F6B"/>
    <w:rsid w:val="7998E7A9"/>
    <w:rsid w:val="79B4AB6F"/>
    <w:rsid w:val="7A15784B"/>
    <w:rsid w:val="7A2804F3"/>
    <w:rsid w:val="7A2BAC71"/>
    <w:rsid w:val="7AE9ED60"/>
    <w:rsid w:val="7B3EEEE7"/>
    <w:rsid w:val="7BEF86D6"/>
    <w:rsid w:val="7C328F5A"/>
    <w:rsid w:val="7E28042F"/>
    <w:rsid w:val="7E67DACA"/>
    <w:rsid w:val="7E7C8F42"/>
    <w:rsid w:val="7F2B0E96"/>
    <w:rsid w:val="7F35F8D7"/>
    <w:rsid w:val="7F4CF958"/>
    <w:rsid w:val="7F9A891F"/>
    <w:rsid w:val="7FD8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A12A"/>
  <w15:chartTrackingRefBased/>
  <w15:docId w15:val="{FFBC8326-22CF-4ABD-AC5A-3A595D62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AB"/>
    <w:rPr>
      <w:rFonts w:ascii="Times New Roman" w:hAnsi="Times New Roman"/>
    </w:rPr>
  </w:style>
  <w:style w:type="paragraph" w:styleId="Heading1">
    <w:name w:val="heading 1"/>
    <w:basedOn w:val="Normal"/>
    <w:next w:val="Normal"/>
    <w:link w:val="Heading1Char"/>
    <w:uiPriority w:val="9"/>
    <w:qFormat/>
    <w:rsid w:val="0066784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6784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6784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66784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784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6784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6784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678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78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3A2D23"/>
    <w:pPr>
      <w:spacing w:after="240"/>
      <w:ind w:left="1440" w:right="1440"/>
    </w:pPr>
    <w:rPr>
      <w:rFonts w:eastAsia="Calibri" w:cs="Times New Roman"/>
    </w:rPr>
  </w:style>
  <w:style w:type="paragraph" w:styleId="BodyText">
    <w:name w:val="Body Text"/>
    <w:basedOn w:val="Normal"/>
    <w:link w:val="BodyTextChar"/>
    <w:rsid w:val="003A2D23"/>
    <w:pPr>
      <w:spacing w:after="240"/>
    </w:pPr>
    <w:rPr>
      <w:rFonts w:eastAsia="Calibri" w:cs="Times New Roman"/>
      <w:szCs w:val="20"/>
    </w:rPr>
  </w:style>
  <w:style w:type="character" w:customStyle="1" w:styleId="BodyTextChar">
    <w:name w:val="Body Text Char"/>
    <w:basedOn w:val="DefaultParagraphFont"/>
    <w:link w:val="BodyText"/>
    <w:rsid w:val="003A2D23"/>
    <w:rPr>
      <w:rFonts w:ascii="Times New Roman" w:eastAsia="Calibri" w:hAnsi="Times New Roman" w:cs="Times New Roman"/>
      <w:szCs w:val="20"/>
    </w:rPr>
  </w:style>
  <w:style w:type="paragraph" w:customStyle="1" w:styleId="BodyTextFirstIndent10">
    <w:name w:val="Body Text First Indent (1.0)"/>
    <w:basedOn w:val="Normal"/>
    <w:qFormat/>
    <w:rsid w:val="0066381F"/>
    <w:pPr>
      <w:spacing w:after="240"/>
      <w:ind w:firstLine="1440"/>
    </w:pPr>
    <w:rPr>
      <w:rFonts w:cs="Arial"/>
      <w:szCs w:val="22"/>
    </w:rPr>
  </w:style>
  <w:style w:type="paragraph" w:styleId="ListParagraph">
    <w:name w:val="List Paragraph"/>
    <w:basedOn w:val="Normal"/>
    <w:uiPriority w:val="34"/>
    <w:qFormat/>
    <w:rsid w:val="00470840"/>
    <w:pPr>
      <w:ind w:left="720"/>
      <w:contextualSpacing/>
    </w:pPr>
  </w:style>
  <w:style w:type="paragraph" w:customStyle="1" w:styleId="BodyTextFirstIndentds">
    <w:name w:val="Body Text First Indent ds"/>
    <w:basedOn w:val="Normal"/>
    <w:qFormat/>
    <w:rsid w:val="00C106D2"/>
    <w:pPr>
      <w:spacing w:line="480" w:lineRule="auto"/>
      <w:ind w:firstLine="720"/>
    </w:pPr>
    <w:rPr>
      <w:rFonts w:cs="Arial"/>
      <w:szCs w:val="22"/>
    </w:rPr>
  </w:style>
  <w:style w:type="paragraph" w:customStyle="1" w:styleId="BodyTextFirstIndent15">
    <w:name w:val="Body Text First Indent (1.5)"/>
    <w:basedOn w:val="Normal"/>
    <w:qFormat/>
    <w:rsid w:val="0066381F"/>
    <w:pPr>
      <w:spacing w:after="240"/>
      <w:ind w:firstLine="2160"/>
    </w:pPr>
  </w:style>
  <w:style w:type="paragraph" w:styleId="BodyTextFirstIndent">
    <w:name w:val="Body Text First Indent"/>
    <w:basedOn w:val="Normal"/>
    <w:link w:val="BodyTextFirstIndentChar"/>
    <w:qFormat/>
    <w:rsid w:val="00FC0CE4"/>
    <w:pPr>
      <w:spacing w:after="240"/>
      <w:ind w:firstLine="720"/>
    </w:pPr>
    <w:rPr>
      <w:rFonts w:eastAsia="Calibri" w:cs="Times New Roman"/>
      <w:szCs w:val="20"/>
    </w:rPr>
  </w:style>
  <w:style w:type="character" w:customStyle="1" w:styleId="BodyTextFirstIndentChar">
    <w:name w:val="Body Text First Indent Char"/>
    <w:basedOn w:val="BodyTextChar"/>
    <w:link w:val="BodyTextFirstIndent"/>
    <w:rsid w:val="00FC0CE4"/>
    <w:rPr>
      <w:rFonts w:ascii="Times New Roman" w:eastAsia="Calibri" w:hAnsi="Times New Roman" w:cs="Times New Roman"/>
      <w:szCs w:val="20"/>
    </w:rPr>
  </w:style>
  <w:style w:type="paragraph" w:customStyle="1" w:styleId="BodyTextds">
    <w:name w:val="Body Text ds"/>
    <w:basedOn w:val="Normal"/>
    <w:qFormat/>
    <w:rsid w:val="00CB7E21"/>
    <w:pPr>
      <w:spacing w:line="480" w:lineRule="auto"/>
    </w:pPr>
  </w:style>
  <w:style w:type="paragraph" w:styleId="BodyTextIndent">
    <w:name w:val="Body Text Indent"/>
    <w:basedOn w:val="Normal"/>
    <w:link w:val="BodyTextIndentChar"/>
    <w:rsid w:val="00967109"/>
    <w:pPr>
      <w:spacing w:after="240"/>
      <w:ind w:left="720"/>
    </w:pPr>
    <w:rPr>
      <w:rFonts w:eastAsia="Calibri" w:cs="Times New Roman"/>
    </w:rPr>
  </w:style>
  <w:style w:type="character" w:customStyle="1" w:styleId="BodyTextIndentChar">
    <w:name w:val="Body Text Indent Char"/>
    <w:basedOn w:val="DefaultParagraphFont"/>
    <w:link w:val="BodyTextIndent"/>
    <w:rsid w:val="00967109"/>
    <w:rPr>
      <w:rFonts w:ascii="Times New Roman" w:eastAsia="Calibri" w:hAnsi="Times New Roman" w:cs="Times New Roman"/>
    </w:rPr>
  </w:style>
  <w:style w:type="paragraph" w:customStyle="1" w:styleId="BodyTextHangingIndent">
    <w:name w:val="Body Text Hanging Indent"/>
    <w:basedOn w:val="Normal"/>
    <w:qFormat/>
    <w:rsid w:val="003A2D23"/>
    <w:pPr>
      <w:spacing w:after="240"/>
      <w:ind w:left="720" w:hanging="720"/>
    </w:pPr>
    <w:rPr>
      <w:rFonts w:eastAsia="Calibri" w:cs="Times New Roman"/>
    </w:rPr>
  </w:style>
  <w:style w:type="paragraph" w:customStyle="1" w:styleId="BodyTextIndent10">
    <w:name w:val="Body Text Indent (1.0)"/>
    <w:basedOn w:val="Normal"/>
    <w:qFormat/>
    <w:rsid w:val="00967109"/>
    <w:pPr>
      <w:spacing w:after="240"/>
      <w:ind w:left="1440"/>
    </w:pPr>
  </w:style>
  <w:style w:type="paragraph" w:styleId="Footer">
    <w:name w:val="footer"/>
    <w:basedOn w:val="Normal"/>
    <w:link w:val="FooterChar"/>
    <w:rsid w:val="009A26BB"/>
    <w:pPr>
      <w:tabs>
        <w:tab w:val="left" w:pos="4680"/>
        <w:tab w:val="left" w:pos="9000"/>
      </w:tabs>
    </w:pPr>
    <w:rPr>
      <w:rFonts w:eastAsia="Calibri" w:cs="Times New Roman"/>
    </w:rPr>
  </w:style>
  <w:style w:type="character" w:customStyle="1" w:styleId="FooterChar">
    <w:name w:val="Footer Char"/>
    <w:basedOn w:val="DefaultParagraphFont"/>
    <w:link w:val="Footer"/>
    <w:rsid w:val="009A26BB"/>
    <w:rPr>
      <w:rFonts w:ascii="Times New Roman" w:eastAsia="Calibri" w:hAnsi="Times New Roman" w:cs="Times New Roman"/>
    </w:rPr>
  </w:style>
  <w:style w:type="paragraph" w:customStyle="1" w:styleId="Footnote">
    <w:name w:val="Footnote"/>
    <w:basedOn w:val="Normal"/>
    <w:rsid w:val="003A2D23"/>
    <w:rPr>
      <w:rFonts w:eastAsia="Calibri" w:cs="Times New Roman"/>
    </w:rPr>
  </w:style>
  <w:style w:type="character" w:styleId="FootnoteReference">
    <w:name w:val="footnote reference"/>
    <w:rsid w:val="003A2D23"/>
    <w:rPr>
      <w:vertAlign w:val="superscript"/>
    </w:rPr>
  </w:style>
  <w:style w:type="paragraph" w:styleId="FootnoteText">
    <w:name w:val="footnote text"/>
    <w:basedOn w:val="Normal"/>
    <w:link w:val="FootnoteTextChar"/>
    <w:rsid w:val="003A2D23"/>
    <w:pPr>
      <w:spacing w:after="240"/>
      <w:ind w:firstLine="720"/>
    </w:pPr>
    <w:rPr>
      <w:rFonts w:eastAsia="Calibri" w:cs="Times New Roman"/>
      <w:sz w:val="20"/>
      <w:szCs w:val="20"/>
    </w:rPr>
  </w:style>
  <w:style w:type="character" w:customStyle="1" w:styleId="FootnoteTextChar">
    <w:name w:val="Footnote Text Char"/>
    <w:basedOn w:val="DefaultParagraphFont"/>
    <w:link w:val="FootnoteText"/>
    <w:rsid w:val="003A2D23"/>
    <w:rPr>
      <w:rFonts w:ascii="Times New Roman" w:eastAsia="Calibri" w:hAnsi="Times New Roman" w:cs="Times New Roman"/>
      <w:sz w:val="20"/>
      <w:szCs w:val="20"/>
    </w:rPr>
  </w:style>
  <w:style w:type="paragraph" w:styleId="Header">
    <w:name w:val="header"/>
    <w:basedOn w:val="Normal"/>
    <w:link w:val="HeaderChar"/>
    <w:rsid w:val="003A2D23"/>
    <w:pPr>
      <w:tabs>
        <w:tab w:val="right" w:pos="4680"/>
        <w:tab w:val="right" w:pos="8640"/>
      </w:tabs>
    </w:pPr>
    <w:rPr>
      <w:rFonts w:eastAsia="Calibri" w:cs="Times New Roman"/>
    </w:rPr>
  </w:style>
  <w:style w:type="character" w:customStyle="1" w:styleId="HeaderChar">
    <w:name w:val="Header Char"/>
    <w:basedOn w:val="DefaultParagraphFont"/>
    <w:link w:val="Header"/>
    <w:rsid w:val="003A2D23"/>
    <w:rPr>
      <w:rFonts w:ascii="Times New Roman" w:eastAsia="Calibri" w:hAnsi="Times New Roman" w:cs="Times New Roman"/>
    </w:rPr>
  </w:style>
  <w:style w:type="paragraph" w:styleId="Quote">
    <w:name w:val="Quote"/>
    <w:basedOn w:val="Normal"/>
    <w:next w:val="Normal"/>
    <w:link w:val="QuoteChar"/>
    <w:qFormat/>
    <w:rsid w:val="003A2D23"/>
    <w:pPr>
      <w:spacing w:after="240"/>
      <w:ind w:left="1440" w:right="1440"/>
    </w:pPr>
    <w:rPr>
      <w:rFonts w:eastAsia="Times New Roman" w:cs="Times New Roman"/>
      <w:szCs w:val="20"/>
    </w:rPr>
  </w:style>
  <w:style w:type="character" w:customStyle="1" w:styleId="QuoteChar">
    <w:name w:val="Quote Char"/>
    <w:basedOn w:val="DefaultParagraphFont"/>
    <w:link w:val="Quote"/>
    <w:rsid w:val="003A2D23"/>
    <w:rPr>
      <w:rFonts w:ascii="Times New Roman" w:eastAsia="Times New Roman" w:hAnsi="Times New Roman" w:cs="Times New Roman"/>
      <w:szCs w:val="20"/>
    </w:rPr>
  </w:style>
  <w:style w:type="paragraph" w:customStyle="1" w:styleId="SigBlock">
    <w:name w:val="Sig Block"/>
    <w:basedOn w:val="Normal"/>
    <w:uiPriority w:val="4"/>
    <w:rsid w:val="003A2D23"/>
    <w:pPr>
      <w:spacing w:after="240"/>
      <w:ind w:left="4680"/>
      <w:contextualSpacing/>
    </w:pPr>
    <w:rPr>
      <w:rFonts w:eastAsia="Times New Roman" w:cs="Times New Roman"/>
    </w:rPr>
  </w:style>
  <w:style w:type="paragraph" w:customStyle="1" w:styleId="SigBlockUnderline">
    <w:name w:val="Sig Block Underline"/>
    <w:basedOn w:val="Normal"/>
    <w:next w:val="SigBlock"/>
    <w:uiPriority w:val="4"/>
    <w:rsid w:val="003A2D23"/>
    <w:pPr>
      <w:tabs>
        <w:tab w:val="right" w:pos="9360"/>
      </w:tabs>
      <w:ind w:left="4680"/>
    </w:pPr>
    <w:rPr>
      <w:rFonts w:eastAsia="Times New Roman" w:cs="Times New Roman"/>
      <w:u w:val="single"/>
    </w:rPr>
  </w:style>
  <w:style w:type="paragraph" w:styleId="Subtitle">
    <w:name w:val="Subtitle"/>
    <w:basedOn w:val="Normal"/>
    <w:next w:val="BodyTextFirstIndent"/>
    <w:link w:val="SubtitleChar"/>
    <w:qFormat/>
    <w:rsid w:val="003A2D23"/>
    <w:pPr>
      <w:keepNext/>
      <w:spacing w:after="240"/>
      <w:jc w:val="center"/>
    </w:pPr>
    <w:rPr>
      <w:rFonts w:eastAsia="Calibri" w:cs="Times New Roman"/>
      <w:bCs/>
    </w:rPr>
  </w:style>
  <w:style w:type="character" w:customStyle="1" w:styleId="SubtitleChar">
    <w:name w:val="Subtitle Char"/>
    <w:basedOn w:val="DefaultParagraphFont"/>
    <w:link w:val="Subtitle"/>
    <w:rsid w:val="003A2D23"/>
    <w:rPr>
      <w:rFonts w:ascii="Times New Roman" w:eastAsia="Calibri" w:hAnsi="Times New Roman" w:cs="Times New Roman"/>
      <w:bCs/>
    </w:rPr>
  </w:style>
  <w:style w:type="paragraph" w:customStyle="1" w:styleId="Subtitle2">
    <w:name w:val="Subtitle2"/>
    <w:basedOn w:val="Normal"/>
    <w:next w:val="BodyTextFirstIndent"/>
    <w:qFormat/>
    <w:rsid w:val="003A2D23"/>
    <w:pPr>
      <w:keepNext/>
      <w:spacing w:after="240"/>
    </w:pPr>
    <w:rPr>
      <w:rFonts w:eastAsia="Calibri" w:cs="Times New Roman"/>
      <w:u w:val="single"/>
    </w:rPr>
  </w:style>
  <w:style w:type="paragraph" w:customStyle="1" w:styleId="Subtitle3">
    <w:name w:val="Subtitle3"/>
    <w:basedOn w:val="Normal"/>
    <w:next w:val="BodyTextFirstIndent"/>
    <w:rsid w:val="003A2D23"/>
    <w:pPr>
      <w:keepNext/>
      <w:spacing w:after="240"/>
    </w:pPr>
    <w:rPr>
      <w:rFonts w:eastAsia="Calibri" w:cs="Times New Roman"/>
      <w:b/>
    </w:rPr>
  </w:style>
  <w:style w:type="paragraph" w:styleId="Title">
    <w:name w:val="Title"/>
    <w:basedOn w:val="Normal"/>
    <w:next w:val="BodyTextFirstIndent"/>
    <w:link w:val="TitleChar"/>
    <w:qFormat/>
    <w:rsid w:val="003A2D23"/>
    <w:pPr>
      <w:keepNext/>
      <w:spacing w:after="240"/>
      <w:jc w:val="center"/>
    </w:pPr>
    <w:rPr>
      <w:rFonts w:eastAsia="Calibri" w:cs="Times New Roman"/>
      <w:caps/>
    </w:rPr>
  </w:style>
  <w:style w:type="character" w:customStyle="1" w:styleId="TitleChar">
    <w:name w:val="Title Char"/>
    <w:basedOn w:val="DefaultParagraphFont"/>
    <w:link w:val="Title"/>
    <w:rsid w:val="003A2D23"/>
    <w:rPr>
      <w:rFonts w:ascii="Times New Roman" w:eastAsia="Calibri" w:hAnsi="Times New Roman" w:cs="Times New Roman"/>
      <w:caps/>
    </w:rPr>
  </w:style>
  <w:style w:type="paragraph" w:customStyle="1" w:styleId="Title2">
    <w:name w:val="Title2"/>
    <w:basedOn w:val="Normal"/>
    <w:next w:val="BodyTextFirstIndent"/>
    <w:qFormat/>
    <w:rsid w:val="003A2D23"/>
    <w:pPr>
      <w:keepNext/>
      <w:spacing w:after="240"/>
      <w:jc w:val="center"/>
    </w:pPr>
    <w:rPr>
      <w:rFonts w:eastAsia="Calibri" w:cs="Times New Roman"/>
      <w:b/>
      <w:caps/>
    </w:rPr>
  </w:style>
  <w:style w:type="paragraph" w:customStyle="1" w:styleId="TOCHeader">
    <w:name w:val="TOC Header"/>
    <w:basedOn w:val="Normal"/>
    <w:rsid w:val="001A2B1C"/>
    <w:pPr>
      <w:ind w:left="115" w:right="115"/>
      <w:jc w:val="center"/>
    </w:pPr>
    <w:rPr>
      <w:rFonts w:eastAsia="Times New Roman" w:cs="Times New Roman"/>
      <w:szCs w:val="20"/>
    </w:rPr>
  </w:style>
  <w:style w:type="paragraph" w:styleId="TOC1">
    <w:name w:val="toc 1"/>
    <w:basedOn w:val="Normal"/>
    <w:next w:val="Normal"/>
    <w:autoRedefine/>
    <w:uiPriority w:val="39"/>
    <w:rsid w:val="00B11EE0"/>
    <w:pPr>
      <w:keepLines/>
      <w:tabs>
        <w:tab w:val="right" w:leader="dot" w:pos="9288"/>
      </w:tabs>
      <w:spacing w:before="240"/>
      <w:ind w:left="720" w:right="720" w:hanging="720"/>
    </w:pPr>
    <w:rPr>
      <w:rFonts w:eastAsia="Times New Roman" w:cs="Times New Roman"/>
      <w:caps/>
      <w:szCs w:val="20"/>
    </w:rPr>
  </w:style>
  <w:style w:type="paragraph" w:styleId="TOC2">
    <w:name w:val="toc 2"/>
    <w:basedOn w:val="Normal"/>
    <w:next w:val="Normal"/>
    <w:autoRedefine/>
    <w:uiPriority w:val="39"/>
    <w:rsid w:val="00B11EE0"/>
    <w:pPr>
      <w:keepLines/>
      <w:tabs>
        <w:tab w:val="right" w:leader="dot" w:pos="9288"/>
      </w:tabs>
      <w:ind w:left="1440" w:right="720" w:hanging="720"/>
    </w:pPr>
    <w:rPr>
      <w:rFonts w:eastAsia="Times New Roman" w:cs="Times New Roman"/>
      <w:szCs w:val="20"/>
    </w:rPr>
  </w:style>
  <w:style w:type="paragraph" w:styleId="TOC3">
    <w:name w:val="toc 3"/>
    <w:basedOn w:val="Normal"/>
    <w:next w:val="Normal"/>
    <w:autoRedefine/>
    <w:rsid w:val="00B11EE0"/>
    <w:pPr>
      <w:keepLines/>
      <w:tabs>
        <w:tab w:val="right" w:leader="dot" w:pos="9288"/>
      </w:tabs>
      <w:ind w:left="2160" w:right="720" w:hanging="720"/>
    </w:pPr>
    <w:rPr>
      <w:rFonts w:eastAsia="Times New Roman" w:cs="Times New Roman"/>
      <w:szCs w:val="20"/>
    </w:rPr>
  </w:style>
  <w:style w:type="paragraph" w:styleId="TOC4">
    <w:name w:val="toc 4"/>
    <w:basedOn w:val="Normal"/>
    <w:next w:val="Normal"/>
    <w:autoRedefine/>
    <w:rsid w:val="00B11EE0"/>
    <w:pPr>
      <w:keepLines/>
      <w:tabs>
        <w:tab w:val="right" w:leader="dot" w:pos="9288"/>
      </w:tabs>
      <w:ind w:left="2880" w:right="720" w:hanging="720"/>
    </w:pPr>
    <w:rPr>
      <w:rFonts w:eastAsia="Times New Roman" w:cs="Times New Roman"/>
      <w:szCs w:val="20"/>
    </w:rPr>
  </w:style>
  <w:style w:type="paragraph" w:styleId="TOC5">
    <w:name w:val="toc 5"/>
    <w:basedOn w:val="Normal"/>
    <w:next w:val="Normal"/>
    <w:autoRedefine/>
    <w:rsid w:val="00B11EE0"/>
    <w:pPr>
      <w:keepLines/>
      <w:tabs>
        <w:tab w:val="right" w:leader="dot" w:pos="9288"/>
      </w:tabs>
      <w:ind w:left="3600" w:right="720" w:hanging="720"/>
    </w:pPr>
    <w:rPr>
      <w:rFonts w:eastAsia="Times New Roman" w:cs="Times New Roman"/>
      <w:szCs w:val="20"/>
    </w:rPr>
  </w:style>
  <w:style w:type="paragraph" w:styleId="TOC6">
    <w:name w:val="toc 6"/>
    <w:basedOn w:val="Normal"/>
    <w:next w:val="Normal"/>
    <w:autoRedefine/>
    <w:rsid w:val="001A2B1C"/>
    <w:pPr>
      <w:keepLines/>
      <w:tabs>
        <w:tab w:val="right" w:leader="dot" w:pos="9288"/>
      </w:tabs>
      <w:spacing w:after="120"/>
      <w:ind w:left="4320" w:right="720" w:hanging="720"/>
    </w:pPr>
    <w:rPr>
      <w:rFonts w:eastAsia="Times New Roman" w:cs="Times New Roman"/>
      <w:szCs w:val="20"/>
    </w:rPr>
  </w:style>
  <w:style w:type="paragraph" w:styleId="TOC7">
    <w:name w:val="toc 7"/>
    <w:basedOn w:val="Normal"/>
    <w:next w:val="Normal"/>
    <w:autoRedefine/>
    <w:rsid w:val="001A2B1C"/>
    <w:pPr>
      <w:keepLines/>
      <w:tabs>
        <w:tab w:val="right" w:leader="dot" w:pos="9288"/>
      </w:tabs>
      <w:spacing w:after="120"/>
      <w:ind w:left="5040" w:right="720" w:hanging="720"/>
    </w:pPr>
    <w:rPr>
      <w:rFonts w:eastAsia="Times New Roman" w:cs="Times New Roman"/>
      <w:szCs w:val="20"/>
    </w:rPr>
  </w:style>
  <w:style w:type="paragraph" w:styleId="TOC8">
    <w:name w:val="toc 8"/>
    <w:basedOn w:val="Normal"/>
    <w:next w:val="Normal"/>
    <w:autoRedefine/>
    <w:rsid w:val="001A2B1C"/>
    <w:pPr>
      <w:keepLines/>
      <w:tabs>
        <w:tab w:val="right" w:leader="dot" w:pos="9288"/>
      </w:tabs>
      <w:spacing w:after="120"/>
      <w:ind w:left="5760" w:right="720" w:hanging="720"/>
    </w:pPr>
    <w:rPr>
      <w:rFonts w:eastAsia="Times New Roman" w:cs="Times New Roman"/>
      <w:szCs w:val="20"/>
    </w:rPr>
  </w:style>
  <w:style w:type="paragraph" w:styleId="TOC9">
    <w:name w:val="toc 9"/>
    <w:basedOn w:val="Normal"/>
    <w:next w:val="Normal"/>
    <w:autoRedefine/>
    <w:semiHidden/>
    <w:rsid w:val="001A2B1C"/>
    <w:pPr>
      <w:keepLines/>
      <w:tabs>
        <w:tab w:val="right" w:leader="dot" w:pos="9288"/>
      </w:tabs>
      <w:spacing w:after="120"/>
      <w:ind w:left="6480" w:right="720" w:hanging="720"/>
    </w:pPr>
    <w:rPr>
      <w:rFonts w:eastAsia="Times New Roman" w:cs="Times New Roman"/>
      <w:szCs w:val="20"/>
    </w:rPr>
  </w:style>
  <w:style w:type="table" w:styleId="TableGrid">
    <w:name w:val="Table Grid"/>
    <w:basedOn w:val="TableNormal"/>
    <w:uiPriority w:val="39"/>
    <w:rsid w:val="0059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43"/>
    <w:rPr>
      <w:rFonts w:ascii="Segoe UI" w:hAnsi="Segoe UI" w:cs="Segoe UI"/>
      <w:sz w:val="18"/>
      <w:szCs w:val="18"/>
    </w:rPr>
  </w:style>
  <w:style w:type="paragraph" w:styleId="Bibliography">
    <w:name w:val="Bibliography"/>
    <w:basedOn w:val="Normal"/>
    <w:next w:val="Normal"/>
    <w:uiPriority w:val="37"/>
    <w:semiHidden/>
    <w:unhideWhenUsed/>
    <w:rsid w:val="00667843"/>
  </w:style>
  <w:style w:type="paragraph" w:styleId="BodyText2">
    <w:name w:val="Body Text 2"/>
    <w:basedOn w:val="Normal"/>
    <w:link w:val="BodyText2Char"/>
    <w:semiHidden/>
    <w:unhideWhenUsed/>
    <w:qFormat/>
    <w:rsid w:val="00667843"/>
    <w:pPr>
      <w:spacing w:after="120" w:line="480" w:lineRule="auto"/>
    </w:pPr>
  </w:style>
  <w:style w:type="character" w:customStyle="1" w:styleId="BodyText2Char">
    <w:name w:val="Body Text 2 Char"/>
    <w:basedOn w:val="DefaultParagraphFont"/>
    <w:link w:val="BodyText2"/>
    <w:semiHidden/>
    <w:rsid w:val="00667843"/>
    <w:rPr>
      <w:rFonts w:ascii="Times New Roman" w:hAnsi="Times New Roman"/>
    </w:rPr>
  </w:style>
  <w:style w:type="paragraph" w:styleId="BodyText3">
    <w:name w:val="Body Text 3"/>
    <w:basedOn w:val="Normal"/>
    <w:link w:val="BodyText3Char"/>
    <w:semiHidden/>
    <w:unhideWhenUsed/>
    <w:qFormat/>
    <w:rsid w:val="00667843"/>
    <w:pPr>
      <w:spacing w:after="120"/>
    </w:pPr>
    <w:rPr>
      <w:sz w:val="16"/>
      <w:szCs w:val="16"/>
    </w:rPr>
  </w:style>
  <w:style w:type="character" w:customStyle="1" w:styleId="BodyText3Char">
    <w:name w:val="Body Text 3 Char"/>
    <w:basedOn w:val="DefaultParagraphFont"/>
    <w:link w:val="BodyText3"/>
    <w:semiHidden/>
    <w:rsid w:val="00667843"/>
    <w:rPr>
      <w:rFonts w:ascii="Times New Roman" w:hAnsi="Times New Roman"/>
      <w:sz w:val="16"/>
      <w:szCs w:val="16"/>
    </w:rPr>
  </w:style>
  <w:style w:type="paragraph" w:styleId="BodyTextFirstIndent2">
    <w:name w:val="Body Text First Indent 2"/>
    <w:basedOn w:val="BodyTextIndent"/>
    <w:link w:val="BodyTextFirstIndent2Char"/>
    <w:semiHidden/>
    <w:unhideWhenUsed/>
    <w:qFormat/>
    <w:rsid w:val="00667843"/>
    <w:pPr>
      <w:spacing w:after="0"/>
      <w:ind w:left="360" w:firstLine="360"/>
    </w:pPr>
    <w:rPr>
      <w:rFonts w:eastAsiaTheme="minorHAnsi" w:cstheme="minorBidi"/>
    </w:rPr>
  </w:style>
  <w:style w:type="character" w:customStyle="1" w:styleId="BodyTextFirstIndent2Char">
    <w:name w:val="Body Text First Indent 2 Char"/>
    <w:basedOn w:val="BodyTextIndentChar"/>
    <w:link w:val="BodyTextFirstIndent2"/>
    <w:semiHidden/>
    <w:rsid w:val="00667843"/>
    <w:rPr>
      <w:rFonts w:ascii="Times New Roman" w:eastAsia="Calibri" w:hAnsi="Times New Roman" w:cs="Times New Roman"/>
    </w:rPr>
  </w:style>
  <w:style w:type="paragraph" w:styleId="BodyTextIndent2">
    <w:name w:val="Body Text Indent 2"/>
    <w:basedOn w:val="Normal"/>
    <w:link w:val="BodyTextIndent2Char"/>
    <w:uiPriority w:val="99"/>
    <w:semiHidden/>
    <w:unhideWhenUsed/>
    <w:rsid w:val="00667843"/>
    <w:pPr>
      <w:spacing w:after="120" w:line="480" w:lineRule="auto"/>
      <w:ind w:left="360"/>
    </w:pPr>
  </w:style>
  <w:style w:type="character" w:customStyle="1" w:styleId="BodyTextIndent2Char">
    <w:name w:val="Body Text Indent 2 Char"/>
    <w:basedOn w:val="DefaultParagraphFont"/>
    <w:link w:val="BodyTextIndent2"/>
    <w:uiPriority w:val="99"/>
    <w:semiHidden/>
    <w:rsid w:val="00667843"/>
    <w:rPr>
      <w:rFonts w:ascii="Times New Roman" w:hAnsi="Times New Roman"/>
    </w:rPr>
  </w:style>
  <w:style w:type="paragraph" w:styleId="BodyTextIndent3">
    <w:name w:val="Body Text Indent 3"/>
    <w:basedOn w:val="Normal"/>
    <w:link w:val="BodyTextIndent3Char"/>
    <w:uiPriority w:val="99"/>
    <w:semiHidden/>
    <w:unhideWhenUsed/>
    <w:rsid w:val="006678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7843"/>
    <w:rPr>
      <w:rFonts w:ascii="Times New Roman" w:hAnsi="Times New Roman"/>
      <w:sz w:val="16"/>
      <w:szCs w:val="16"/>
    </w:rPr>
  </w:style>
  <w:style w:type="paragraph" w:styleId="Caption">
    <w:name w:val="caption"/>
    <w:basedOn w:val="Normal"/>
    <w:next w:val="Normal"/>
    <w:uiPriority w:val="35"/>
    <w:semiHidden/>
    <w:unhideWhenUsed/>
    <w:qFormat/>
    <w:rsid w:val="00667843"/>
    <w:pPr>
      <w:spacing w:after="200"/>
    </w:pPr>
    <w:rPr>
      <w:i/>
      <w:iCs/>
      <w:color w:val="0E2841" w:themeColor="text2"/>
      <w:sz w:val="18"/>
      <w:szCs w:val="18"/>
    </w:rPr>
  </w:style>
  <w:style w:type="paragraph" w:styleId="Closing">
    <w:name w:val="Closing"/>
    <w:basedOn w:val="Normal"/>
    <w:link w:val="ClosingChar"/>
    <w:uiPriority w:val="99"/>
    <w:semiHidden/>
    <w:unhideWhenUsed/>
    <w:rsid w:val="00667843"/>
    <w:pPr>
      <w:ind w:left="4320"/>
    </w:pPr>
  </w:style>
  <w:style w:type="character" w:customStyle="1" w:styleId="ClosingChar">
    <w:name w:val="Closing Char"/>
    <w:basedOn w:val="DefaultParagraphFont"/>
    <w:link w:val="Closing"/>
    <w:uiPriority w:val="99"/>
    <w:semiHidden/>
    <w:rsid w:val="00667843"/>
    <w:rPr>
      <w:rFonts w:ascii="Times New Roman" w:hAnsi="Times New Roman"/>
    </w:rPr>
  </w:style>
  <w:style w:type="paragraph" w:styleId="CommentText">
    <w:name w:val="annotation text"/>
    <w:basedOn w:val="Normal"/>
    <w:link w:val="CommentTextChar"/>
    <w:uiPriority w:val="99"/>
    <w:unhideWhenUsed/>
    <w:rsid w:val="00667843"/>
    <w:rPr>
      <w:sz w:val="20"/>
      <w:szCs w:val="20"/>
    </w:rPr>
  </w:style>
  <w:style w:type="character" w:customStyle="1" w:styleId="CommentTextChar">
    <w:name w:val="Comment Text Char"/>
    <w:basedOn w:val="DefaultParagraphFont"/>
    <w:link w:val="CommentText"/>
    <w:uiPriority w:val="99"/>
    <w:rsid w:val="0066784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7843"/>
    <w:rPr>
      <w:b/>
      <w:bCs/>
    </w:rPr>
  </w:style>
  <w:style w:type="character" w:customStyle="1" w:styleId="CommentSubjectChar">
    <w:name w:val="Comment Subject Char"/>
    <w:basedOn w:val="CommentTextChar"/>
    <w:link w:val="CommentSubject"/>
    <w:uiPriority w:val="99"/>
    <w:semiHidden/>
    <w:rsid w:val="00667843"/>
    <w:rPr>
      <w:rFonts w:ascii="Times New Roman" w:hAnsi="Times New Roman"/>
      <w:b/>
      <w:bCs/>
      <w:sz w:val="20"/>
      <w:szCs w:val="20"/>
    </w:rPr>
  </w:style>
  <w:style w:type="paragraph" w:styleId="Date">
    <w:name w:val="Date"/>
    <w:basedOn w:val="Normal"/>
    <w:next w:val="Normal"/>
    <w:link w:val="DateChar"/>
    <w:uiPriority w:val="99"/>
    <w:semiHidden/>
    <w:unhideWhenUsed/>
    <w:rsid w:val="00667843"/>
  </w:style>
  <w:style w:type="character" w:customStyle="1" w:styleId="DateChar">
    <w:name w:val="Date Char"/>
    <w:basedOn w:val="DefaultParagraphFont"/>
    <w:link w:val="Date"/>
    <w:uiPriority w:val="99"/>
    <w:semiHidden/>
    <w:rsid w:val="00667843"/>
    <w:rPr>
      <w:rFonts w:ascii="Times New Roman" w:hAnsi="Times New Roman"/>
    </w:rPr>
  </w:style>
  <w:style w:type="paragraph" w:styleId="DocumentMap">
    <w:name w:val="Document Map"/>
    <w:basedOn w:val="Normal"/>
    <w:link w:val="DocumentMapChar"/>
    <w:uiPriority w:val="99"/>
    <w:semiHidden/>
    <w:unhideWhenUsed/>
    <w:rsid w:val="0066784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67843"/>
    <w:rPr>
      <w:rFonts w:ascii="Segoe UI" w:hAnsi="Segoe UI" w:cs="Segoe UI"/>
      <w:sz w:val="16"/>
      <w:szCs w:val="16"/>
    </w:rPr>
  </w:style>
  <w:style w:type="paragraph" w:styleId="E-mailSignature">
    <w:name w:val="E-mail Signature"/>
    <w:basedOn w:val="Normal"/>
    <w:link w:val="E-mailSignatureChar"/>
    <w:uiPriority w:val="99"/>
    <w:semiHidden/>
    <w:unhideWhenUsed/>
    <w:rsid w:val="00667843"/>
  </w:style>
  <w:style w:type="character" w:customStyle="1" w:styleId="E-mailSignatureChar">
    <w:name w:val="E-mail Signature Char"/>
    <w:basedOn w:val="DefaultParagraphFont"/>
    <w:link w:val="E-mailSignature"/>
    <w:uiPriority w:val="99"/>
    <w:semiHidden/>
    <w:rsid w:val="00667843"/>
    <w:rPr>
      <w:rFonts w:ascii="Times New Roman" w:hAnsi="Times New Roman"/>
    </w:rPr>
  </w:style>
  <w:style w:type="paragraph" w:styleId="EndnoteText">
    <w:name w:val="endnote text"/>
    <w:basedOn w:val="Normal"/>
    <w:link w:val="EndnoteTextChar"/>
    <w:uiPriority w:val="99"/>
    <w:semiHidden/>
    <w:unhideWhenUsed/>
    <w:rsid w:val="00667843"/>
    <w:rPr>
      <w:sz w:val="20"/>
      <w:szCs w:val="20"/>
    </w:rPr>
  </w:style>
  <w:style w:type="character" w:customStyle="1" w:styleId="EndnoteTextChar">
    <w:name w:val="Endnote Text Char"/>
    <w:basedOn w:val="DefaultParagraphFont"/>
    <w:link w:val="EndnoteText"/>
    <w:uiPriority w:val="99"/>
    <w:semiHidden/>
    <w:rsid w:val="00667843"/>
    <w:rPr>
      <w:rFonts w:ascii="Times New Roman" w:hAnsi="Times New Roman"/>
      <w:sz w:val="20"/>
      <w:szCs w:val="20"/>
    </w:rPr>
  </w:style>
  <w:style w:type="paragraph" w:styleId="EnvelopeAddress">
    <w:name w:val="envelope address"/>
    <w:basedOn w:val="Normal"/>
    <w:uiPriority w:val="99"/>
    <w:semiHidden/>
    <w:unhideWhenUsed/>
    <w:rsid w:val="0066784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67843"/>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66784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67843"/>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667843"/>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66784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66784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66784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66784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6678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784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67843"/>
    <w:rPr>
      <w:i/>
      <w:iCs/>
    </w:rPr>
  </w:style>
  <w:style w:type="character" w:customStyle="1" w:styleId="HTMLAddressChar">
    <w:name w:val="HTML Address Char"/>
    <w:basedOn w:val="DefaultParagraphFont"/>
    <w:link w:val="HTMLAddress"/>
    <w:uiPriority w:val="99"/>
    <w:semiHidden/>
    <w:rsid w:val="00667843"/>
    <w:rPr>
      <w:rFonts w:ascii="Times New Roman" w:hAnsi="Times New Roman"/>
      <w:i/>
      <w:iCs/>
    </w:rPr>
  </w:style>
  <w:style w:type="paragraph" w:styleId="HTMLPreformatted">
    <w:name w:val="HTML Preformatted"/>
    <w:basedOn w:val="Normal"/>
    <w:link w:val="HTMLPreformattedChar"/>
    <w:uiPriority w:val="99"/>
    <w:semiHidden/>
    <w:unhideWhenUsed/>
    <w:rsid w:val="006678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7843"/>
    <w:rPr>
      <w:rFonts w:ascii="Consolas" w:hAnsi="Consolas"/>
      <w:sz w:val="20"/>
      <w:szCs w:val="20"/>
    </w:rPr>
  </w:style>
  <w:style w:type="paragraph" w:styleId="Index1">
    <w:name w:val="index 1"/>
    <w:basedOn w:val="Normal"/>
    <w:next w:val="Normal"/>
    <w:autoRedefine/>
    <w:uiPriority w:val="99"/>
    <w:semiHidden/>
    <w:unhideWhenUsed/>
    <w:rsid w:val="00667843"/>
    <w:pPr>
      <w:ind w:left="240" w:hanging="240"/>
    </w:pPr>
  </w:style>
  <w:style w:type="paragraph" w:styleId="Index2">
    <w:name w:val="index 2"/>
    <w:basedOn w:val="Normal"/>
    <w:next w:val="Normal"/>
    <w:autoRedefine/>
    <w:uiPriority w:val="99"/>
    <w:semiHidden/>
    <w:unhideWhenUsed/>
    <w:rsid w:val="00667843"/>
    <w:pPr>
      <w:ind w:left="480" w:hanging="240"/>
    </w:pPr>
  </w:style>
  <w:style w:type="paragraph" w:styleId="Index3">
    <w:name w:val="index 3"/>
    <w:basedOn w:val="Normal"/>
    <w:next w:val="Normal"/>
    <w:autoRedefine/>
    <w:uiPriority w:val="99"/>
    <w:semiHidden/>
    <w:unhideWhenUsed/>
    <w:rsid w:val="00667843"/>
    <w:pPr>
      <w:ind w:left="720" w:hanging="240"/>
    </w:pPr>
  </w:style>
  <w:style w:type="paragraph" w:styleId="Index4">
    <w:name w:val="index 4"/>
    <w:basedOn w:val="Normal"/>
    <w:next w:val="Normal"/>
    <w:autoRedefine/>
    <w:uiPriority w:val="99"/>
    <w:semiHidden/>
    <w:unhideWhenUsed/>
    <w:rsid w:val="00667843"/>
    <w:pPr>
      <w:ind w:left="960" w:hanging="240"/>
    </w:pPr>
  </w:style>
  <w:style w:type="paragraph" w:styleId="Index5">
    <w:name w:val="index 5"/>
    <w:basedOn w:val="Normal"/>
    <w:next w:val="Normal"/>
    <w:autoRedefine/>
    <w:uiPriority w:val="99"/>
    <w:semiHidden/>
    <w:unhideWhenUsed/>
    <w:rsid w:val="00667843"/>
    <w:pPr>
      <w:ind w:left="1200" w:hanging="240"/>
    </w:pPr>
  </w:style>
  <w:style w:type="paragraph" w:styleId="Index6">
    <w:name w:val="index 6"/>
    <w:basedOn w:val="Normal"/>
    <w:next w:val="Normal"/>
    <w:autoRedefine/>
    <w:uiPriority w:val="99"/>
    <w:semiHidden/>
    <w:unhideWhenUsed/>
    <w:rsid w:val="00667843"/>
    <w:pPr>
      <w:ind w:left="1440" w:hanging="240"/>
    </w:pPr>
  </w:style>
  <w:style w:type="paragraph" w:styleId="Index7">
    <w:name w:val="index 7"/>
    <w:basedOn w:val="Normal"/>
    <w:next w:val="Normal"/>
    <w:autoRedefine/>
    <w:uiPriority w:val="99"/>
    <w:semiHidden/>
    <w:unhideWhenUsed/>
    <w:rsid w:val="00667843"/>
    <w:pPr>
      <w:ind w:left="1680" w:hanging="240"/>
    </w:pPr>
  </w:style>
  <w:style w:type="paragraph" w:styleId="Index8">
    <w:name w:val="index 8"/>
    <w:basedOn w:val="Normal"/>
    <w:next w:val="Normal"/>
    <w:autoRedefine/>
    <w:uiPriority w:val="99"/>
    <w:semiHidden/>
    <w:unhideWhenUsed/>
    <w:rsid w:val="00667843"/>
    <w:pPr>
      <w:ind w:left="1920" w:hanging="240"/>
    </w:pPr>
  </w:style>
  <w:style w:type="paragraph" w:styleId="Index9">
    <w:name w:val="index 9"/>
    <w:basedOn w:val="Normal"/>
    <w:next w:val="Normal"/>
    <w:autoRedefine/>
    <w:uiPriority w:val="99"/>
    <w:semiHidden/>
    <w:unhideWhenUsed/>
    <w:rsid w:val="00667843"/>
    <w:pPr>
      <w:ind w:left="2160" w:hanging="240"/>
    </w:pPr>
  </w:style>
  <w:style w:type="paragraph" w:styleId="IndexHeading">
    <w:name w:val="index heading"/>
    <w:basedOn w:val="Normal"/>
    <w:next w:val="Index1"/>
    <w:uiPriority w:val="99"/>
    <w:semiHidden/>
    <w:unhideWhenUsed/>
    <w:rsid w:val="006678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6784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67843"/>
    <w:rPr>
      <w:rFonts w:ascii="Times New Roman" w:hAnsi="Times New Roman"/>
      <w:i/>
      <w:iCs/>
      <w:color w:val="156082" w:themeColor="accent1"/>
    </w:rPr>
  </w:style>
  <w:style w:type="paragraph" w:styleId="List">
    <w:name w:val="List"/>
    <w:basedOn w:val="Normal"/>
    <w:uiPriority w:val="99"/>
    <w:semiHidden/>
    <w:unhideWhenUsed/>
    <w:rsid w:val="00667843"/>
    <w:pPr>
      <w:ind w:left="360" w:hanging="360"/>
      <w:contextualSpacing/>
    </w:pPr>
  </w:style>
  <w:style w:type="paragraph" w:styleId="List2">
    <w:name w:val="List 2"/>
    <w:basedOn w:val="Normal"/>
    <w:uiPriority w:val="99"/>
    <w:semiHidden/>
    <w:unhideWhenUsed/>
    <w:rsid w:val="00667843"/>
    <w:pPr>
      <w:ind w:left="720" w:hanging="360"/>
      <w:contextualSpacing/>
    </w:pPr>
  </w:style>
  <w:style w:type="paragraph" w:styleId="List3">
    <w:name w:val="List 3"/>
    <w:basedOn w:val="Normal"/>
    <w:uiPriority w:val="99"/>
    <w:semiHidden/>
    <w:unhideWhenUsed/>
    <w:rsid w:val="00667843"/>
    <w:pPr>
      <w:ind w:left="1080" w:hanging="360"/>
      <w:contextualSpacing/>
    </w:pPr>
  </w:style>
  <w:style w:type="paragraph" w:styleId="List4">
    <w:name w:val="List 4"/>
    <w:basedOn w:val="Normal"/>
    <w:uiPriority w:val="99"/>
    <w:semiHidden/>
    <w:unhideWhenUsed/>
    <w:rsid w:val="00667843"/>
    <w:pPr>
      <w:ind w:left="1440" w:hanging="360"/>
      <w:contextualSpacing/>
    </w:pPr>
  </w:style>
  <w:style w:type="paragraph" w:styleId="List5">
    <w:name w:val="List 5"/>
    <w:basedOn w:val="Normal"/>
    <w:uiPriority w:val="99"/>
    <w:semiHidden/>
    <w:unhideWhenUsed/>
    <w:rsid w:val="00667843"/>
    <w:pPr>
      <w:ind w:left="1800" w:hanging="360"/>
      <w:contextualSpacing/>
    </w:pPr>
  </w:style>
  <w:style w:type="paragraph" w:styleId="ListBullet">
    <w:name w:val="List Bullet"/>
    <w:basedOn w:val="Normal"/>
    <w:rsid w:val="00422A6F"/>
    <w:pPr>
      <w:numPr>
        <w:numId w:val="4"/>
      </w:numPr>
      <w:spacing w:after="240"/>
    </w:pPr>
  </w:style>
  <w:style w:type="paragraph" w:styleId="ListBullet2">
    <w:name w:val="List Bullet 2"/>
    <w:basedOn w:val="Normal"/>
    <w:rsid w:val="00422A6F"/>
    <w:pPr>
      <w:numPr>
        <w:numId w:val="5"/>
      </w:numPr>
      <w:spacing w:after="240"/>
    </w:pPr>
  </w:style>
  <w:style w:type="paragraph" w:styleId="ListBullet3">
    <w:name w:val="List Bullet 3"/>
    <w:basedOn w:val="Normal"/>
    <w:rsid w:val="00422A6F"/>
    <w:pPr>
      <w:numPr>
        <w:numId w:val="6"/>
      </w:numPr>
      <w:spacing w:after="240"/>
    </w:pPr>
  </w:style>
  <w:style w:type="paragraph" w:styleId="ListBullet4">
    <w:name w:val="List Bullet 4"/>
    <w:basedOn w:val="Normal"/>
    <w:uiPriority w:val="99"/>
    <w:semiHidden/>
    <w:unhideWhenUsed/>
    <w:rsid w:val="00667843"/>
    <w:pPr>
      <w:numPr>
        <w:numId w:val="7"/>
      </w:numPr>
      <w:contextualSpacing/>
    </w:pPr>
  </w:style>
  <w:style w:type="paragraph" w:styleId="ListBullet5">
    <w:name w:val="List Bullet 5"/>
    <w:basedOn w:val="Normal"/>
    <w:uiPriority w:val="99"/>
    <w:semiHidden/>
    <w:unhideWhenUsed/>
    <w:rsid w:val="00667843"/>
    <w:pPr>
      <w:numPr>
        <w:numId w:val="8"/>
      </w:numPr>
      <w:contextualSpacing/>
    </w:pPr>
  </w:style>
  <w:style w:type="paragraph" w:styleId="ListContinue">
    <w:name w:val="List Continue"/>
    <w:basedOn w:val="Normal"/>
    <w:uiPriority w:val="99"/>
    <w:semiHidden/>
    <w:unhideWhenUsed/>
    <w:rsid w:val="00667843"/>
    <w:pPr>
      <w:spacing w:after="120"/>
      <w:ind w:left="360"/>
      <w:contextualSpacing/>
    </w:pPr>
  </w:style>
  <w:style w:type="paragraph" w:styleId="ListContinue2">
    <w:name w:val="List Continue 2"/>
    <w:basedOn w:val="Normal"/>
    <w:uiPriority w:val="99"/>
    <w:semiHidden/>
    <w:unhideWhenUsed/>
    <w:rsid w:val="00667843"/>
    <w:pPr>
      <w:spacing w:after="120"/>
      <w:ind w:left="720"/>
      <w:contextualSpacing/>
    </w:pPr>
  </w:style>
  <w:style w:type="paragraph" w:styleId="ListContinue3">
    <w:name w:val="List Continue 3"/>
    <w:basedOn w:val="Normal"/>
    <w:uiPriority w:val="99"/>
    <w:semiHidden/>
    <w:unhideWhenUsed/>
    <w:rsid w:val="00667843"/>
    <w:pPr>
      <w:spacing w:after="120"/>
      <w:ind w:left="1080"/>
      <w:contextualSpacing/>
    </w:pPr>
  </w:style>
  <w:style w:type="paragraph" w:styleId="ListContinue4">
    <w:name w:val="List Continue 4"/>
    <w:basedOn w:val="Normal"/>
    <w:uiPriority w:val="99"/>
    <w:semiHidden/>
    <w:unhideWhenUsed/>
    <w:rsid w:val="00667843"/>
    <w:pPr>
      <w:spacing w:after="120"/>
      <w:ind w:left="1440"/>
      <w:contextualSpacing/>
    </w:pPr>
  </w:style>
  <w:style w:type="paragraph" w:styleId="ListContinue5">
    <w:name w:val="List Continue 5"/>
    <w:basedOn w:val="Normal"/>
    <w:uiPriority w:val="99"/>
    <w:semiHidden/>
    <w:unhideWhenUsed/>
    <w:rsid w:val="00667843"/>
    <w:pPr>
      <w:spacing w:after="120"/>
      <w:ind w:left="1800"/>
      <w:contextualSpacing/>
    </w:pPr>
  </w:style>
  <w:style w:type="paragraph" w:styleId="ListNumber">
    <w:name w:val="List Number"/>
    <w:basedOn w:val="Normal"/>
    <w:uiPriority w:val="99"/>
    <w:semiHidden/>
    <w:unhideWhenUsed/>
    <w:rsid w:val="00667843"/>
    <w:pPr>
      <w:numPr>
        <w:numId w:val="9"/>
      </w:numPr>
      <w:contextualSpacing/>
    </w:pPr>
  </w:style>
  <w:style w:type="paragraph" w:styleId="ListNumber2">
    <w:name w:val="List Number 2"/>
    <w:basedOn w:val="Normal"/>
    <w:uiPriority w:val="99"/>
    <w:semiHidden/>
    <w:unhideWhenUsed/>
    <w:rsid w:val="00667843"/>
    <w:pPr>
      <w:numPr>
        <w:numId w:val="10"/>
      </w:numPr>
      <w:contextualSpacing/>
    </w:pPr>
  </w:style>
  <w:style w:type="paragraph" w:styleId="ListNumber3">
    <w:name w:val="List Number 3"/>
    <w:basedOn w:val="Normal"/>
    <w:uiPriority w:val="99"/>
    <w:semiHidden/>
    <w:unhideWhenUsed/>
    <w:rsid w:val="00667843"/>
    <w:pPr>
      <w:numPr>
        <w:numId w:val="11"/>
      </w:numPr>
      <w:contextualSpacing/>
    </w:pPr>
  </w:style>
  <w:style w:type="paragraph" w:styleId="ListNumber4">
    <w:name w:val="List Number 4"/>
    <w:basedOn w:val="Normal"/>
    <w:uiPriority w:val="99"/>
    <w:semiHidden/>
    <w:unhideWhenUsed/>
    <w:rsid w:val="00667843"/>
    <w:pPr>
      <w:numPr>
        <w:numId w:val="12"/>
      </w:numPr>
      <w:contextualSpacing/>
    </w:pPr>
  </w:style>
  <w:style w:type="paragraph" w:styleId="ListNumber5">
    <w:name w:val="List Number 5"/>
    <w:basedOn w:val="Normal"/>
    <w:uiPriority w:val="99"/>
    <w:semiHidden/>
    <w:unhideWhenUsed/>
    <w:rsid w:val="00667843"/>
    <w:pPr>
      <w:numPr>
        <w:numId w:val="13"/>
      </w:numPr>
      <w:contextualSpacing/>
    </w:pPr>
  </w:style>
  <w:style w:type="paragraph" w:styleId="MacroText">
    <w:name w:val="macro"/>
    <w:link w:val="MacroTextChar"/>
    <w:uiPriority w:val="99"/>
    <w:semiHidden/>
    <w:unhideWhenUsed/>
    <w:rsid w:val="0066784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67843"/>
    <w:rPr>
      <w:rFonts w:ascii="Consolas" w:hAnsi="Consolas"/>
      <w:sz w:val="20"/>
      <w:szCs w:val="20"/>
    </w:rPr>
  </w:style>
  <w:style w:type="paragraph" w:styleId="MessageHeader">
    <w:name w:val="Message Header"/>
    <w:basedOn w:val="Normal"/>
    <w:link w:val="MessageHeaderChar"/>
    <w:uiPriority w:val="99"/>
    <w:semiHidden/>
    <w:unhideWhenUsed/>
    <w:rsid w:val="006678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67843"/>
    <w:rPr>
      <w:rFonts w:asciiTheme="majorHAnsi" w:eastAsiaTheme="majorEastAsia" w:hAnsiTheme="majorHAnsi" w:cstheme="majorBidi"/>
      <w:shd w:val="pct20" w:color="auto" w:fill="auto"/>
    </w:rPr>
  </w:style>
  <w:style w:type="paragraph" w:styleId="NoSpacing">
    <w:name w:val="No Spacing"/>
    <w:uiPriority w:val="1"/>
    <w:qFormat/>
    <w:rsid w:val="00667843"/>
    <w:rPr>
      <w:rFonts w:ascii="Times New Roman" w:hAnsi="Times New Roman"/>
    </w:rPr>
  </w:style>
  <w:style w:type="paragraph" w:styleId="NormalWeb">
    <w:name w:val="Normal (Web)"/>
    <w:basedOn w:val="Normal"/>
    <w:uiPriority w:val="99"/>
    <w:semiHidden/>
    <w:unhideWhenUsed/>
    <w:rsid w:val="00667843"/>
    <w:rPr>
      <w:rFonts w:cs="Times New Roman"/>
    </w:rPr>
  </w:style>
  <w:style w:type="paragraph" w:styleId="NormalIndent">
    <w:name w:val="Normal Indent"/>
    <w:basedOn w:val="Normal"/>
    <w:uiPriority w:val="99"/>
    <w:semiHidden/>
    <w:unhideWhenUsed/>
    <w:rsid w:val="00667843"/>
    <w:pPr>
      <w:ind w:left="720"/>
    </w:pPr>
  </w:style>
  <w:style w:type="paragraph" w:styleId="NoteHeading">
    <w:name w:val="Note Heading"/>
    <w:basedOn w:val="Normal"/>
    <w:next w:val="Normal"/>
    <w:link w:val="NoteHeadingChar"/>
    <w:uiPriority w:val="99"/>
    <w:semiHidden/>
    <w:unhideWhenUsed/>
    <w:rsid w:val="00667843"/>
  </w:style>
  <w:style w:type="character" w:customStyle="1" w:styleId="NoteHeadingChar">
    <w:name w:val="Note Heading Char"/>
    <w:basedOn w:val="DefaultParagraphFont"/>
    <w:link w:val="NoteHeading"/>
    <w:uiPriority w:val="99"/>
    <w:semiHidden/>
    <w:rsid w:val="00667843"/>
    <w:rPr>
      <w:rFonts w:ascii="Times New Roman" w:hAnsi="Times New Roman"/>
    </w:rPr>
  </w:style>
  <w:style w:type="paragraph" w:styleId="PlainText">
    <w:name w:val="Plain Text"/>
    <w:basedOn w:val="Normal"/>
    <w:link w:val="PlainTextChar"/>
    <w:uiPriority w:val="99"/>
    <w:semiHidden/>
    <w:unhideWhenUsed/>
    <w:rsid w:val="00667843"/>
    <w:rPr>
      <w:rFonts w:ascii="Consolas" w:hAnsi="Consolas"/>
      <w:sz w:val="21"/>
      <w:szCs w:val="21"/>
    </w:rPr>
  </w:style>
  <w:style w:type="character" w:customStyle="1" w:styleId="PlainTextChar">
    <w:name w:val="Plain Text Char"/>
    <w:basedOn w:val="DefaultParagraphFont"/>
    <w:link w:val="PlainText"/>
    <w:uiPriority w:val="99"/>
    <w:semiHidden/>
    <w:rsid w:val="00667843"/>
    <w:rPr>
      <w:rFonts w:ascii="Consolas" w:hAnsi="Consolas"/>
      <w:sz w:val="21"/>
      <w:szCs w:val="21"/>
    </w:rPr>
  </w:style>
  <w:style w:type="paragraph" w:styleId="Salutation">
    <w:name w:val="Salutation"/>
    <w:basedOn w:val="Normal"/>
    <w:next w:val="Normal"/>
    <w:link w:val="SalutationChar"/>
    <w:uiPriority w:val="99"/>
    <w:semiHidden/>
    <w:unhideWhenUsed/>
    <w:rsid w:val="00667843"/>
  </w:style>
  <w:style w:type="character" w:customStyle="1" w:styleId="SalutationChar">
    <w:name w:val="Salutation Char"/>
    <w:basedOn w:val="DefaultParagraphFont"/>
    <w:link w:val="Salutation"/>
    <w:uiPriority w:val="99"/>
    <w:semiHidden/>
    <w:rsid w:val="00667843"/>
    <w:rPr>
      <w:rFonts w:ascii="Times New Roman" w:hAnsi="Times New Roman"/>
    </w:rPr>
  </w:style>
  <w:style w:type="paragraph" w:styleId="Signature">
    <w:name w:val="Signature"/>
    <w:basedOn w:val="Normal"/>
    <w:link w:val="SignatureChar"/>
    <w:uiPriority w:val="99"/>
    <w:semiHidden/>
    <w:unhideWhenUsed/>
    <w:rsid w:val="00667843"/>
    <w:pPr>
      <w:ind w:left="4320"/>
    </w:pPr>
  </w:style>
  <w:style w:type="character" w:customStyle="1" w:styleId="SignatureChar">
    <w:name w:val="Signature Char"/>
    <w:basedOn w:val="DefaultParagraphFont"/>
    <w:link w:val="Signature"/>
    <w:uiPriority w:val="99"/>
    <w:semiHidden/>
    <w:rsid w:val="00667843"/>
    <w:rPr>
      <w:rFonts w:ascii="Times New Roman" w:hAnsi="Times New Roman"/>
    </w:rPr>
  </w:style>
  <w:style w:type="paragraph" w:styleId="TableofAuthorities">
    <w:name w:val="table of authorities"/>
    <w:basedOn w:val="Normal"/>
    <w:next w:val="Normal"/>
    <w:uiPriority w:val="99"/>
    <w:semiHidden/>
    <w:unhideWhenUsed/>
    <w:rsid w:val="00667843"/>
    <w:pPr>
      <w:ind w:left="240" w:hanging="240"/>
    </w:pPr>
  </w:style>
  <w:style w:type="paragraph" w:styleId="TableofFigures">
    <w:name w:val="table of figures"/>
    <w:basedOn w:val="Normal"/>
    <w:next w:val="Normal"/>
    <w:uiPriority w:val="99"/>
    <w:semiHidden/>
    <w:unhideWhenUsed/>
    <w:rsid w:val="00667843"/>
  </w:style>
  <w:style w:type="paragraph" w:styleId="TOAHeading">
    <w:name w:val="toa heading"/>
    <w:basedOn w:val="Normal"/>
    <w:next w:val="Normal"/>
    <w:uiPriority w:val="99"/>
    <w:semiHidden/>
    <w:unhideWhenUsed/>
    <w:rsid w:val="00667843"/>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67843"/>
    <w:pPr>
      <w:outlineLvl w:val="9"/>
    </w:pPr>
  </w:style>
  <w:style w:type="character" w:customStyle="1" w:styleId="DocID">
    <w:name w:val="DocID"/>
    <w:basedOn w:val="DefaultParagraphFont"/>
    <w:uiPriority w:val="1"/>
    <w:qFormat/>
    <w:rsid w:val="000460A1"/>
    <w:rPr>
      <w:sz w:val="16"/>
    </w:rPr>
  </w:style>
  <w:style w:type="character" w:styleId="IntenseEmphasis">
    <w:name w:val="Intense Emphasis"/>
    <w:basedOn w:val="DefaultParagraphFont"/>
    <w:uiPriority w:val="21"/>
    <w:qFormat/>
    <w:rsid w:val="00691A21"/>
    <w:rPr>
      <w:i/>
      <w:iCs/>
      <w:color w:val="0F4761" w:themeColor="accent1" w:themeShade="BF"/>
    </w:rPr>
  </w:style>
  <w:style w:type="character" w:styleId="IntenseReference">
    <w:name w:val="Intense Reference"/>
    <w:basedOn w:val="DefaultParagraphFont"/>
    <w:uiPriority w:val="32"/>
    <w:qFormat/>
    <w:rsid w:val="00691A21"/>
    <w:rPr>
      <w:b/>
      <w:bCs/>
      <w:smallCaps/>
      <w:color w:val="0F4761" w:themeColor="accent1" w:themeShade="BF"/>
      <w:spacing w:val="5"/>
    </w:rPr>
  </w:style>
  <w:style w:type="paragraph" w:customStyle="1" w:styleId="Header1">
    <w:name w:val="Header_1"/>
    <w:rsid w:val="00195EB8"/>
    <w:pPr>
      <w:tabs>
        <w:tab w:val="center" w:pos="4680"/>
        <w:tab w:val="right" w:pos="9360"/>
      </w:tabs>
      <w:spacing w:after="240" w:line="360" w:lineRule="auto"/>
      <w:ind w:left="720" w:hanging="720"/>
      <w:jc w:val="both"/>
    </w:pPr>
    <w:rPr>
      <w:rFonts w:ascii="Times New Roman" w:eastAsia="Times New Roman" w:hAnsi="Times New Roman" w:cs="Times New Roman"/>
      <w:kern w:val="0"/>
      <w14:ligatures w14:val="none"/>
    </w:rPr>
  </w:style>
  <w:style w:type="character" w:styleId="LineNumber">
    <w:name w:val="line number"/>
    <w:basedOn w:val="DefaultParagraphFont"/>
    <w:uiPriority w:val="99"/>
    <w:semiHidden/>
    <w:unhideWhenUsed/>
    <w:rsid w:val="00195EB8"/>
  </w:style>
  <w:style w:type="character" w:styleId="CommentReference">
    <w:name w:val="annotation reference"/>
    <w:basedOn w:val="DefaultParagraphFont"/>
    <w:uiPriority w:val="99"/>
    <w:unhideWhenUsed/>
    <w:rsid w:val="00BA15F5"/>
    <w:rPr>
      <w:sz w:val="16"/>
      <w:szCs w:val="16"/>
    </w:rPr>
  </w:style>
  <w:style w:type="character" w:customStyle="1" w:styleId="normaltextrun">
    <w:name w:val="normaltextrun"/>
    <w:basedOn w:val="DefaultParagraphFont"/>
    <w:rsid w:val="00415307"/>
  </w:style>
  <w:style w:type="paragraph" w:styleId="Revision">
    <w:name w:val="Revision"/>
    <w:hidden/>
    <w:uiPriority w:val="99"/>
    <w:semiHidden/>
    <w:rsid w:val="00283B42"/>
    <w:rPr>
      <w:rFonts w:ascii="Times New Roman" w:hAnsi="Times New Roman"/>
    </w:rPr>
  </w:style>
  <w:style w:type="character" w:styleId="Mention">
    <w:name w:val="Mention"/>
    <w:basedOn w:val="DefaultParagraphFont"/>
    <w:uiPriority w:val="99"/>
    <w:unhideWhenUsed/>
    <w:rsid w:val="00FC69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F50B939156040B9961C8F9D19CB6D" ma:contentTypeVersion="3" ma:contentTypeDescription="Create a new document." ma:contentTypeScope="" ma:versionID="64b3897d5d831cb319ee8f55db42c333">
  <xsd:schema xmlns:xsd="http://www.w3.org/2001/XMLSchema" xmlns:xs="http://www.w3.org/2001/XMLSchema" xmlns:p="http://schemas.microsoft.com/office/2006/metadata/properties" xmlns:ns2="71e52cb3-be26-4a56-aa9e-dfbb48bbc8c5" targetNamespace="http://schemas.microsoft.com/office/2006/metadata/properties" ma:root="true" ma:fieldsID="280519eceff2d6517fc8f884fdcfcfb9" ns2:_="">
    <xsd:import namespace="71e52cb3-be26-4a56-aa9e-dfbb48bbc8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52cb3-be26-4a56-aa9e-dfbb48bbc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BB940-1B62-48B9-BD67-81D35585B1D9}">
  <ds:schemaRefs>
    <ds:schemaRef ds:uri="http://schemas.microsoft.com/sharepoint/v3/contenttype/forms"/>
  </ds:schemaRefs>
</ds:datastoreItem>
</file>

<file path=customXml/itemProps2.xml><?xml version="1.0" encoding="utf-8"?>
<ds:datastoreItem xmlns:ds="http://schemas.openxmlformats.org/officeDocument/2006/customXml" ds:itemID="{0939759A-8B52-49B7-B82C-101F914740D0}">
  <ds:schemaRefs>
    <ds:schemaRef ds:uri="http://purl.org/dc/terms/"/>
    <ds:schemaRef ds:uri="http://www.w3.org/XML/1998/namespace"/>
    <ds:schemaRef ds:uri="71e52cb3-be26-4a56-aa9e-dfbb48bbc8c5"/>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0DC77C6-A9F7-4CD4-B392-E09761BAA786}">
  <ds:schemaRefs>
    <ds:schemaRef ds:uri="http://schemas.openxmlformats.org/officeDocument/2006/bibliography"/>
  </ds:schemaRefs>
</ds:datastoreItem>
</file>

<file path=customXml/itemProps4.xml><?xml version="1.0" encoding="utf-8"?>
<ds:datastoreItem xmlns:ds="http://schemas.openxmlformats.org/officeDocument/2006/customXml" ds:itemID="{2011E338-1CAB-4BDF-AEC6-8D3699BA9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52cb3-be26-4a56-aa9e-dfbb48bb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3792</Words>
  <Characters>27723</Characters>
  <Application>Microsoft Office Word</Application>
  <DocSecurity>0</DocSecurity>
  <Lines>1205</Lines>
  <Paragraphs>1313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30202</CharactersWithSpaces>
  <SharedDoc>false</SharedDoc>
  <HLinks>
    <vt:vector size="36" baseType="variant">
      <vt:variant>
        <vt:i4>6226026</vt:i4>
      </vt:variant>
      <vt:variant>
        <vt:i4>15</vt:i4>
      </vt:variant>
      <vt:variant>
        <vt:i4>0</vt:i4>
      </vt:variant>
      <vt:variant>
        <vt:i4>5</vt:i4>
      </vt:variant>
      <vt:variant>
        <vt:lpwstr>mailto:RGREINER@southernco.com</vt:lpwstr>
      </vt:variant>
      <vt:variant>
        <vt:lpwstr/>
      </vt:variant>
      <vt:variant>
        <vt:i4>3080200</vt:i4>
      </vt:variant>
      <vt:variant>
        <vt:i4>12</vt:i4>
      </vt:variant>
      <vt:variant>
        <vt:i4>0</vt:i4>
      </vt:variant>
      <vt:variant>
        <vt:i4>5</vt:i4>
      </vt:variant>
      <vt:variant>
        <vt:lpwstr>mailto:MABUSH@southernco.com</vt:lpwstr>
      </vt:variant>
      <vt:variant>
        <vt:lpwstr/>
      </vt:variant>
      <vt:variant>
        <vt:i4>4587636</vt:i4>
      </vt:variant>
      <vt:variant>
        <vt:i4>9</vt:i4>
      </vt:variant>
      <vt:variant>
        <vt:i4>0</vt:i4>
      </vt:variant>
      <vt:variant>
        <vt:i4>5</vt:i4>
      </vt:variant>
      <vt:variant>
        <vt:lpwstr>mailto:JRGRUBB@southernco.com</vt:lpwstr>
      </vt:variant>
      <vt:variant>
        <vt:lpwstr/>
      </vt:variant>
      <vt:variant>
        <vt:i4>5111922</vt:i4>
      </vt:variant>
      <vt:variant>
        <vt:i4>6</vt:i4>
      </vt:variant>
      <vt:variant>
        <vt:i4>0</vt:i4>
      </vt:variant>
      <vt:variant>
        <vt:i4>5</vt:i4>
      </vt:variant>
      <vt:variant>
        <vt:lpwstr>mailto:SGOEDJEN@SOUTHERNCO.COM</vt:lpwstr>
      </vt:variant>
      <vt:variant>
        <vt:lpwstr/>
      </vt:variant>
      <vt:variant>
        <vt:i4>3080200</vt:i4>
      </vt:variant>
      <vt:variant>
        <vt:i4>3</vt:i4>
      </vt:variant>
      <vt:variant>
        <vt:i4>0</vt:i4>
      </vt:variant>
      <vt:variant>
        <vt:i4>5</vt:i4>
      </vt:variant>
      <vt:variant>
        <vt:lpwstr>mailto:MABUSH@southernco.com</vt:lpwstr>
      </vt:variant>
      <vt:variant>
        <vt:lpwstr/>
      </vt:variant>
      <vt:variant>
        <vt:i4>3080200</vt:i4>
      </vt:variant>
      <vt:variant>
        <vt:i4>0</vt:i4>
      </vt:variant>
      <vt:variant>
        <vt:i4>0</vt:i4>
      </vt:variant>
      <vt:variant>
        <vt:i4>5</vt:i4>
      </vt:variant>
      <vt:variant>
        <vt:lpwstr>mailto:MABUSH@southernco.com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Erica L.</dc:creator>
  <cp:keywords/>
  <dc:description/>
  <cp:lastModifiedBy>Michael G. Foo</cp:lastModifiedBy>
  <cp:revision>5</cp:revision>
  <dcterms:created xsi:type="dcterms:W3CDTF">2025-08-15T18:10:00Z</dcterms:created>
  <dcterms:modified xsi:type="dcterms:W3CDTF">2025-08-15T18:13:00Z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0x010100343F50B939156040B9961C8F9D19CB6D</vt:lpwstr>
  </property>
  <property fmtid="{D5CDD505-2E9C-101B-9397-08002B2CF9AE}" pid="3" name="MSIP_Label_ed3826ce-7c18-471d-9596-93de5bae332e_Enabled">
    <vt:lpwstr>true</vt:lpwstr>
  </property>
  <property fmtid="{D5CDD505-2E9C-101B-9397-08002B2CF9AE}" pid="4" name="MSIP_Label_ed3826ce-7c18-471d-9596-93de5bae332e_SetDate">
    <vt:lpwstr>2025-08-08T19:52:47Z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cbc3284a-9cff-42fa-8a04-e8e5bae3ef1e</vt:lpwstr>
  </property>
  <property fmtid="{D5CDD505-2E9C-101B-9397-08002B2CF9AE}" pid="9" name="MSIP_Label_ed3826ce-7c18-471d-9596-93de5bae332e_ContentBits">
    <vt:lpwstr>0</vt:lpwstr>
  </property>
  <property fmtid="{D5CDD505-2E9C-101B-9397-08002B2CF9AE}" pid="10" name="MSIP_Label_ed3826ce-7c18-471d-9596-93de5bae332e_Tag">
    <vt:lpwstr>10, 3, 0, 2</vt:lpwstr>
  </property>
  <property fmtid="{D5CDD505-2E9C-101B-9397-08002B2CF9AE}" pid="11" name="SWDocID">
    <vt:lpwstr>318391963v1</vt:lpwstr>
  </property>
</Properties>
</file>