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C32D" w14:textId="41064374" w:rsidR="00326235" w:rsidRPr="00FF230F" w:rsidRDefault="00F54231">
      <w:pPr>
        <w:rPr>
          <w:rFonts w:ascii="Times New Roman" w:hAnsi="Times New Roman" w:cs="Times New Roman"/>
        </w:rPr>
      </w:pPr>
      <w:r w:rsidRPr="00FF230F">
        <w:rPr>
          <w:rFonts w:ascii="Times New Roman" w:hAnsi="Times New Roman" w:cs="Times New Roman"/>
        </w:rPr>
        <w:t>Docket No. 56003: Georgia Power Company’s 2025 Application for the Certification, Decertification, and Amended Demand-Side Management Plan</w:t>
      </w:r>
      <w:r w:rsidR="00097BB3" w:rsidRPr="00FF230F">
        <w:rPr>
          <w:rFonts w:ascii="Times New Roman" w:hAnsi="Times New Roman" w:cs="Times New Roman"/>
        </w:rPr>
        <w:t xml:space="preserve"> </w:t>
      </w:r>
    </w:p>
    <w:p w14:paraId="0BC66D2D" w14:textId="77777777" w:rsidR="00097BB3" w:rsidRPr="00FF230F" w:rsidRDefault="00097BB3">
      <w:pPr>
        <w:rPr>
          <w:rFonts w:ascii="Times New Roman" w:hAnsi="Times New Roman" w:cs="Times New Roman"/>
          <w:b/>
          <w:bCs/>
        </w:rPr>
      </w:pPr>
    </w:p>
    <w:p w14:paraId="6D81A64B" w14:textId="2856954E" w:rsidR="00F54231" w:rsidRPr="00FF230F" w:rsidRDefault="00F54231">
      <w:pPr>
        <w:rPr>
          <w:rFonts w:ascii="Times New Roman" w:hAnsi="Times New Roman" w:cs="Times New Roman"/>
        </w:rPr>
      </w:pPr>
      <w:r w:rsidRPr="00FF230F">
        <w:rPr>
          <w:rFonts w:ascii="Times New Roman" w:hAnsi="Times New Roman" w:cs="Times New Roman"/>
          <w:b/>
          <w:bCs/>
        </w:rPr>
        <w:t>Hearing Request #1</w:t>
      </w:r>
      <w:r w:rsidRPr="00FF230F">
        <w:rPr>
          <w:rFonts w:ascii="Times New Roman" w:hAnsi="Times New Roman" w:cs="Times New Roman"/>
        </w:rPr>
        <w:t>: Information Requested by Robert B. Baker, Esq. of Resource Supply Management</w:t>
      </w:r>
      <w:r w:rsidR="00097BB3" w:rsidRPr="00FF230F">
        <w:rPr>
          <w:rFonts w:ascii="Times New Roman" w:hAnsi="Times New Roman" w:cs="Times New Roman"/>
        </w:rPr>
        <w:t xml:space="preserve"> from the Panel of Jamie Barber, John Kaduk, Jeffery D. Bower, Nick Cooper, and Richard F. Spellman.</w:t>
      </w:r>
    </w:p>
    <w:p w14:paraId="4AF7AAEA" w14:textId="6FDAA1C4" w:rsidR="00F54231" w:rsidRPr="00FF230F" w:rsidRDefault="00F54231">
      <w:pPr>
        <w:rPr>
          <w:rFonts w:ascii="Times New Roman" w:hAnsi="Times New Roman" w:cs="Times New Roman"/>
        </w:rPr>
      </w:pPr>
      <w:r w:rsidRPr="00FF230F">
        <w:rPr>
          <w:rFonts w:ascii="Times New Roman" w:hAnsi="Times New Roman" w:cs="Times New Roman"/>
        </w:rPr>
        <w:t>Mr. Baker: According to Georgia Power Company’s Build Fuel Cost Recovery Report filed May 12</w:t>
      </w:r>
      <w:r w:rsidRPr="00FF230F">
        <w:rPr>
          <w:rFonts w:ascii="Times New Roman" w:hAnsi="Times New Roman" w:cs="Times New Roman"/>
          <w:vertAlign w:val="superscript"/>
        </w:rPr>
        <w:t>th</w:t>
      </w:r>
      <w:r w:rsidRPr="00FF230F">
        <w:rPr>
          <w:rFonts w:ascii="Times New Roman" w:hAnsi="Times New Roman" w:cs="Times New Roman"/>
        </w:rPr>
        <w:t xml:space="preserve"> of this year in Docket 1, Document 222586. I’ve handed copies to your attorney and to the Company. The Company serves 2,452,981 residential customers and 331,717 commercial customers. Approximately how many residential customers </w:t>
      </w:r>
      <w:proofErr w:type="gramStart"/>
      <w:r w:rsidRPr="00FF230F">
        <w:rPr>
          <w:rFonts w:ascii="Times New Roman" w:hAnsi="Times New Roman" w:cs="Times New Roman"/>
        </w:rPr>
        <w:t>are in</w:t>
      </w:r>
      <w:proofErr w:type="gramEnd"/>
      <w:r w:rsidRPr="00FF230F">
        <w:rPr>
          <w:rFonts w:ascii="Times New Roman" w:hAnsi="Times New Roman" w:cs="Times New Roman"/>
        </w:rPr>
        <w:t xml:space="preserve"> involved in </w:t>
      </w:r>
      <w:proofErr w:type="gramStart"/>
      <w:r w:rsidRPr="00FF230F">
        <w:rPr>
          <w:rFonts w:ascii="Times New Roman" w:hAnsi="Times New Roman" w:cs="Times New Roman"/>
        </w:rPr>
        <w:t>the DSM</w:t>
      </w:r>
      <w:proofErr w:type="gramEnd"/>
      <w:r w:rsidRPr="00FF230F">
        <w:rPr>
          <w:rFonts w:ascii="Times New Roman" w:hAnsi="Times New Roman" w:cs="Times New Roman"/>
        </w:rPr>
        <w:t xml:space="preserve"> programs</w:t>
      </w:r>
      <w:r w:rsidR="00097BB3" w:rsidRPr="00FF230F">
        <w:rPr>
          <w:rFonts w:ascii="Times New Roman" w:hAnsi="Times New Roman" w:cs="Times New Roman"/>
        </w:rPr>
        <w:t>?</w:t>
      </w:r>
    </w:p>
    <w:p w14:paraId="55255A5D" w14:textId="77777777" w:rsidR="00F54231" w:rsidRPr="00FF230F" w:rsidRDefault="00F54231">
      <w:pPr>
        <w:rPr>
          <w:rFonts w:ascii="Times New Roman" w:hAnsi="Times New Roman" w:cs="Times New Roman"/>
        </w:rPr>
      </w:pPr>
      <w:r w:rsidRPr="00FF230F">
        <w:rPr>
          <w:rFonts w:ascii="Times New Roman" w:hAnsi="Times New Roman" w:cs="Times New Roman"/>
        </w:rPr>
        <w:t>…</w:t>
      </w:r>
    </w:p>
    <w:p w14:paraId="5E131588" w14:textId="2E186FF0" w:rsidR="00F54231" w:rsidRPr="00FF230F" w:rsidRDefault="00F54231">
      <w:pPr>
        <w:rPr>
          <w:rFonts w:ascii="Times New Roman" w:hAnsi="Times New Roman" w:cs="Times New Roman"/>
        </w:rPr>
      </w:pPr>
      <w:r w:rsidRPr="00FF230F">
        <w:rPr>
          <w:rFonts w:ascii="Times New Roman" w:hAnsi="Times New Roman" w:cs="Times New Roman"/>
        </w:rPr>
        <w:t xml:space="preserve">Mr. Baker: Since the beginning of the DSM programs, has the staff or the Commission ever known how many residential and commercial </w:t>
      </w:r>
      <w:r w:rsidR="006A0875" w:rsidRPr="00FF230F">
        <w:rPr>
          <w:rFonts w:ascii="Times New Roman" w:hAnsi="Times New Roman" w:cs="Times New Roman"/>
        </w:rPr>
        <w:t>customers</w:t>
      </w:r>
      <w:r w:rsidRPr="00FF230F">
        <w:rPr>
          <w:rFonts w:ascii="Times New Roman" w:hAnsi="Times New Roman" w:cs="Times New Roman"/>
        </w:rPr>
        <w:t xml:space="preserve"> </w:t>
      </w:r>
      <w:proofErr w:type="gramStart"/>
      <w:r w:rsidRPr="00FF230F">
        <w:rPr>
          <w:rFonts w:ascii="Times New Roman" w:hAnsi="Times New Roman" w:cs="Times New Roman"/>
        </w:rPr>
        <w:t>participate</w:t>
      </w:r>
      <w:proofErr w:type="gramEnd"/>
      <w:r w:rsidRPr="00FF230F">
        <w:rPr>
          <w:rFonts w:ascii="Times New Roman" w:hAnsi="Times New Roman" w:cs="Times New Roman"/>
        </w:rPr>
        <w:t xml:space="preserve"> in these programs?</w:t>
      </w:r>
    </w:p>
    <w:p w14:paraId="7045AA0C" w14:textId="7EC3DF54" w:rsidR="00F54231" w:rsidRPr="00FF230F" w:rsidRDefault="00F54231">
      <w:pPr>
        <w:rPr>
          <w:rFonts w:ascii="Times New Roman" w:hAnsi="Times New Roman" w:cs="Times New Roman"/>
        </w:rPr>
      </w:pPr>
      <w:r w:rsidRPr="00FF230F">
        <w:rPr>
          <w:rFonts w:ascii="Times New Roman" w:hAnsi="Times New Roman" w:cs="Times New Roman"/>
        </w:rPr>
        <w:t>Ms. Barber: Yes, we asked that as a data request, we just do not have that number memorized. I don’t have any of the annual reports up here</w:t>
      </w:r>
      <w:r w:rsidR="006A0875" w:rsidRPr="00FF230F">
        <w:rPr>
          <w:rFonts w:ascii="Times New Roman" w:hAnsi="Times New Roman" w:cs="Times New Roman"/>
        </w:rPr>
        <w:t xml:space="preserve">. So </w:t>
      </w:r>
      <w:proofErr w:type="gramStart"/>
      <w:r w:rsidR="006A0875" w:rsidRPr="00FF230F">
        <w:rPr>
          <w:rFonts w:ascii="Times New Roman" w:hAnsi="Times New Roman" w:cs="Times New Roman"/>
        </w:rPr>
        <w:t>otherwise</w:t>
      </w:r>
      <w:proofErr w:type="gramEnd"/>
      <w:r w:rsidR="006A0875" w:rsidRPr="00FF230F">
        <w:rPr>
          <w:rFonts w:ascii="Times New Roman" w:hAnsi="Times New Roman" w:cs="Times New Roman"/>
        </w:rPr>
        <w:t xml:space="preserve"> we could tell you the number, but I just didn’t bring everything from my office up here.</w:t>
      </w:r>
    </w:p>
    <w:p w14:paraId="428FABE7" w14:textId="3F632DBB" w:rsidR="006A0875" w:rsidRPr="00FF230F" w:rsidRDefault="006A0875">
      <w:pPr>
        <w:rPr>
          <w:rFonts w:ascii="Times New Roman" w:hAnsi="Times New Roman" w:cs="Times New Roman"/>
        </w:rPr>
      </w:pPr>
      <w:r w:rsidRPr="00FF230F">
        <w:rPr>
          <w:rFonts w:ascii="Times New Roman" w:hAnsi="Times New Roman" w:cs="Times New Roman"/>
        </w:rPr>
        <w:t>Mr. Baker: That’s fine. Is this recent? Is this a recent number?</w:t>
      </w:r>
    </w:p>
    <w:p w14:paraId="1ABBEF87" w14:textId="033C6B8C" w:rsidR="006A0875" w:rsidRPr="00FF230F" w:rsidRDefault="006A0875">
      <w:pPr>
        <w:rPr>
          <w:rFonts w:ascii="Times New Roman" w:hAnsi="Times New Roman" w:cs="Times New Roman"/>
        </w:rPr>
      </w:pPr>
      <w:r w:rsidRPr="00FF230F">
        <w:rPr>
          <w:rFonts w:ascii="Times New Roman" w:hAnsi="Times New Roman" w:cs="Times New Roman"/>
        </w:rPr>
        <w:t xml:space="preserve">Ms. Barber: Yes. </w:t>
      </w:r>
    </w:p>
    <w:p w14:paraId="70E0CAAE" w14:textId="25F8519F" w:rsidR="006A0875" w:rsidRPr="00FF230F" w:rsidRDefault="006A0875">
      <w:pPr>
        <w:rPr>
          <w:rFonts w:ascii="Times New Roman" w:hAnsi="Times New Roman" w:cs="Times New Roman"/>
        </w:rPr>
      </w:pPr>
      <w:r w:rsidRPr="00FF230F">
        <w:rPr>
          <w:rFonts w:ascii="Times New Roman" w:hAnsi="Times New Roman" w:cs="Times New Roman"/>
        </w:rPr>
        <w:t>Mr. Baker: Could I make a hearing request?</w:t>
      </w:r>
    </w:p>
    <w:p w14:paraId="79D86F69" w14:textId="0D608B0F" w:rsidR="006A0875" w:rsidRPr="00FF230F" w:rsidRDefault="006A0875">
      <w:pPr>
        <w:rPr>
          <w:rFonts w:ascii="Times New Roman" w:hAnsi="Times New Roman" w:cs="Times New Roman"/>
        </w:rPr>
      </w:pPr>
      <w:r w:rsidRPr="00FF230F">
        <w:rPr>
          <w:rFonts w:ascii="Times New Roman" w:hAnsi="Times New Roman" w:cs="Times New Roman"/>
        </w:rPr>
        <w:t xml:space="preserve">Ms. Barber: Yes. </w:t>
      </w:r>
    </w:p>
    <w:p w14:paraId="29B3469D" w14:textId="77777777" w:rsidR="006A0875" w:rsidRPr="00FF230F" w:rsidRDefault="006A0875">
      <w:pPr>
        <w:rPr>
          <w:rFonts w:ascii="Times New Roman" w:hAnsi="Times New Roman" w:cs="Times New Roman"/>
          <w:b/>
          <w:bCs/>
        </w:rPr>
      </w:pPr>
    </w:p>
    <w:p w14:paraId="571D158F" w14:textId="15DCE223" w:rsidR="00097BB3" w:rsidRPr="00FF230F" w:rsidRDefault="00097BB3">
      <w:pPr>
        <w:rPr>
          <w:rFonts w:ascii="Times New Roman" w:hAnsi="Times New Roman" w:cs="Times New Roman"/>
        </w:rPr>
      </w:pPr>
      <w:r w:rsidRPr="00FF230F">
        <w:rPr>
          <w:rFonts w:ascii="Times New Roman" w:hAnsi="Times New Roman" w:cs="Times New Roman"/>
          <w:b/>
          <w:bCs/>
        </w:rPr>
        <w:t>Staff Response #1:</w:t>
      </w:r>
      <w:r w:rsidRPr="00FF230F">
        <w:rPr>
          <w:rFonts w:ascii="Times New Roman" w:hAnsi="Times New Roman" w:cs="Times New Roman"/>
        </w:rPr>
        <w:t xml:space="preserve"> Please find the Company’s response to Staff’s Data Request STF-PIA-2-42, with attachment. </w:t>
      </w:r>
    </w:p>
    <w:sectPr w:rsidR="00097BB3" w:rsidRPr="00FF2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31"/>
    <w:rsid w:val="00097BB3"/>
    <w:rsid w:val="00326235"/>
    <w:rsid w:val="00437681"/>
    <w:rsid w:val="006011D5"/>
    <w:rsid w:val="006A0875"/>
    <w:rsid w:val="007625E1"/>
    <w:rsid w:val="00AD0038"/>
    <w:rsid w:val="00B412CC"/>
    <w:rsid w:val="00F54231"/>
    <w:rsid w:val="00FF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3CFA"/>
  <w15:chartTrackingRefBased/>
  <w15:docId w15:val="{497F2885-5D0A-4567-91E2-BEC1443E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231"/>
    <w:rPr>
      <w:rFonts w:eastAsiaTheme="majorEastAsia" w:cstheme="majorBidi"/>
      <w:color w:val="272727" w:themeColor="text1" w:themeTint="D8"/>
    </w:rPr>
  </w:style>
  <w:style w:type="paragraph" w:styleId="Title">
    <w:name w:val="Title"/>
    <w:basedOn w:val="Normal"/>
    <w:next w:val="Normal"/>
    <w:link w:val="TitleChar"/>
    <w:uiPriority w:val="10"/>
    <w:qFormat/>
    <w:rsid w:val="00F54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231"/>
    <w:pPr>
      <w:spacing w:before="160"/>
      <w:jc w:val="center"/>
    </w:pPr>
    <w:rPr>
      <w:i/>
      <w:iCs/>
      <w:color w:val="404040" w:themeColor="text1" w:themeTint="BF"/>
    </w:rPr>
  </w:style>
  <w:style w:type="character" w:customStyle="1" w:styleId="QuoteChar">
    <w:name w:val="Quote Char"/>
    <w:basedOn w:val="DefaultParagraphFont"/>
    <w:link w:val="Quote"/>
    <w:uiPriority w:val="29"/>
    <w:rsid w:val="00F54231"/>
    <w:rPr>
      <w:i/>
      <w:iCs/>
      <w:color w:val="404040" w:themeColor="text1" w:themeTint="BF"/>
    </w:rPr>
  </w:style>
  <w:style w:type="paragraph" w:styleId="ListParagraph">
    <w:name w:val="List Paragraph"/>
    <w:basedOn w:val="Normal"/>
    <w:uiPriority w:val="34"/>
    <w:qFormat/>
    <w:rsid w:val="00F54231"/>
    <w:pPr>
      <w:ind w:left="720"/>
      <w:contextualSpacing/>
    </w:pPr>
  </w:style>
  <w:style w:type="character" w:styleId="IntenseEmphasis">
    <w:name w:val="Intense Emphasis"/>
    <w:basedOn w:val="DefaultParagraphFont"/>
    <w:uiPriority w:val="21"/>
    <w:qFormat/>
    <w:rsid w:val="00F54231"/>
    <w:rPr>
      <w:i/>
      <w:iCs/>
      <w:color w:val="0F4761" w:themeColor="accent1" w:themeShade="BF"/>
    </w:rPr>
  </w:style>
  <w:style w:type="paragraph" w:styleId="IntenseQuote">
    <w:name w:val="Intense Quote"/>
    <w:basedOn w:val="Normal"/>
    <w:next w:val="Normal"/>
    <w:link w:val="IntenseQuoteChar"/>
    <w:uiPriority w:val="30"/>
    <w:qFormat/>
    <w:rsid w:val="00F54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231"/>
    <w:rPr>
      <w:i/>
      <w:iCs/>
      <w:color w:val="0F4761" w:themeColor="accent1" w:themeShade="BF"/>
    </w:rPr>
  </w:style>
  <w:style w:type="character" w:styleId="IntenseReference">
    <w:name w:val="Intense Reference"/>
    <w:basedOn w:val="DefaultParagraphFont"/>
    <w:uiPriority w:val="32"/>
    <w:qFormat/>
    <w:rsid w:val="00F54231"/>
    <w:rPr>
      <w:b/>
      <w:bCs/>
      <w:smallCaps/>
      <w:color w:val="0F4761" w:themeColor="accent1" w:themeShade="BF"/>
      <w:spacing w:val="5"/>
    </w:rPr>
  </w:style>
  <w:style w:type="paragraph" w:styleId="NormalWeb">
    <w:name w:val="Normal (Web)"/>
    <w:basedOn w:val="Normal"/>
    <w:uiPriority w:val="99"/>
    <w:semiHidden/>
    <w:unhideWhenUsed/>
    <w:rsid w:val="00097B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66323">
      <w:bodyDiv w:val="1"/>
      <w:marLeft w:val="0"/>
      <w:marRight w:val="0"/>
      <w:marTop w:val="0"/>
      <w:marBottom w:val="0"/>
      <w:divBdr>
        <w:top w:val="none" w:sz="0" w:space="0" w:color="auto"/>
        <w:left w:val="none" w:sz="0" w:space="0" w:color="auto"/>
        <w:bottom w:val="none" w:sz="0" w:space="0" w:color="auto"/>
        <w:right w:val="none" w:sz="0" w:space="0" w:color="auto"/>
      </w:divBdr>
    </w:div>
    <w:div w:id="1037857012">
      <w:bodyDiv w:val="1"/>
      <w:marLeft w:val="0"/>
      <w:marRight w:val="0"/>
      <w:marTop w:val="0"/>
      <w:marBottom w:val="0"/>
      <w:divBdr>
        <w:top w:val="none" w:sz="0" w:space="0" w:color="auto"/>
        <w:left w:val="none" w:sz="0" w:space="0" w:color="auto"/>
        <w:bottom w:val="none" w:sz="0" w:space="0" w:color="auto"/>
        <w:right w:val="none" w:sz="0" w:space="0" w:color="auto"/>
      </w:divBdr>
    </w:div>
    <w:div w:id="1498110577">
      <w:bodyDiv w:val="1"/>
      <w:marLeft w:val="0"/>
      <w:marRight w:val="0"/>
      <w:marTop w:val="0"/>
      <w:marBottom w:val="0"/>
      <w:divBdr>
        <w:top w:val="none" w:sz="0" w:space="0" w:color="auto"/>
        <w:left w:val="none" w:sz="0" w:space="0" w:color="auto"/>
        <w:bottom w:val="none" w:sz="0" w:space="0" w:color="auto"/>
        <w:right w:val="none" w:sz="0" w:space="0" w:color="auto"/>
      </w:divBdr>
    </w:div>
    <w:div w:id="17117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Collado</dc:creator>
  <cp:keywords/>
  <dc:description/>
  <cp:lastModifiedBy>Chris Collado</cp:lastModifiedBy>
  <cp:revision>3</cp:revision>
  <dcterms:created xsi:type="dcterms:W3CDTF">2025-05-30T15:30:00Z</dcterms:created>
  <dcterms:modified xsi:type="dcterms:W3CDTF">2025-05-30T15:40:00Z</dcterms:modified>
</cp:coreProperties>
</file>