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FE714" w14:textId="77777777" w:rsidR="00176A88" w:rsidRDefault="00176A88" w:rsidP="00176A88">
      <w:r>
        <w:rPr>
          <w:rFonts w:ascii="Times New Roman" w:hAnsi="Times New Roman"/>
          <w:b/>
          <w:sz w:val="24"/>
        </w:rPr>
        <w:t>STF-DEA-2-6</w:t>
      </w:r>
    </w:p>
    <w:p w14:paraId="2E00B92B" w14:textId="77777777" w:rsidR="00176A88" w:rsidRDefault="00176A88" w:rsidP="009836C4">
      <w:pPr>
        <w:jc w:val="both"/>
      </w:pPr>
      <w:r>
        <w:rPr>
          <w:rFonts w:ascii="Times New Roman" w:hAnsi="Times New Roman"/>
          <w:sz w:val="24"/>
          <w:u w:val="single"/>
        </w:rPr>
        <w:t>Question:</w:t>
      </w:r>
    </w:p>
    <w:p w14:paraId="6CCC645C" w14:textId="77777777" w:rsidR="00176A88" w:rsidRDefault="00176A88" w:rsidP="009836C4">
      <w:pPr>
        <w:jc w:val="both"/>
      </w:pPr>
      <w:r>
        <w:rPr>
          <w:rFonts w:ascii="Times New Roman" w:hAnsi="Times New Roman"/>
          <w:sz w:val="24"/>
        </w:rPr>
        <w:t>Please refer to “2022-2024 SYSTEM PERFORMANCE” of “2025 IRP Volume 3 TRADE SECRET”.</w:t>
      </w:r>
    </w:p>
    <w:p w14:paraId="7A76D1B7" w14:textId="77777777" w:rsidR="00D26741" w:rsidRPr="00D26741" w:rsidRDefault="00176A88" w:rsidP="00146E0E">
      <w:pPr>
        <w:pStyle w:val="ListParagraph"/>
        <w:numPr>
          <w:ilvl w:val="0"/>
          <w:numId w:val="3"/>
        </w:numPr>
        <w:contextualSpacing w:val="0"/>
        <w:jc w:val="both"/>
        <w:rPr>
          <w:bCs/>
        </w:rPr>
      </w:pPr>
      <w:r w:rsidRPr="001D4392">
        <w:rPr>
          <w:rFonts w:ascii="Times New Roman" w:hAnsi="Times New Roman"/>
          <w:bCs/>
          <w:sz w:val="24"/>
        </w:rPr>
        <w:t>Has the Company assessed resiliency improvements in response to Hurricane Helene? If so, please describe what is being considered. Provide any reports, analysis, or assessments of these resiliency improvements. If the Company has not assessed these improvements, please explain why.</w:t>
      </w:r>
    </w:p>
    <w:p w14:paraId="4E766A66" w14:textId="77777777" w:rsidR="00D26741" w:rsidRPr="00D26741" w:rsidRDefault="00176A88" w:rsidP="00146E0E">
      <w:pPr>
        <w:pStyle w:val="ListParagraph"/>
        <w:numPr>
          <w:ilvl w:val="0"/>
          <w:numId w:val="3"/>
        </w:numPr>
        <w:contextualSpacing w:val="0"/>
        <w:jc w:val="both"/>
        <w:rPr>
          <w:bCs/>
        </w:rPr>
      </w:pPr>
      <w:r w:rsidRPr="00D26741">
        <w:rPr>
          <w:rFonts w:ascii="Times New Roman" w:hAnsi="Times New Roman"/>
          <w:bCs/>
          <w:sz w:val="24"/>
        </w:rPr>
        <w:t>Please provide any reports or technical analysis related to assessments of improved resiliency in response to Hurricane Helene.</w:t>
      </w:r>
    </w:p>
    <w:p w14:paraId="4F0351D0" w14:textId="3EC9600B" w:rsidR="00176A88" w:rsidRPr="00D26741" w:rsidRDefault="00176A88" w:rsidP="00146E0E">
      <w:pPr>
        <w:pStyle w:val="ListParagraph"/>
        <w:numPr>
          <w:ilvl w:val="0"/>
          <w:numId w:val="3"/>
        </w:numPr>
        <w:contextualSpacing w:val="0"/>
        <w:jc w:val="both"/>
        <w:rPr>
          <w:bCs/>
        </w:rPr>
      </w:pPr>
      <w:r w:rsidRPr="00D26741">
        <w:rPr>
          <w:rFonts w:ascii="Times New Roman" w:hAnsi="Times New Roman"/>
          <w:sz w:val="24"/>
        </w:rPr>
        <w:t>In response to Hurricane Helene and other recent natural events, has the Company collaborated with other utilities or trade associations on analysis of resiliency improvements? Please provide any reports or documentation from such collaboration.</w:t>
      </w:r>
    </w:p>
    <w:p w14:paraId="4D66776C" w14:textId="77777777" w:rsidR="00176A88" w:rsidRDefault="00176A88" w:rsidP="009836C4">
      <w:pPr>
        <w:jc w:val="both"/>
        <w:rPr>
          <w:rFonts w:ascii="Times New Roman" w:hAnsi="Times New Roman"/>
          <w:sz w:val="24"/>
          <w:szCs w:val="24"/>
          <w:u w:val="single"/>
        </w:rPr>
      </w:pPr>
      <w:r w:rsidRPr="396AAA15">
        <w:rPr>
          <w:rFonts w:ascii="Times New Roman" w:hAnsi="Times New Roman"/>
          <w:sz w:val="24"/>
          <w:szCs w:val="24"/>
          <w:u w:val="single"/>
        </w:rPr>
        <w:t>Response:</w:t>
      </w:r>
    </w:p>
    <w:p w14:paraId="62109258" w14:textId="51C5ACE0" w:rsidR="001E5655" w:rsidRPr="00C02F23" w:rsidRDefault="001E5655" w:rsidP="009836C4">
      <w:pPr>
        <w:pStyle w:val="ListParagraph"/>
        <w:numPr>
          <w:ilvl w:val="0"/>
          <w:numId w:val="1"/>
        </w:numPr>
        <w:spacing w:line="240" w:lineRule="auto"/>
        <w:contextualSpacing w:val="0"/>
        <w:jc w:val="both"/>
        <w:rPr>
          <w:rFonts w:ascii="Times New Roman" w:hAnsi="Times New Roman" w:cs="Times New Roman"/>
          <w:color w:val="000000" w:themeColor="text1"/>
          <w:sz w:val="24"/>
          <w:szCs w:val="24"/>
        </w:rPr>
      </w:pPr>
      <w:r w:rsidRPr="2699FB28">
        <w:rPr>
          <w:rFonts w:ascii="Times New Roman" w:hAnsi="Times New Roman" w:cs="Times New Roman"/>
          <w:color w:val="000000" w:themeColor="text1"/>
          <w:sz w:val="24"/>
          <w:szCs w:val="24"/>
        </w:rPr>
        <w:t xml:space="preserve">The Company has </w:t>
      </w:r>
      <w:r w:rsidR="00AB5A6C">
        <w:rPr>
          <w:rFonts w:ascii="Times New Roman" w:hAnsi="Times New Roman" w:cs="Times New Roman"/>
          <w:color w:val="000000" w:themeColor="text1"/>
          <w:sz w:val="24"/>
          <w:szCs w:val="24"/>
        </w:rPr>
        <w:t>discussed</w:t>
      </w:r>
      <w:r w:rsidRPr="2699FB28">
        <w:rPr>
          <w:rFonts w:ascii="Times New Roman" w:hAnsi="Times New Roman" w:cs="Times New Roman"/>
          <w:color w:val="000000" w:themeColor="text1"/>
          <w:sz w:val="24"/>
          <w:szCs w:val="24"/>
        </w:rPr>
        <w:t xml:space="preserve"> the severity of the </w:t>
      </w:r>
      <w:r w:rsidR="005E2164" w:rsidRPr="2699FB28">
        <w:rPr>
          <w:rFonts w:ascii="Times New Roman" w:hAnsi="Times New Roman" w:cs="Times New Roman"/>
          <w:color w:val="000000" w:themeColor="text1"/>
          <w:sz w:val="24"/>
          <w:szCs w:val="24"/>
        </w:rPr>
        <w:t>Hurricane</w:t>
      </w:r>
      <w:r w:rsidR="000B267B" w:rsidRPr="2699FB28">
        <w:rPr>
          <w:rFonts w:ascii="Times New Roman" w:hAnsi="Times New Roman" w:cs="Times New Roman"/>
          <w:color w:val="000000" w:themeColor="text1"/>
          <w:sz w:val="24"/>
          <w:szCs w:val="24"/>
        </w:rPr>
        <w:t xml:space="preserve"> Helene </w:t>
      </w:r>
      <w:r w:rsidR="00CE3DBB" w:rsidRPr="2699FB28">
        <w:rPr>
          <w:rFonts w:ascii="Times New Roman" w:hAnsi="Times New Roman" w:cs="Times New Roman"/>
          <w:color w:val="000000" w:themeColor="text1"/>
          <w:sz w:val="24"/>
          <w:szCs w:val="24"/>
        </w:rPr>
        <w:t>S</w:t>
      </w:r>
      <w:r w:rsidRPr="2699FB28">
        <w:rPr>
          <w:rFonts w:ascii="Times New Roman" w:hAnsi="Times New Roman" w:cs="Times New Roman"/>
          <w:color w:val="000000" w:themeColor="text1"/>
          <w:sz w:val="24"/>
          <w:szCs w:val="24"/>
        </w:rPr>
        <w:t>torm and the resiliency of the grid</w:t>
      </w:r>
      <w:r w:rsidR="00AB5A6C">
        <w:rPr>
          <w:rFonts w:ascii="Times New Roman" w:hAnsi="Times New Roman" w:cs="Times New Roman"/>
          <w:color w:val="000000" w:themeColor="text1"/>
          <w:sz w:val="24"/>
          <w:szCs w:val="24"/>
        </w:rPr>
        <w:t>.</w:t>
      </w:r>
      <w:r w:rsidR="00C45751" w:rsidRPr="2699FB28">
        <w:rPr>
          <w:rFonts w:ascii="Times New Roman" w:hAnsi="Times New Roman" w:cs="Times New Roman"/>
          <w:color w:val="000000" w:themeColor="text1"/>
          <w:sz w:val="24"/>
          <w:szCs w:val="24"/>
        </w:rPr>
        <w:t xml:space="preserve"> </w:t>
      </w:r>
      <w:r w:rsidR="00AB5A6C">
        <w:rPr>
          <w:rFonts w:ascii="Times New Roman" w:hAnsi="Times New Roman" w:cs="Times New Roman"/>
          <w:color w:val="000000" w:themeColor="text1"/>
          <w:sz w:val="24"/>
          <w:szCs w:val="24"/>
        </w:rPr>
        <w:t>P</w:t>
      </w:r>
      <w:r w:rsidR="005E5C28" w:rsidRPr="2699FB28">
        <w:rPr>
          <w:rFonts w:ascii="Times New Roman" w:hAnsi="Times New Roman" w:cs="Times New Roman"/>
          <w:color w:val="000000" w:themeColor="text1"/>
          <w:sz w:val="24"/>
          <w:szCs w:val="24"/>
        </w:rPr>
        <w:t>lease see STF-DEA-2-6 Attachment</w:t>
      </w:r>
      <w:r w:rsidR="000C150D" w:rsidRPr="2699FB28">
        <w:rPr>
          <w:rFonts w:ascii="Times New Roman" w:hAnsi="Times New Roman" w:cs="Times New Roman"/>
          <w:color w:val="000000" w:themeColor="text1"/>
          <w:sz w:val="24"/>
          <w:szCs w:val="24"/>
        </w:rPr>
        <w:t xml:space="preserve"> for </w:t>
      </w:r>
      <w:r w:rsidR="00410BB8" w:rsidRPr="2699FB28">
        <w:rPr>
          <w:rFonts w:ascii="Times New Roman" w:hAnsi="Times New Roman" w:cs="Times New Roman"/>
          <w:color w:val="000000" w:themeColor="text1"/>
          <w:sz w:val="24"/>
          <w:szCs w:val="24"/>
        </w:rPr>
        <w:t xml:space="preserve">the </w:t>
      </w:r>
      <w:r w:rsidR="00AB5A6C">
        <w:rPr>
          <w:rFonts w:ascii="Times New Roman" w:hAnsi="Times New Roman" w:cs="Times New Roman"/>
          <w:color w:val="000000" w:themeColor="text1"/>
          <w:sz w:val="24"/>
          <w:szCs w:val="24"/>
        </w:rPr>
        <w:t xml:space="preserve">Company’s </w:t>
      </w:r>
      <w:r w:rsidR="000539AA" w:rsidRPr="2699FB28">
        <w:rPr>
          <w:rFonts w:ascii="Times New Roman" w:hAnsi="Times New Roman" w:cs="Times New Roman"/>
          <w:color w:val="000000" w:themeColor="text1"/>
          <w:sz w:val="24"/>
          <w:szCs w:val="24"/>
        </w:rPr>
        <w:t>post</w:t>
      </w:r>
      <w:r w:rsidR="00AB5A6C">
        <w:rPr>
          <w:rFonts w:ascii="Times New Roman" w:hAnsi="Times New Roman" w:cs="Times New Roman"/>
          <w:color w:val="000000" w:themeColor="text1"/>
          <w:sz w:val="24"/>
          <w:szCs w:val="24"/>
        </w:rPr>
        <w:t>-</w:t>
      </w:r>
      <w:r w:rsidR="000C150D" w:rsidRPr="2699FB28">
        <w:rPr>
          <w:rFonts w:ascii="Times New Roman" w:hAnsi="Times New Roman" w:cs="Times New Roman"/>
          <w:color w:val="000000" w:themeColor="text1"/>
          <w:sz w:val="24"/>
          <w:szCs w:val="24"/>
        </w:rPr>
        <w:t xml:space="preserve">storm summary report. </w:t>
      </w:r>
    </w:p>
    <w:p w14:paraId="5ABF3C76" w14:textId="7637F0E2" w:rsidR="53F40089" w:rsidRPr="00C02F23" w:rsidRDefault="53F40089" w:rsidP="009836C4">
      <w:pPr>
        <w:pStyle w:val="ListParagraph"/>
        <w:numPr>
          <w:ilvl w:val="0"/>
          <w:numId w:val="1"/>
        </w:numPr>
        <w:contextualSpacing w:val="0"/>
        <w:jc w:val="both"/>
        <w:rPr>
          <w:rFonts w:ascii="Times New Roman" w:hAnsi="Times New Roman" w:cs="Times New Roman"/>
          <w:sz w:val="24"/>
          <w:szCs w:val="24"/>
        </w:rPr>
      </w:pPr>
      <w:r w:rsidRPr="00C02F23">
        <w:rPr>
          <w:rFonts w:ascii="Times New Roman" w:hAnsi="Times New Roman" w:cs="Times New Roman"/>
          <w:sz w:val="24"/>
          <w:szCs w:val="24"/>
        </w:rPr>
        <w:t xml:space="preserve">The </w:t>
      </w:r>
      <w:r w:rsidR="00495546">
        <w:rPr>
          <w:rFonts w:ascii="Times New Roman" w:hAnsi="Times New Roman" w:cs="Times New Roman"/>
          <w:sz w:val="24"/>
          <w:szCs w:val="24"/>
        </w:rPr>
        <w:t>C</w:t>
      </w:r>
      <w:r w:rsidRPr="00C02F23">
        <w:rPr>
          <w:rFonts w:ascii="Times New Roman" w:hAnsi="Times New Roman" w:cs="Times New Roman"/>
          <w:sz w:val="24"/>
          <w:szCs w:val="24"/>
        </w:rPr>
        <w:t xml:space="preserve">ompany continues </w:t>
      </w:r>
      <w:r w:rsidR="00CE1500" w:rsidRPr="00C02F23">
        <w:rPr>
          <w:rFonts w:ascii="Times New Roman" w:hAnsi="Times New Roman" w:cs="Times New Roman"/>
          <w:sz w:val="24"/>
          <w:szCs w:val="24"/>
        </w:rPr>
        <w:t xml:space="preserve">to have </w:t>
      </w:r>
      <w:r w:rsidR="00B16327">
        <w:rPr>
          <w:rFonts w:ascii="Times New Roman" w:hAnsi="Times New Roman" w:cs="Times New Roman"/>
          <w:sz w:val="24"/>
          <w:szCs w:val="24"/>
        </w:rPr>
        <w:t xml:space="preserve">the </w:t>
      </w:r>
      <w:r w:rsidR="00CE1500" w:rsidRPr="00C02F23">
        <w:rPr>
          <w:rFonts w:ascii="Times New Roman" w:hAnsi="Times New Roman" w:cs="Times New Roman"/>
          <w:sz w:val="24"/>
          <w:szCs w:val="24"/>
        </w:rPr>
        <w:t>resiliency</w:t>
      </w:r>
      <w:r w:rsidR="00B209CA" w:rsidRPr="00C02F23">
        <w:rPr>
          <w:rFonts w:ascii="Times New Roman" w:hAnsi="Times New Roman" w:cs="Times New Roman"/>
          <w:sz w:val="24"/>
          <w:szCs w:val="24"/>
        </w:rPr>
        <w:t xml:space="preserve"> of the grid</w:t>
      </w:r>
      <w:r w:rsidR="00CE1500" w:rsidRPr="00C02F23">
        <w:rPr>
          <w:rFonts w:ascii="Times New Roman" w:hAnsi="Times New Roman" w:cs="Times New Roman"/>
          <w:sz w:val="24"/>
          <w:szCs w:val="24"/>
        </w:rPr>
        <w:t xml:space="preserve"> </w:t>
      </w:r>
      <w:r w:rsidR="0082113E" w:rsidRPr="00C02F23">
        <w:rPr>
          <w:rFonts w:ascii="Times New Roman" w:hAnsi="Times New Roman" w:cs="Times New Roman"/>
          <w:sz w:val="24"/>
          <w:szCs w:val="24"/>
        </w:rPr>
        <w:t>as</w:t>
      </w:r>
      <w:r w:rsidR="00CE1500" w:rsidRPr="00C02F23">
        <w:rPr>
          <w:rFonts w:ascii="Times New Roman" w:hAnsi="Times New Roman" w:cs="Times New Roman"/>
          <w:sz w:val="24"/>
          <w:szCs w:val="24"/>
        </w:rPr>
        <w:t xml:space="preserve"> a priority</w:t>
      </w:r>
      <w:r w:rsidR="00495546">
        <w:rPr>
          <w:rFonts w:ascii="Times New Roman" w:hAnsi="Times New Roman" w:cs="Times New Roman"/>
          <w:sz w:val="24"/>
          <w:szCs w:val="24"/>
        </w:rPr>
        <w:t>.</w:t>
      </w:r>
      <w:r w:rsidR="00476624">
        <w:rPr>
          <w:rFonts w:ascii="Times New Roman" w:hAnsi="Times New Roman" w:cs="Times New Roman"/>
          <w:sz w:val="24"/>
          <w:szCs w:val="24"/>
        </w:rPr>
        <w:t xml:space="preserve"> </w:t>
      </w:r>
      <w:r w:rsidR="00495546">
        <w:rPr>
          <w:rFonts w:ascii="Times New Roman" w:hAnsi="Times New Roman" w:cs="Times New Roman"/>
          <w:sz w:val="24"/>
          <w:szCs w:val="24"/>
        </w:rPr>
        <w:t>P</w:t>
      </w:r>
      <w:r w:rsidR="00F31BE3">
        <w:rPr>
          <w:rFonts w:ascii="Times New Roman" w:hAnsi="Times New Roman" w:cs="Times New Roman"/>
          <w:sz w:val="24"/>
          <w:szCs w:val="24"/>
        </w:rPr>
        <w:t xml:space="preserve">lease </w:t>
      </w:r>
      <w:r w:rsidR="00495546">
        <w:rPr>
          <w:rFonts w:ascii="Times New Roman" w:hAnsi="Times New Roman" w:cs="Times New Roman"/>
          <w:sz w:val="24"/>
          <w:szCs w:val="24"/>
        </w:rPr>
        <w:t xml:space="preserve">refer to </w:t>
      </w:r>
      <w:r w:rsidR="00F31BE3" w:rsidRPr="00F31BE3">
        <w:rPr>
          <w:rFonts w:ascii="Times New Roman" w:hAnsi="Times New Roman" w:cs="Times New Roman"/>
          <w:sz w:val="24"/>
          <w:szCs w:val="24"/>
        </w:rPr>
        <w:t>STF-DEA-2-6 Attachment</w:t>
      </w:r>
      <w:r w:rsidR="001B74B8">
        <w:rPr>
          <w:rFonts w:ascii="Times New Roman" w:hAnsi="Times New Roman" w:cs="Times New Roman"/>
          <w:sz w:val="24"/>
          <w:szCs w:val="24"/>
        </w:rPr>
        <w:t xml:space="preserve">. </w:t>
      </w:r>
    </w:p>
    <w:p w14:paraId="31B2D528" w14:textId="2EABAFBA" w:rsidR="00E76FD9" w:rsidRPr="00C02F23" w:rsidRDefault="00CD1D84" w:rsidP="009836C4">
      <w:pPr>
        <w:pStyle w:val="ListParagraph"/>
        <w:numPr>
          <w:ilvl w:val="0"/>
          <w:numId w:val="1"/>
        </w:numPr>
        <w:spacing w:after="0" w:line="240" w:lineRule="auto"/>
        <w:contextualSpacing w:val="0"/>
        <w:jc w:val="both"/>
        <w:rPr>
          <w:rFonts w:ascii="Times New Roman" w:hAnsi="Times New Roman" w:cs="Times New Roman"/>
          <w:color w:val="000000" w:themeColor="text1"/>
          <w:sz w:val="24"/>
          <w:szCs w:val="24"/>
        </w:rPr>
      </w:pPr>
      <w:r w:rsidRPr="38B21712">
        <w:rPr>
          <w:rFonts w:ascii="Times New Roman" w:hAnsi="Times New Roman" w:cs="Times New Roman"/>
          <w:color w:val="000000" w:themeColor="text1"/>
          <w:sz w:val="24"/>
          <w:szCs w:val="24"/>
        </w:rPr>
        <w:t>In response to Hurricane Helene and other recent natural events, the Company has engaged in several collaborative efforts with other utilities to discuss resiliency efforts. Hurricane Helene</w:t>
      </w:r>
      <w:r w:rsidR="00495546">
        <w:rPr>
          <w:rFonts w:ascii="Times New Roman" w:hAnsi="Times New Roman" w:cs="Times New Roman"/>
          <w:color w:val="000000" w:themeColor="text1"/>
          <w:sz w:val="24"/>
          <w:szCs w:val="24"/>
        </w:rPr>
        <w:t xml:space="preserve"> was</w:t>
      </w:r>
      <w:r w:rsidRPr="38B21712">
        <w:rPr>
          <w:rFonts w:ascii="Times New Roman" w:hAnsi="Times New Roman" w:cs="Times New Roman"/>
          <w:color w:val="000000" w:themeColor="text1"/>
          <w:sz w:val="24"/>
          <w:szCs w:val="24"/>
        </w:rPr>
        <w:t xml:space="preserve"> one of the most destructive hurricane</w:t>
      </w:r>
      <w:r w:rsidR="00D00872" w:rsidRPr="38B21712">
        <w:rPr>
          <w:rFonts w:ascii="Times New Roman" w:hAnsi="Times New Roman" w:cs="Times New Roman"/>
          <w:color w:val="000000" w:themeColor="text1"/>
          <w:sz w:val="24"/>
          <w:szCs w:val="24"/>
        </w:rPr>
        <w:t>s</w:t>
      </w:r>
      <w:r w:rsidRPr="38B21712">
        <w:rPr>
          <w:rFonts w:ascii="Times New Roman" w:hAnsi="Times New Roman" w:cs="Times New Roman"/>
          <w:color w:val="000000" w:themeColor="text1"/>
          <w:sz w:val="24"/>
          <w:szCs w:val="24"/>
        </w:rPr>
        <w:t xml:space="preserve"> in the Company's history</w:t>
      </w:r>
      <w:r w:rsidR="00495546">
        <w:rPr>
          <w:rFonts w:ascii="Times New Roman" w:hAnsi="Times New Roman" w:cs="Times New Roman"/>
          <w:color w:val="000000" w:themeColor="text1"/>
          <w:sz w:val="24"/>
          <w:szCs w:val="24"/>
        </w:rPr>
        <w:t xml:space="preserve"> and</w:t>
      </w:r>
      <w:r w:rsidR="00820352">
        <w:rPr>
          <w:rFonts w:ascii="Times New Roman" w:hAnsi="Times New Roman" w:cs="Times New Roman"/>
          <w:color w:val="000000" w:themeColor="text1"/>
          <w:sz w:val="24"/>
          <w:szCs w:val="24"/>
        </w:rPr>
        <w:t xml:space="preserve"> </w:t>
      </w:r>
      <w:r w:rsidRPr="38B21712">
        <w:rPr>
          <w:rFonts w:ascii="Times New Roman" w:hAnsi="Times New Roman" w:cs="Times New Roman"/>
          <w:color w:val="000000" w:themeColor="text1"/>
          <w:sz w:val="24"/>
          <w:szCs w:val="24"/>
        </w:rPr>
        <w:t xml:space="preserve">led </w:t>
      </w:r>
      <w:r w:rsidR="002C3112">
        <w:rPr>
          <w:rFonts w:ascii="Times New Roman" w:hAnsi="Times New Roman" w:cs="Times New Roman"/>
          <w:color w:val="000000" w:themeColor="text1"/>
          <w:sz w:val="24"/>
          <w:szCs w:val="24"/>
        </w:rPr>
        <w:t>Georgia Power</w:t>
      </w:r>
      <w:r w:rsidR="002C3112" w:rsidRPr="38B21712">
        <w:rPr>
          <w:rFonts w:ascii="Times New Roman" w:hAnsi="Times New Roman" w:cs="Times New Roman"/>
          <w:color w:val="000000" w:themeColor="text1"/>
          <w:sz w:val="24"/>
          <w:szCs w:val="24"/>
        </w:rPr>
        <w:t xml:space="preserve"> </w:t>
      </w:r>
      <w:r w:rsidRPr="38B21712">
        <w:rPr>
          <w:rFonts w:ascii="Times New Roman" w:hAnsi="Times New Roman" w:cs="Times New Roman"/>
          <w:color w:val="000000" w:themeColor="text1"/>
          <w:sz w:val="24"/>
          <w:szCs w:val="24"/>
        </w:rPr>
        <w:t>to hold a significant debrief with Alabama Power and Mississippi Power discussing key improvement elements and reviewing these actions at the Southeastern Electric Exchange (</w:t>
      </w:r>
      <w:r w:rsidR="00E96272">
        <w:rPr>
          <w:rFonts w:ascii="Times New Roman" w:hAnsi="Times New Roman" w:cs="Times New Roman"/>
          <w:color w:val="000000" w:themeColor="text1"/>
          <w:sz w:val="24"/>
          <w:szCs w:val="24"/>
        </w:rPr>
        <w:t>“</w:t>
      </w:r>
      <w:r w:rsidRPr="38B21712">
        <w:rPr>
          <w:rFonts w:ascii="Times New Roman" w:hAnsi="Times New Roman" w:cs="Times New Roman"/>
          <w:color w:val="000000" w:themeColor="text1"/>
          <w:sz w:val="24"/>
          <w:szCs w:val="24"/>
        </w:rPr>
        <w:t>SEE</w:t>
      </w:r>
      <w:r w:rsidR="00E96272">
        <w:rPr>
          <w:rFonts w:ascii="Times New Roman" w:hAnsi="Times New Roman" w:cs="Times New Roman"/>
          <w:color w:val="000000" w:themeColor="text1"/>
          <w:sz w:val="24"/>
          <w:szCs w:val="24"/>
        </w:rPr>
        <w:t>”</w:t>
      </w:r>
      <w:r w:rsidRPr="38B21712">
        <w:rPr>
          <w:rFonts w:ascii="Times New Roman" w:hAnsi="Times New Roman" w:cs="Times New Roman"/>
          <w:color w:val="000000" w:themeColor="text1"/>
          <w:sz w:val="24"/>
          <w:szCs w:val="24"/>
        </w:rPr>
        <w:t>) and Association of Edison Illuminating Companies (</w:t>
      </w:r>
      <w:r w:rsidR="00E96272">
        <w:rPr>
          <w:rFonts w:ascii="Times New Roman" w:hAnsi="Times New Roman" w:cs="Times New Roman"/>
          <w:color w:val="000000" w:themeColor="text1"/>
          <w:sz w:val="24"/>
          <w:szCs w:val="24"/>
        </w:rPr>
        <w:t>“</w:t>
      </w:r>
      <w:r w:rsidRPr="38B21712">
        <w:rPr>
          <w:rFonts w:ascii="Times New Roman" w:hAnsi="Times New Roman" w:cs="Times New Roman"/>
          <w:color w:val="000000" w:themeColor="text1"/>
          <w:sz w:val="24"/>
          <w:szCs w:val="24"/>
        </w:rPr>
        <w:t>AEIC</w:t>
      </w:r>
      <w:r w:rsidR="00E96272">
        <w:rPr>
          <w:rFonts w:ascii="Times New Roman" w:hAnsi="Times New Roman" w:cs="Times New Roman"/>
          <w:color w:val="000000" w:themeColor="text1"/>
          <w:sz w:val="24"/>
          <w:szCs w:val="24"/>
        </w:rPr>
        <w:t>”</w:t>
      </w:r>
      <w:r w:rsidRPr="38B21712">
        <w:rPr>
          <w:rFonts w:ascii="Times New Roman" w:hAnsi="Times New Roman" w:cs="Times New Roman"/>
          <w:color w:val="000000" w:themeColor="text1"/>
          <w:sz w:val="24"/>
          <w:szCs w:val="24"/>
        </w:rPr>
        <w:t xml:space="preserve">) conferences. Furthermore, </w:t>
      </w:r>
      <w:r w:rsidR="00E96272">
        <w:rPr>
          <w:rFonts w:ascii="Times New Roman" w:hAnsi="Times New Roman" w:cs="Times New Roman"/>
          <w:color w:val="000000" w:themeColor="text1"/>
          <w:sz w:val="24"/>
          <w:szCs w:val="24"/>
        </w:rPr>
        <w:t xml:space="preserve">the Company </w:t>
      </w:r>
      <w:r w:rsidRPr="38B21712">
        <w:rPr>
          <w:rFonts w:ascii="Times New Roman" w:hAnsi="Times New Roman" w:cs="Times New Roman"/>
          <w:color w:val="000000" w:themeColor="text1"/>
          <w:sz w:val="24"/>
          <w:szCs w:val="24"/>
        </w:rPr>
        <w:t>collaborated with Duke Energy and Florida Power &amp; Light, known for their robust resiliency programs, to exchange best practices</w:t>
      </w:r>
      <w:r w:rsidR="00D00872" w:rsidRPr="38B21712">
        <w:rPr>
          <w:rFonts w:ascii="Times New Roman" w:hAnsi="Times New Roman" w:cs="Times New Roman"/>
          <w:color w:val="000000" w:themeColor="text1"/>
          <w:sz w:val="24"/>
          <w:szCs w:val="24"/>
        </w:rPr>
        <w:t xml:space="preserve"> </w:t>
      </w:r>
      <w:r w:rsidRPr="38B21712">
        <w:rPr>
          <w:rFonts w:ascii="Times New Roman" w:hAnsi="Times New Roman" w:cs="Times New Roman"/>
          <w:color w:val="000000" w:themeColor="text1"/>
          <w:sz w:val="24"/>
          <w:szCs w:val="24"/>
        </w:rPr>
        <w:t>and successful strategies.</w:t>
      </w:r>
    </w:p>
    <w:p w14:paraId="313CA46C" w14:textId="77777777" w:rsidR="00CD1D84" w:rsidRPr="00C02F23" w:rsidRDefault="00CD1D84" w:rsidP="009836C4">
      <w:pPr>
        <w:pStyle w:val="ListParagraph"/>
        <w:spacing w:after="0" w:line="240" w:lineRule="auto"/>
        <w:jc w:val="both"/>
        <w:rPr>
          <w:rFonts w:ascii="Times New Roman" w:hAnsi="Times New Roman" w:cs="Times New Roman"/>
          <w:color w:val="000000" w:themeColor="text1"/>
          <w:sz w:val="24"/>
          <w:szCs w:val="24"/>
        </w:rPr>
      </w:pPr>
    </w:p>
    <w:p w14:paraId="61DBE600" w14:textId="34A826CA" w:rsidR="00E76FD9" w:rsidRPr="00C02F23" w:rsidRDefault="00E76FD9" w:rsidP="009836C4">
      <w:pPr>
        <w:pStyle w:val="ListParagraph"/>
        <w:spacing w:after="0" w:line="240" w:lineRule="auto"/>
        <w:jc w:val="both"/>
        <w:rPr>
          <w:rFonts w:ascii="Times New Roman" w:hAnsi="Times New Roman" w:cs="Times New Roman"/>
          <w:color w:val="000000" w:themeColor="text1"/>
          <w:sz w:val="24"/>
          <w:szCs w:val="24"/>
        </w:rPr>
      </w:pPr>
    </w:p>
    <w:p w14:paraId="12BC6E30" w14:textId="77777777" w:rsidR="00E76FD9" w:rsidRPr="00E76FD9" w:rsidRDefault="00E76FD9" w:rsidP="009836C4">
      <w:pPr>
        <w:jc w:val="both"/>
        <w:rPr>
          <w:rFonts w:ascii="Times New Roman" w:hAnsi="Times New Roman" w:cs="Times New Roman"/>
        </w:rPr>
      </w:pPr>
    </w:p>
    <w:p w14:paraId="5BB81DD6" w14:textId="77777777" w:rsidR="00176A88" w:rsidRDefault="00176A88"/>
    <w:sectPr w:rsidR="00176A8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34F76" w14:textId="77777777" w:rsidR="00330614" w:rsidRDefault="00330614" w:rsidP="00176A88">
      <w:pPr>
        <w:spacing w:after="0" w:line="240" w:lineRule="auto"/>
      </w:pPr>
      <w:r>
        <w:separator/>
      </w:r>
    </w:p>
  </w:endnote>
  <w:endnote w:type="continuationSeparator" w:id="0">
    <w:p w14:paraId="643E5700" w14:textId="77777777" w:rsidR="00330614" w:rsidRDefault="00330614" w:rsidP="00176A88">
      <w:pPr>
        <w:spacing w:after="0" w:line="240" w:lineRule="auto"/>
      </w:pPr>
      <w:r>
        <w:continuationSeparator/>
      </w:r>
    </w:p>
  </w:endnote>
  <w:endnote w:type="continuationNotice" w:id="1">
    <w:p w14:paraId="7D129891" w14:textId="77777777" w:rsidR="00330614" w:rsidRDefault="003306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9754D" w14:textId="70DA6C06" w:rsidR="004C5D0E" w:rsidRPr="00C42FC4" w:rsidRDefault="004C5D0E">
    <w:pPr>
      <w:pStyle w:val="Footer"/>
      <w:rPr>
        <w:rFonts w:ascii="Times New Roman" w:hAnsi="Times New Roman" w:cs="Times New Roman"/>
        <w:sz w:val="24"/>
        <w:szCs w:val="24"/>
      </w:rPr>
    </w:pPr>
    <w:r w:rsidRPr="00C42FC4">
      <w:rPr>
        <w:rFonts w:ascii="Times New Roman" w:hAnsi="Times New Roman" w:cs="Times New Roman"/>
        <w:sz w:val="24"/>
        <w:szCs w:val="24"/>
      </w:rPr>
      <w:t>Contact: Mike Robinson</w:t>
    </w:r>
    <w:r w:rsidRPr="00C42FC4">
      <w:rPr>
        <w:rFonts w:ascii="Times New Roman" w:hAnsi="Times New Roman" w:cs="Times New Roman"/>
        <w:sz w:val="24"/>
        <w:szCs w:val="24"/>
      </w:rPr>
      <w:tab/>
    </w:r>
    <w:r w:rsidRPr="00C42FC4">
      <w:rPr>
        <w:rFonts w:ascii="Times New Roman" w:hAnsi="Times New Roman" w:cs="Times New Roman"/>
        <w:sz w:val="24"/>
        <w:szCs w:val="24"/>
      </w:rPr>
      <w:tab/>
      <w:t xml:space="preserve">Page </w:t>
    </w:r>
    <w:r w:rsidRPr="00C42FC4">
      <w:rPr>
        <w:rFonts w:ascii="Times New Roman" w:hAnsi="Times New Roman" w:cs="Times New Roman"/>
        <w:sz w:val="24"/>
        <w:szCs w:val="24"/>
      </w:rPr>
      <w:fldChar w:fldCharType="begin"/>
    </w:r>
    <w:r w:rsidRPr="00C42FC4">
      <w:rPr>
        <w:rFonts w:ascii="Times New Roman" w:hAnsi="Times New Roman" w:cs="Times New Roman"/>
        <w:sz w:val="24"/>
        <w:szCs w:val="24"/>
      </w:rPr>
      <w:instrText xml:space="preserve"> PAGE  \* Arabic  \* MERGEFORMAT </w:instrText>
    </w:r>
    <w:r w:rsidRPr="00C42FC4">
      <w:rPr>
        <w:rFonts w:ascii="Times New Roman" w:hAnsi="Times New Roman" w:cs="Times New Roman"/>
        <w:sz w:val="24"/>
        <w:szCs w:val="24"/>
      </w:rPr>
      <w:fldChar w:fldCharType="separate"/>
    </w:r>
    <w:r w:rsidRPr="00C42FC4">
      <w:rPr>
        <w:rFonts w:ascii="Times New Roman" w:hAnsi="Times New Roman" w:cs="Times New Roman"/>
        <w:noProof/>
        <w:sz w:val="24"/>
        <w:szCs w:val="24"/>
      </w:rPr>
      <w:t>1</w:t>
    </w:r>
    <w:r w:rsidRPr="00C42FC4">
      <w:rPr>
        <w:rFonts w:ascii="Times New Roman" w:hAnsi="Times New Roman" w:cs="Times New Roman"/>
        <w:sz w:val="24"/>
        <w:szCs w:val="24"/>
      </w:rPr>
      <w:fldChar w:fldCharType="end"/>
    </w:r>
    <w:r w:rsidRPr="00C42FC4">
      <w:rPr>
        <w:rFonts w:ascii="Times New Roman" w:hAnsi="Times New Roman" w:cs="Times New Roman"/>
        <w:sz w:val="24"/>
        <w:szCs w:val="24"/>
      </w:rPr>
      <w:t xml:space="preserve"> of </w:t>
    </w:r>
    <w:r w:rsidRPr="00C42FC4">
      <w:rPr>
        <w:rFonts w:ascii="Times New Roman" w:hAnsi="Times New Roman" w:cs="Times New Roman"/>
        <w:sz w:val="24"/>
        <w:szCs w:val="24"/>
      </w:rPr>
      <w:fldChar w:fldCharType="begin"/>
    </w:r>
    <w:r w:rsidRPr="00C42FC4">
      <w:rPr>
        <w:rFonts w:ascii="Times New Roman" w:hAnsi="Times New Roman" w:cs="Times New Roman"/>
        <w:sz w:val="24"/>
        <w:szCs w:val="24"/>
      </w:rPr>
      <w:instrText xml:space="preserve"> NUMPAGES  \* Arabic  \* MERGEFORMAT </w:instrText>
    </w:r>
    <w:r w:rsidRPr="00C42FC4">
      <w:rPr>
        <w:rFonts w:ascii="Times New Roman" w:hAnsi="Times New Roman" w:cs="Times New Roman"/>
        <w:sz w:val="24"/>
        <w:szCs w:val="24"/>
      </w:rPr>
      <w:fldChar w:fldCharType="separate"/>
    </w:r>
    <w:r w:rsidRPr="00C42FC4">
      <w:rPr>
        <w:rFonts w:ascii="Times New Roman" w:hAnsi="Times New Roman" w:cs="Times New Roman"/>
        <w:noProof/>
        <w:sz w:val="24"/>
        <w:szCs w:val="24"/>
      </w:rPr>
      <w:t>2</w:t>
    </w:r>
    <w:r w:rsidRPr="00C42FC4">
      <w:rPr>
        <w:rFonts w:ascii="Times New Roman" w:hAnsi="Times New Roman" w:cs="Times New Roman"/>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45B72" w14:textId="77777777" w:rsidR="00330614" w:rsidRDefault="00330614" w:rsidP="00176A88">
      <w:pPr>
        <w:spacing w:after="0" w:line="240" w:lineRule="auto"/>
      </w:pPr>
      <w:r>
        <w:separator/>
      </w:r>
    </w:p>
  </w:footnote>
  <w:footnote w:type="continuationSeparator" w:id="0">
    <w:p w14:paraId="252D4D96" w14:textId="77777777" w:rsidR="00330614" w:rsidRDefault="00330614" w:rsidP="00176A88">
      <w:pPr>
        <w:spacing w:after="0" w:line="240" w:lineRule="auto"/>
      </w:pPr>
      <w:r>
        <w:continuationSeparator/>
      </w:r>
    </w:p>
  </w:footnote>
  <w:footnote w:type="continuationNotice" w:id="1">
    <w:p w14:paraId="4520291E" w14:textId="77777777" w:rsidR="00330614" w:rsidRDefault="003306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3A278" w14:textId="1E2203FB" w:rsidR="00176A88" w:rsidRPr="005801E0" w:rsidRDefault="00176A88" w:rsidP="00176A88">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4F0C8CE4" w14:textId="77777777" w:rsidR="00176A88" w:rsidRDefault="00176A88" w:rsidP="00176A88">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454D9F3F" w14:textId="36240008" w:rsidR="00176A88" w:rsidRDefault="00176A88">
    <w:pPr>
      <w:pStyle w:val="Header"/>
    </w:pPr>
  </w:p>
  <w:p w14:paraId="297AD259" w14:textId="77777777" w:rsidR="00176A88" w:rsidRDefault="00176A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F6A2D"/>
    <w:multiLevelType w:val="hybridMultilevel"/>
    <w:tmpl w:val="7EB42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965689"/>
    <w:multiLevelType w:val="hybridMultilevel"/>
    <w:tmpl w:val="43AEF856"/>
    <w:lvl w:ilvl="0" w:tplc="849E3394">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B30889"/>
    <w:multiLevelType w:val="hybridMultilevel"/>
    <w:tmpl w:val="94D64DD4"/>
    <w:lvl w:ilvl="0" w:tplc="A5EE1C9A">
      <w:start w:val="1"/>
      <w:numFmt w:val="lowerLetter"/>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num w:numId="1" w16cid:durableId="46075058">
    <w:abstractNumId w:val="0"/>
  </w:num>
  <w:num w:numId="2" w16cid:durableId="585457889">
    <w:abstractNumId w:val="2"/>
  </w:num>
  <w:num w:numId="3" w16cid:durableId="339626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A88"/>
    <w:rsid w:val="000316FC"/>
    <w:rsid w:val="000539AA"/>
    <w:rsid w:val="000B267B"/>
    <w:rsid w:val="000B7197"/>
    <w:rsid w:val="000C150D"/>
    <w:rsid w:val="001135A6"/>
    <w:rsid w:val="00115E8F"/>
    <w:rsid w:val="00121883"/>
    <w:rsid w:val="00141546"/>
    <w:rsid w:val="00146E0E"/>
    <w:rsid w:val="00176A88"/>
    <w:rsid w:val="00186E56"/>
    <w:rsid w:val="00197539"/>
    <w:rsid w:val="001B74B8"/>
    <w:rsid w:val="001D4392"/>
    <w:rsid w:val="001E5655"/>
    <w:rsid w:val="002423DA"/>
    <w:rsid w:val="002573C5"/>
    <w:rsid w:val="00263120"/>
    <w:rsid w:val="00270252"/>
    <w:rsid w:val="002C3112"/>
    <w:rsid w:val="002C331D"/>
    <w:rsid w:val="00327A0F"/>
    <w:rsid w:val="003301AE"/>
    <w:rsid w:val="00330614"/>
    <w:rsid w:val="003722B5"/>
    <w:rsid w:val="003B6578"/>
    <w:rsid w:val="003C4ED5"/>
    <w:rsid w:val="00410BB8"/>
    <w:rsid w:val="0045607D"/>
    <w:rsid w:val="00476624"/>
    <w:rsid w:val="00495546"/>
    <w:rsid w:val="004C5D0E"/>
    <w:rsid w:val="00506A4E"/>
    <w:rsid w:val="00522498"/>
    <w:rsid w:val="00524F42"/>
    <w:rsid w:val="00586366"/>
    <w:rsid w:val="005D01E8"/>
    <w:rsid w:val="005E2164"/>
    <w:rsid w:val="005E5C28"/>
    <w:rsid w:val="00637AA0"/>
    <w:rsid w:val="00642C10"/>
    <w:rsid w:val="00670F46"/>
    <w:rsid w:val="00693547"/>
    <w:rsid w:val="006D4E27"/>
    <w:rsid w:val="006F54DF"/>
    <w:rsid w:val="0076293E"/>
    <w:rsid w:val="0078289A"/>
    <w:rsid w:val="00814AA6"/>
    <w:rsid w:val="00820352"/>
    <w:rsid w:val="0082113E"/>
    <w:rsid w:val="00896AE4"/>
    <w:rsid w:val="008B46F0"/>
    <w:rsid w:val="008C32C0"/>
    <w:rsid w:val="008E3ECB"/>
    <w:rsid w:val="00920AE1"/>
    <w:rsid w:val="009836C4"/>
    <w:rsid w:val="009A564D"/>
    <w:rsid w:val="009C6880"/>
    <w:rsid w:val="009F1840"/>
    <w:rsid w:val="00A07EA1"/>
    <w:rsid w:val="00A64705"/>
    <w:rsid w:val="00A90A26"/>
    <w:rsid w:val="00AB5A6C"/>
    <w:rsid w:val="00B16327"/>
    <w:rsid w:val="00B209CA"/>
    <w:rsid w:val="00B33D88"/>
    <w:rsid w:val="00B92816"/>
    <w:rsid w:val="00BB637B"/>
    <w:rsid w:val="00BF1E18"/>
    <w:rsid w:val="00C02F23"/>
    <w:rsid w:val="00C11D29"/>
    <w:rsid w:val="00C42FC4"/>
    <w:rsid w:val="00C45751"/>
    <w:rsid w:val="00C71DB3"/>
    <w:rsid w:val="00CA5792"/>
    <w:rsid w:val="00CD1D84"/>
    <w:rsid w:val="00CD2942"/>
    <w:rsid w:val="00CE1500"/>
    <w:rsid w:val="00CE3DBB"/>
    <w:rsid w:val="00CE7AE0"/>
    <w:rsid w:val="00D00872"/>
    <w:rsid w:val="00D221CC"/>
    <w:rsid w:val="00D26741"/>
    <w:rsid w:val="00D37B05"/>
    <w:rsid w:val="00DC2157"/>
    <w:rsid w:val="00DD1674"/>
    <w:rsid w:val="00E551CE"/>
    <w:rsid w:val="00E76FD9"/>
    <w:rsid w:val="00E86725"/>
    <w:rsid w:val="00E96272"/>
    <w:rsid w:val="00EB62B6"/>
    <w:rsid w:val="00EB6C6C"/>
    <w:rsid w:val="00F07BAE"/>
    <w:rsid w:val="00F12E34"/>
    <w:rsid w:val="00F31BE3"/>
    <w:rsid w:val="00F85A69"/>
    <w:rsid w:val="00FD4276"/>
    <w:rsid w:val="00FE1ACC"/>
    <w:rsid w:val="036D1A09"/>
    <w:rsid w:val="042ADFA9"/>
    <w:rsid w:val="0DC63674"/>
    <w:rsid w:val="0DE8A362"/>
    <w:rsid w:val="10052BB9"/>
    <w:rsid w:val="21B42DC7"/>
    <w:rsid w:val="2699FB28"/>
    <w:rsid w:val="38B21712"/>
    <w:rsid w:val="3A5C3B9B"/>
    <w:rsid w:val="3EAED56C"/>
    <w:rsid w:val="53F40089"/>
    <w:rsid w:val="55906C0D"/>
    <w:rsid w:val="57A3428F"/>
    <w:rsid w:val="67CD2CF0"/>
    <w:rsid w:val="7B09E4D1"/>
    <w:rsid w:val="7CFD31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8F8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A88"/>
    <w:pPr>
      <w:spacing w:after="200" w:line="276" w:lineRule="auto"/>
    </w:pPr>
    <w:rPr>
      <w:rFonts w:eastAsiaTheme="minorEastAsia"/>
      <w:kern w:val="0"/>
      <w:sz w:val="22"/>
      <w:szCs w:val="22"/>
      <w14:ligatures w14:val="none"/>
    </w:rPr>
  </w:style>
  <w:style w:type="paragraph" w:styleId="Heading1">
    <w:name w:val="heading 1"/>
    <w:basedOn w:val="Normal"/>
    <w:next w:val="Normal"/>
    <w:link w:val="Heading1Char"/>
    <w:uiPriority w:val="9"/>
    <w:qFormat/>
    <w:rsid w:val="00176A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6A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6A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6A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6A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6A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6A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6A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6A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A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6A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6A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6A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6A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6A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6A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6A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6A88"/>
    <w:rPr>
      <w:rFonts w:eastAsiaTheme="majorEastAsia" w:cstheme="majorBidi"/>
      <w:color w:val="272727" w:themeColor="text1" w:themeTint="D8"/>
    </w:rPr>
  </w:style>
  <w:style w:type="paragraph" w:styleId="Title">
    <w:name w:val="Title"/>
    <w:basedOn w:val="Normal"/>
    <w:next w:val="Normal"/>
    <w:link w:val="TitleChar"/>
    <w:uiPriority w:val="10"/>
    <w:qFormat/>
    <w:rsid w:val="00176A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A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A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A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A88"/>
    <w:pPr>
      <w:spacing w:before="160"/>
      <w:jc w:val="center"/>
    </w:pPr>
    <w:rPr>
      <w:i/>
      <w:iCs/>
      <w:color w:val="404040" w:themeColor="text1" w:themeTint="BF"/>
    </w:rPr>
  </w:style>
  <w:style w:type="character" w:customStyle="1" w:styleId="QuoteChar">
    <w:name w:val="Quote Char"/>
    <w:basedOn w:val="DefaultParagraphFont"/>
    <w:link w:val="Quote"/>
    <w:uiPriority w:val="29"/>
    <w:rsid w:val="00176A88"/>
    <w:rPr>
      <w:i/>
      <w:iCs/>
      <w:color w:val="404040" w:themeColor="text1" w:themeTint="BF"/>
    </w:rPr>
  </w:style>
  <w:style w:type="paragraph" w:styleId="ListParagraph">
    <w:name w:val="List Paragraph"/>
    <w:basedOn w:val="Normal"/>
    <w:uiPriority w:val="34"/>
    <w:qFormat/>
    <w:rsid w:val="00176A88"/>
    <w:pPr>
      <w:ind w:left="720"/>
      <w:contextualSpacing/>
    </w:pPr>
  </w:style>
  <w:style w:type="character" w:styleId="IntenseEmphasis">
    <w:name w:val="Intense Emphasis"/>
    <w:basedOn w:val="DefaultParagraphFont"/>
    <w:uiPriority w:val="21"/>
    <w:qFormat/>
    <w:rsid w:val="00176A88"/>
    <w:rPr>
      <w:i/>
      <w:iCs/>
      <w:color w:val="0F4761" w:themeColor="accent1" w:themeShade="BF"/>
    </w:rPr>
  </w:style>
  <w:style w:type="paragraph" w:styleId="IntenseQuote">
    <w:name w:val="Intense Quote"/>
    <w:basedOn w:val="Normal"/>
    <w:next w:val="Normal"/>
    <w:link w:val="IntenseQuoteChar"/>
    <w:uiPriority w:val="30"/>
    <w:qFormat/>
    <w:rsid w:val="00176A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6A88"/>
    <w:rPr>
      <w:i/>
      <w:iCs/>
      <w:color w:val="0F4761" w:themeColor="accent1" w:themeShade="BF"/>
    </w:rPr>
  </w:style>
  <w:style w:type="character" w:styleId="IntenseReference">
    <w:name w:val="Intense Reference"/>
    <w:basedOn w:val="DefaultParagraphFont"/>
    <w:uiPriority w:val="32"/>
    <w:qFormat/>
    <w:rsid w:val="00176A88"/>
    <w:rPr>
      <w:b/>
      <w:bCs/>
      <w:smallCaps/>
      <w:color w:val="0F4761" w:themeColor="accent1" w:themeShade="BF"/>
      <w:spacing w:val="5"/>
    </w:rPr>
  </w:style>
  <w:style w:type="paragraph" w:styleId="Header">
    <w:name w:val="header"/>
    <w:basedOn w:val="Normal"/>
    <w:link w:val="HeaderChar"/>
    <w:uiPriority w:val="99"/>
    <w:unhideWhenUsed/>
    <w:rsid w:val="00176A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A88"/>
    <w:rPr>
      <w:rFonts w:eastAsiaTheme="minorEastAsia"/>
      <w:kern w:val="0"/>
      <w:sz w:val="22"/>
      <w:szCs w:val="22"/>
      <w14:ligatures w14:val="none"/>
    </w:rPr>
  </w:style>
  <w:style w:type="paragraph" w:styleId="Footer">
    <w:name w:val="footer"/>
    <w:basedOn w:val="Normal"/>
    <w:link w:val="FooterChar"/>
    <w:uiPriority w:val="99"/>
    <w:unhideWhenUsed/>
    <w:rsid w:val="00176A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A88"/>
    <w:rPr>
      <w:rFonts w:eastAsiaTheme="minorEastAsia"/>
      <w:kern w:val="0"/>
      <w:sz w:val="22"/>
      <w:szCs w:val="22"/>
      <w14:ligatures w14:val="none"/>
    </w:rPr>
  </w:style>
  <w:style w:type="paragraph" w:styleId="CommentText">
    <w:name w:val="annotation text"/>
    <w:basedOn w:val="Normal"/>
    <w:link w:val="CommentTextChar"/>
    <w:uiPriority w:val="99"/>
    <w:unhideWhenUsed/>
    <w:rsid w:val="00F07BAE"/>
    <w:pPr>
      <w:spacing w:line="240" w:lineRule="auto"/>
    </w:pPr>
    <w:rPr>
      <w:sz w:val="20"/>
      <w:szCs w:val="20"/>
    </w:rPr>
  </w:style>
  <w:style w:type="character" w:customStyle="1" w:styleId="CommentTextChar">
    <w:name w:val="Comment Text Char"/>
    <w:basedOn w:val="DefaultParagraphFont"/>
    <w:link w:val="CommentText"/>
    <w:uiPriority w:val="99"/>
    <w:rsid w:val="00F07BAE"/>
    <w:rPr>
      <w:rFonts w:eastAsiaTheme="minorEastAsia"/>
      <w:kern w:val="0"/>
      <w:sz w:val="20"/>
      <w:szCs w:val="20"/>
      <w14:ligatures w14:val="none"/>
    </w:rPr>
  </w:style>
  <w:style w:type="character" w:styleId="CommentReference">
    <w:name w:val="annotation reference"/>
    <w:basedOn w:val="DefaultParagraphFont"/>
    <w:uiPriority w:val="99"/>
    <w:semiHidden/>
    <w:unhideWhenUsed/>
    <w:rsid w:val="00F07BAE"/>
    <w:rPr>
      <w:sz w:val="16"/>
      <w:szCs w:val="16"/>
    </w:rPr>
  </w:style>
  <w:style w:type="paragraph" w:styleId="CommentSubject">
    <w:name w:val="annotation subject"/>
    <w:basedOn w:val="CommentText"/>
    <w:next w:val="CommentText"/>
    <w:link w:val="CommentSubjectChar"/>
    <w:uiPriority w:val="99"/>
    <w:semiHidden/>
    <w:unhideWhenUsed/>
    <w:rsid w:val="00F07BAE"/>
    <w:rPr>
      <w:b/>
      <w:bCs/>
    </w:rPr>
  </w:style>
  <w:style w:type="character" w:customStyle="1" w:styleId="CommentSubjectChar">
    <w:name w:val="Comment Subject Char"/>
    <w:basedOn w:val="CommentTextChar"/>
    <w:link w:val="CommentSubject"/>
    <w:uiPriority w:val="99"/>
    <w:semiHidden/>
    <w:rsid w:val="00F07BAE"/>
    <w:rPr>
      <w:rFonts w:eastAsiaTheme="minorEastAsia"/>
      <w:b/>
      <w:bCs/>
      <w:kern w:val="0"/>
      <w:sz w:val="20"/>
      <w:szCs w:val="20"/>
      <w14:ligatures w14:val="none"/>
    </w:rPr>
  </w:style>
  <w:style w:type="character" w:styleId="Mention">
    <w:name w:val="Mention"/>
    <w:basedOn w:val="DefaultParagraphFont"/>
    <w:uiPriority w:val="99"/>
    <w:unhideWhenUsed/>
    <w:rsid w:val="00F07BAE"/>
    <w:rPr>
      <w:color w:val="2B579A"/>
      <w:shd w:val="clear" w:color="auto" w:fill="E1DFDD"/>
    </w:rPr>
  </w:style>
  <w:style w:type="paragraph" w:styleId="Revision">
    <w:name w:val="Revision"/>
    <w:hidden/>
    <w:uiPriority w:val="99"/>
    <w:semiHidden/>
    <w:rsid w:val="00AB5A6C"/>
    <w:pPr>
      <w:spacing w:after="0" w:line="240" w:lineRule="auto"/>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3B725-55E9-45BE-8FE3-30F078AE5C2D}"/>
</file>

<file path=customXml/itemProps2.xml><?xml version="1.0" encoding="utf-8"?>
<ds:datastoreItem xmlns:ds="http://schemas.openxmlformats.org/officeDocument/2006/customXml" ds:itemID="{C8204C6F-E0F6-4EF5-B053-D36131445104}"/>
</file>

<file path=customXml/itemProps3.xml><?xml version="1.0" encoding="utf-8"?>
<ds:datastoreItem xmlns:ds="http://schemas.openxmlformats.org/officeDocument/2006/customXml" ds:itemID="{D1FA4AAB-B348-4D1F-8D58-D0E48A18CF2B}"/>
</file>

<file path=docMetadata/LabelInfo.xml><?xml version="1.0" encoding="utf-8"?>
<clbl:labelList xmlns:clbl="http://schemas.microsoft.com/office/2020/mipLabelMetadata">
  <clbl:label id="{c0a02e2d-1186-410a-8895-0a4a252ebf17}" enabled="0" method="" siteId="{c0a02e2d-1186-410a-8895-0a4a252ebf17}"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2025-03-17T14:48:00Z</dcterms:created>
  <dcterms:modified xsi:type="dcterms:W3CDTF">2025-03-17T14:48:00Z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2025-03-17T14:48:07Z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90ac754f-93e3-41bd-8aba-0774e0398679</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