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4082DA2A" w:rsidR="00CD6295" w:rsidRPr="00CC5AF3" w:rsidRDefault="00CD6295" w:rsidP="374F1BE1">
      <w:pPr>
        <w:spacing w:after="0"/>
        <w:jc w:val="center"/>
        <w:rPr>
          <w:rFonts w:ascii="Times New Roman" w:hAnsi="Times New Roman" w:cs="Times New Roman"/>
          <w:b/>
          <w:bCs/>
          <w:sz w:val="24"/>
          <w:szCs w:val="24"/>
          <w:highlight w:val="yellow"/>
        </w:rPr>
      </w:pPr>
      <w:r w:rsidRPr="2CB58A2E">
        <w:rPr>
          <w:rFonts w:ascii="Times New Roman" w:hAnsi="Times New Roman" w:cs="Times New Roman"/>
          <w:b/>
          <w:bCs/>
          <w:sz w:val="24"/>
          <w:szCs w:val="24"/>
        </w:rPr>
        <w:t>Data Request No. STF-</w:t>
      </w:r>
      <w:r w:rsidR="1209BDD8" w:rsidRPr="2CB58A2E">
        <w:rPr>
          <w:rFonts w:ascii="Times New Roman" w:hAnsi="Times New Roman" w:cs="Times New Roman"/>
          <w:b/>
          <w:bCs/>
          <w:sz w:val="24"/>
          <w:szCs w:val="24"/>
        </w:rPr>
        <w:t>DEA</w:t>
      </w:r>
      <w:r w:rsidRPr="2CB58A2E">
        <w:rPr>
          <w:rFonts w:ascii="Times New Roman" w:hAnsi="Times New Roman" w:cs="Times New Roman"/>
          <w:b/>
          <w:bCs/>
          <w:sz w:val="24"/>
          <w:szCs w:val="24"/>
        </w:rPr>
        <w:t>-</w:t>
      </w:r>
      <w:r w:rsidR="6D59526B" w:rsidRPr="2CB58A2E">
        <w:rPr>
          <w:rFonts w:ascii="Times New Roman" w:hAnsi="Times New Roman" w:cs="Times New Roman"/>
          <w:b/>
          <w:bCs/>
          <w:sz w:val="24"/>
          <w:szCs w:val="24"/>
        </w:rPr>
        <w:t>2</w:t>
      </w:r>
      <w:r w:rsidR="7D9BAA94" w:rsidRPr="2CB58A2E">
        <w:rPr>
          <w:rFonts w:ascii="Times New Roman" w:hAnsi="Times New Roman" w:cs="Times New Roman"/>
          <w:b/>
          <w:bCs/>
          <w:sz w:val="24"/>
          <w:szCs w:val="24"/>
        </w:rPr>
        <w:t>-</w:t>
      </w:r>
      <w:r w:rsidR="6D59526B" w:rsidRPr="2CB58A2E">
        <w:rPr>
          <w:rFonts w:ascii="Times New Roman" w:hAnsi="Times New Roman" w:cs="Times New Roman"/>
          <w:b/>
          <w:bCs/>
          <w:sz w:val="24"/>
          <w:szCs w:val="24"/>
        </w:rPr>
        <w:t>2</w:t>
      </w:r>
      <w:r w:rsidR="7D9BAA94" w:rsidRPr="2CB58A2E">
        <w:rPr>
          <w:rFonts w:ascii="Times New Roman" w:hAnsi="Times New Roman" w:cs="Times New Roman"/>
          <w:b/>
          <w:bCs/>
          <w:sz w:val="24"/>
          <w:szCs w:val="24"/>
        </w:rPr>
        <w:t>6</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20041D4B" w14:textId="1C34C8A1" w:rsidR="6202D553" w:rsidRDefault="6202D553" w:rsidP="008866D6">
      <w:pPr>
        <w:spacing w:after="0"/>
        <w:ind w:firstLine="720"/>
        <w:jc w:val="both"/>
      </w:pPr>
      <w:r w:rsidRPr="2CB58A2E">
        <w:rPr>
          <w:rFonts w:ascii="Times New Roman" w:eastAsia="Times New Roman" w:hAnsi="Times New Roman" w:cs="Times New Roman"/>
          <w:color w:val="000000" w:themeColor="text1"/>
          <w:sz w:val="24"/>
          <w:szCs w:val="24"/>
        </w:rPr>
        <w:t xml:space="preserve">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STF-DEA-2-26 (“Response”). </w:t>
      </w:r>
      <w:bookmarkStart w:id="1" w:name="_Hlk191547054"/>
      <w:bookmarkStart w:id="2" w:name="_Hlk191547110"/>
      <w:r w:rsidR="008322DE" w:rsidRPr="2CB58A2E">
        <w:rPr>
          <w:rFonts w:ascii="Times New Roman" w:eastAsia="Times New Roman" w:hAnsi="Times New Roman" w:cs="Times New Roman"/>
          <w:color w:val="000000" w:themeColor="text1"/>
          <w:sz w:val="24"/>
          <w:szCs w:val="24"/>
        </w:rPr>
        <w:t xml:space="preserve">In the Response, the Company has provided details </w:t>
      </w:r>
      <w:r w:rsidR="008322DE">
        <w:rPr>
          <w:rFonts w:ascii="Times New Roman" w:eastAsia="Times New Roman" w:hAnsi="Times New Roman" w:cs="Times New Roman"/>
          <w:color w:val="000000" w:themeColor="text1"/>
          <w:sz w:val="24"/>
          <w:szCs w:val="24"/>
        </w:rPr>
        <w:t>regarding</w:t>
      </w:r>
      <w:r w:rsidR="008322DE" w:rsidRPr="2CB58A2E">
        <w:rPr>
          <w:rFonts w:ascii="Times New Roman" w:eastAsia="Times New Roman" w:hAnsi="Times New Roman" w:cs="Times New Roman"/>
          <w:color w:val="000000" w:themeColor="text1"/>
          <w:sz w:val="24"/>
          <w:szCs w:val="24"/>
        </w:rPr>
        <w:t xml:space="preserve"> a </w:t>
      </w:r>
      <w:r w:rsidR="008322DE">
        <w:rPr>
          <w:rFonts w:ascii="Times New Roman" w:eastAsia="Times New Roman" w:hAnsi="Times New Roman" w:cs="Times New Roman"/>
          <w:color w:val="000000" w:themeColor="text1"/>
          <w:sz w:val="24"/>
          <w:szCs w:val="24"/>
        </w:rPr>
        <w:t xml:space="preserve">proposed </w:t>
      </w:r>
      <w:r w:rsidR="008322DE" w:rsidRPr="2CB58A2E">
        <w:rPr>
          <w:rFonts w:ascii="Times New Roman" w:eastAsia="Times New Roman" w:hAnsi="Times New Roman" w:cs="Times New Roman"/>
          <w:color w:val="000000" w:themeColor="text1"/>
          <w:sz w:val="24"/>
          <w:szCs w:val="24"/>
        </w:rPr>
        <w:t>project</w:t>
      </w:r>
      <w:r w:rsidR="008322DE">
        <w:rPr>
          <w:rFonts w:ascii="Times New Roman" w:eastAsia="Times New Roman" w:hAnsi="Times New Roman" w:cs="Times New Roman"/>
          <w:color w:val="000000" w:themeColor="text1"/>
          <w:sz w:val="24"/>
          <w:szCs w:val="24"/>
        </w:rPr>
        <w:t xml:space="preserve"> to increase the capacity of a transmission line in its service territory</w:t>
      </w:r>
      <w:r w:rsidR="008322DE" w:rsidRPr="2CB58A2E">
        <w:rPr>
          <w:rFonts w:ascii="Times New Roman" w:eastAsia="Times New Roman" w:hAnsi="Times New Roman" w:cs="Times New Roman"/>
          <w:color w:val="000000" w:themeColor="text1"/>
          <w:sz w:val="24"/>
          <w:szCs w:val="24"/>
        </w:rPr>
        <w:t xml:space="preserve"> (the “Information”).</w:t>
      </w:r>
      <w:bookmarkEnd w:id="1"/>
      <w:r w:rsidR="008322DE" w:rsidRPr="2CB58A2E">
        <w:rPr>
          <w:rFonts w:ascii="Times New Roman" w:eastAsia="Times New Roman" w:hAnsi="Times New Roman" w:cs="Times New Roman"/>
          <w:color w:val="000000" w:themeColor="text1"/>
          <w:sz w:val="24"/>
          <w:szCs w:val="24"/>
        </w:rPr>
        <w:t xml:space="preserve"> </w:t>
      </w:r>
      <w:bookmarkEnd w:id="2"/>
      <w:r w:rsidRPr="2CB58A2E">
        <w:rPr>
          <w:rFonts w:ascii="Times New Roman" w:eastAsia="Times New Roman" w:hAnsi="Times New Roman" w:cs="Times New Roman"/>
          <w:color w:val="000000" w:themeColor="text1"/>
          <w:sz w:val="24"/>
          <w:szCs w:val="24"/>
        </w:rPr>
        <w:t xml:space="preserve">All such </w:t>
      </w:r>
      <w:r w:rsidR="008866D6">
        <w:rPr>
          <w:rFonts w:ascii="Times New Roman" w:eastAsia="Times New Roman" w:hAnsi="Times New Roman" w:cs="Times New Roman"/>
          <w:color w:val="000000" w:themeColor="text1"/>
          <w:sz w:val="24"/>
          <w:szCs w:val="24"/>
        </w:rPr>
        <w:t>I</w:t>
      </w:r>
      <w:r w:rsidRPr="2CB58A2E">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p w14:paraId="34B45E0F" w14:textId="0A7F836E" w:rsidR="6202D553" w:rsidRDefault="6202D553" w:rsidP="2CB58A2E">
      <w:pPr>
        <w:spacing w:after="0"/>
        <w:jc w:val="both"/>
      </w:pPr>
      <w:r w:rsidRPr="2CB58A2E">
        <w:rPr>
          <w:rFonts w:ascii="Times New Roman" w:eastAsia="Times New Roman" w:hAnsi="Times New Roman" w:cs="Times New Roman"/>
          <w:color w:val="000000" w:themeColor="text1"/>
          <w:sz w:val="24"/>
          <w:szCs w:val="24"/>
        </w:rPr>
        <w:t xml:space="preserve"> </w:t>
      </w:r>
    </w:p>
    <w:p w14:paraId="78A9D3C6" w14:textId="1664F577" w:rsidR="00394103" w:rsidRPr="00394103" w:rsidRDefault="00444A16" w:rsidP="008866D6">
      <w:pPr>
        <w:spacing w:after="0"/>
        <w:ind w:firstLine="720"/>
        <w:jc w:val="both"/>
        <w:rPr>
          <w:rFonts w:ascii="Times New Roman" w:hAnsi="Times New Roman" w:cs="Times New Roman"/>
          <w:sz w:val="24"/>
          <w:szCs w:val="24"/>
        </w:rPr>
      </w:pPr>
      <w:bookmarkStart w:id="3" w:name="_Hlk191547079"/>
      <w:r w:rsidRPr="2CB58A2E">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008866D6">
        <w:rPr>
          <w:rFonts w:ascii="Times New Roman" w:eastAsia="Times New Roman" w:hAnsi="Times New Roman" w:cs="Times New Roman"/>
          <w:color w:val="000000" w:themeColor="text1"/>
          <w:sz w:val="24"/>
          <w:szCs w:val="24"/>
        </w:rPr>
        <w:t xml:space="preserve"> as it relates to a specific transmission project</w:t>
      </w:r>
      <w:r w:rsidRPr="2CB58A2E">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or services based on the Company’s </w:t>
      </w:r>
      <w:r w:rsidR="000048B9">
        <w:rPr>
          <w:rFonts w:ascii="Times New Roman" w:eastAsia="Times New Roman" w:hAnsi="Times New Roman" w:cs="Times New Roman"/>
          <w:color w:val="000000" w:themeColor="text1"/>
          <w:sz w:val="24"/>
          <w:szCs w:val="24"/>
        </w:rPr>
        <w:t>expectations</w:t>
      </w:r>
      <w:r w:rsidRPr="2CB58A2E">
        <w:rPr>
          <w:rFonts w:ascii="Times New Roman" w:eastAsia="Times New Roman" w:hAnsi="Times New Roman" w:cs="Times New Roman"/>
          <w:color w:val="000000" w:themeColor="text1"/>
          <w:sz w:val="24"/>
          <w:szCs w:val="24"/>
        </w:rPr>
        <w:t xml:space="preserve"> to the detriment of the Company and customers. </w:t>
      </w:r>
      <w:r w:rsidR="008866D6">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8866D6">
        <w:rPr>
          <w:rFonts w:ascii="Times New Roman" w:eastAsia="Times New Roman" w:hAnsi="Times New Roman" w:cs="Times New Roman"/>
          <w:color w:val="000000" w:themeColor="text1"/>
          <w:sz w:val="24"/>
          <w:szCs w:val="24"/>
        </w:rPr>
        <w:t xml:space="preserve"> </w:t>
      </w:r>
      <w:bookmarkEnd w:id="3"/>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0704D6">
      <w:pPr>
        <w:spacing w:after="0"/>
        <w:jc w:val="both"/>
        <w:rPr>
          <w:rFonts w:ascii="Times New Roman" w:hAnsi="Times New Roman" w:cs="Times New Roman"/>
          <w:sz w:val="24"/>
          <w:szCs w:val="24"/>
        </w:rPr>
      </w:pPr>
    </w:p>
    <w:p w14:paraId="3F66FE6C" w14:textId="1FCEF492" w:rsidR="005F13D4" w:rsidRPr="00886EFF" w:rsidRDefault="00CD6295" w:rsidP="008866D6">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048B9"/>
    <w:rsid w:val="00013E59"/>
    <w:rsid w:val="00016E1C"/>
    <w:rsid w:val="0002085E"/>
    <w:rsid w:val="00025C36"/>
    <w:rsid w:val="000316FC"/>
    <w:rsid w:val="000327CE"/>
    <w:rsid w:val="000419E3"/>
    <w:rsid w:val="0004652F"/>
    <w:rsid w:val="00050AD3"/>
    <w:rsid w:val="00060E4E"/>
    <w:rsid w:val="0006466D"/>
    <w:rsid w:val="000671DE"/>
    <w:rsid w:val="000704D6"/>
    <w:rsid w:val="00077953"/>
    <w:rsid w:val="00077E11"/>
    <w:rsid w:val="00080CD9"/>
    <w:rsid w:val="00083E26"/>
    <w:rsid w:val="00084FD2"/>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4BC"/>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54699"/>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44A16"/>
    <w:rsid w:val="0046102E"/>
    <w:rsid w:val="00467275"/>
    <w:rsid w:val="004701BB"/>
    <w:rsid w:val="00474FFC"/>
    <w:rsid w:val="0047609B"/>
    <w:rsid w:val="004834AD"/>
    <w:rsid w:val="00485DD4"/>
    <w:rsid w:val="004914BA"/>
    <w:rsid w:val="00495A05"/>
    <w:rsid w:val="00496AD2"/>
    <w:rsid w:val="00497E9D"/>
    <w:rsid w:val="004A014D"/>
    <w:rsid w:val="004A21CB"/>
    <w:rsid w:val="004B0F16"/>
    <w:rsid w:val="004C44FD"/>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1725E"/>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105A"/>
    <w:rsid w:val="0079446E"/>
    <w:rsid w:val="007A50D1"/>
    <w:rsid w:val="007A6A23"/>
    <w:rsid w:val="007B3390"/>
    <w:rsid w:val="007B44B7"/>
    <w:rsid w:val="007B63A2"/>
    <w:rsid w:val="007C4836"/>
    <w:rsid w:val="007E0A9A"/>
    <w:rsid w:val="007E1419"/>
    <w:rsid w:val="007F299F"/>
    <w:rsid w:val="007F7D6E"/>
    <w:rsid w:val="00805DF7"/>
    <w:rsid w:val="00807247"/>
    <w:rsid w:val="0081183F"/>
    <w:rsid w:val="00814B88"/>
    <w:rsid w:val="00815D4B"/>
    <w:rsid w:val="00815EE5"/>
    <w:rsid w:val="008271EA"/>
    <w:rsid w:val="008315F7"/>
    <w:rsid w:val="008322DE"/>
    <w:rsid w:val="0083311E"/>
    <w:rsid w:val="00840339"/>
    <w:rsid w:val="00842989"/>
    <w:rsid w:val="00846DF4"/>
    <w:rsid w:val="00851625"/>
    <w:rsid w:val="00861373"/>
    <w:rsid w:val="00876E38"/>
    <w:rsid w:val="008866D6"/>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48A0"/>
    <w:rsid w:val="008E536E"/>
    <w:rsid w:val="008E7EB6"/>
    <w:rsid w:val="008F1BB6"/>
    <w:rsid w:val="008F3E07"/>
    <w:rsid w:val="008F65F6"/>
    <w:rsid w:val="00912F2A"/>
    <w:rsid w:val="00914E18"/>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470DD"/>
    <w:rsid w:val="00B539A6"/>
    <w:rsid w:val="00B776C4"/>
    <w:rsid w:val="00B81608"/>
    <w:rsid w:val="00B855B7"/>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CEF"/>
    <w:rsid w:val="00E031BA"/>
    <w:rsid w:val="00E14D34"/>
    <w:rsid w:val="00E23ECE"/>
    <w:rsid w:val="00E254AF"/>
    <w:rsid w:val="00E25D2E"/>
    <w:rsid w:val="00E2607B"/>
    <w:rsid w:val="00E34E6E"/>
    <w:rsid w:val="00E36146"/>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4F65"/>
    <w:rsid w:val="00F66E28"/>
    <w:rsid w:val="00F67CAE"/>
    <w:rsid w:val="00F77B45"/>
    <w:rsid w:val="00F80FEE"/>
    <w:rsid w:val="00F8158D"/>
    <w:rsid w:val="00F83B7B"/>
    <w:rsid w:val="00F95E1C"/>
    <w:rsid w:val="00FA0871"/>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555AE6F"/>
    <w:rsid w:val="274E75C6"/>
    <w:rsid w:val="2B540DEE"/>
    <w:rsid w:val="2CB58A2E"/>
    <w:rsid w:val="2DC8E8B4"/>
    <w:rsid w:val="30116236"/>
    <w:rsid w:val="374F1BE1"/>
    <w:rsid w:val="37AFD8A9"/>
    <w:rsid w:val="40A99E60"/>
    <w:rsid w:val="41BF2D2C"/>
    <w:rsid w:val="46F2CD2D"/>
    <w:rsid w:val="47FECF86"/>
    <w:rsid w:val="50F73C6C"/>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30D073-9C52-4874-B920-87AAA551DC85}"/>
</file>

<file path=customXml/itemProps2.xml><?xml version="1.0" encoding="utf-8"?>
<ds:datastoreItem xmlns:ds="http://schemas.openxmlformats.org/officeDocument/2006/customXml" ds:itemID="{D9FBF441-2AB2-44CD-A549-182B9F651A86}"/>
</file>

<file path=customXml/itemProps3.xml><?xml version="1.0" encoding="utf-8"?>
<ds:datastoreItem xmlns:ds="http://schemas.openxmlformats.org/officeDocument/2006/customXml" ds:itemID="{FEDFABDC-BE30-4FC1-8543-B1CFCBA22D11}"/>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2025-03-17T14:47:33Z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3c221a5e-b8eb-46f1-941e-95210ad6ad35</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