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9DA6A" w14:textId="77777777" w:rsidR="00FF75AC" w:rsidRDefault="00704083">
      <w:r w:rsidRPr="24C881D1">
        <w:rPr>
          <w:rFonts w:ascii="Times New Roman" w:hAnsi="Times New Roman"/>
          <w:b/>
          <w:bCs/>
          <w:sz w:val="24"/>
          <w:szCs w:val="24"/>
        </w:rPr>
        <w:t>STF-DEA-2-26</w:t>
      </w:r>
    </w:p>
    <w:p w14:paraId="40CCE38F" w14:textId="77777777" w:rsidR="00FF75AC" w:rsidRDefault="00704083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0F42B0A1" w14:textId="77777777" w:rsidR="00FF75AC" w:rsidRDefault="00704083" w:rsidP="00DB35B0">
      <w:pPr>
        <w:jc w:val="both"/>
      </w:pPr>
      <w:r>
        <w:rPr>
          <w:rFonts w:ascii="Times New Roman" w:hAnsi="Times New Roman"/>
          <w:sz w:val="24"/>
        </w:rPr>
        <w:t>Please refer to p. 165 of the “2024 GA ITS Ten-Year Plan,” within the “2025 IRP Volume 3 TRADE SECRET,” regarding the Magnolia - Truman Parkway 115kV Rebuild and respond to the following questions:</w:t>
      </w:r>
    </w:p>
    <w:p w14:paraId="0C7ED580" w14:textId="7690011B" w:rsidR="00FF75AC" w:rsidRPr="00DB35B0" w:rsidRDefault="00704083" w:rsidP="00DB35B0">
      <w:pPr>
        <w:ind w:left="720" w:hanging="360"/>
        <w:jc w:val="both"/>
        <w:rPr>
          <w:bCs/>
        </w:rPr>
      </w:pPr>
      <w:r w:rsidRPr="00DB35B0">
        <w:rPr>
          <w:rFonts w:ascii="Times New Roman" w:hAnsi="Times New Roman"/>
          <w:bCs/>
        </w:rPr>
        <w:t xml:space="preserve">a. </w:t>
      </w:r>
      <w:r w:rsidR="00DB35B0">
        <w:rPr>
          <w:rFonts w:ascii="Times New Roman" w:hAnsi="Times New Roman"/>
          <w:bCs/>
        </w:rPr>
        <w:tab/>
      </w:r>
      <w:r w:rsidRPr="00DB35B0">
        <w:rPr>
          <w:rFonts w:ascii="Times New Roman" w:hAnsi="Times New Roman"/>
          <w:bCs/>
          <w:sz w:val="24"/>
        </w:rPr>
        <w:t>What projected demand scenarios were considered when planning the Magnolia - Truman Parkway 115kV rebuild?</w:t>
      </w:r>
    </w:p>
    <w:p w14:paraId="78D14E23" w14:textId="0D875921" w:rsidR="00FF75AC" w:rsidRPr="00DB35B0" w:rsidRDefault="00704083" w:rsidP="00DB35B0">
      <w:pPr>
        <w:ind w:left="720" w:hanging="360"/>
        <w:jc w:val="both"/>
        <w:rPr>
          <w:bCs/>
        </w:rPr>
      </w:pPr>
      <w:r w:rsidRPr="00DB35B0">
        <w:rPr>
          <w:rFonts w:ascii="Times New Roman" w:hAnsi="Times New Roman"/>
          <w:bCs/>
        </w:rPr>
        <w:t xml:space="preserve">b. </w:t>
      </w:r>
      <w:r w:rsidR="00DB35B0">
        <w:rPr>
          <w:rFonts w:ascii="Times New Roman" w:hAnsi="Times New Roman"/>
          <w:bCs/>
        </w:rPr>
        <w:tab/>
      </w:r>
      <w:r w:rsidRPr="00DB35B0">
        <w:rPr>
          <w:rFonts w:ascii="Times New Roman" w:hAnsi="Times New Roman"/>
          <w:bCs/>
          <w:sz w:val="24"/>
        </w:rPr>
        <w:t>How does the project support future growth in the region?</w:t>
      </w:r>
    </w:p>
    <w:p w14:paraId="10AF8F3A" w14:textId="77777777" w:rsidR="00FF75AC" w:rsidRDefault="00704083" w:rsidP="00DB35B0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36BBC599">
        <w:rPr>
          <w:rFonts w:ascii="Times New Roman" w:hAnsi="Times New Roman"/>
          <w:sz w:val="24"/>
          <w:szCs w:val="24"/>
          <w:u w:val="single"/>
        </w:rPr>
        <w:t>Response:</w:t>
      </w:r>
    </w:p>
    <w:p w14:paraId="2940B428" w14:textId="620DBAE5" w:rsidR="00204E28" w:rsidRPr="00DB35B0" w:rsidRDefault="004D4059" w:rsidP="00DB35B0">
      <w:pPr>
        <w:pStyle w:val="ListParagraph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24C881D1">
        <w:rPr>
          <w:rFonts w:ascii="Times New Roman" w:hAnsi="Times New Roman" w:cs="Times New Roman"/>
          <w:sz w:val="24"/>
          <w:szCs w:val="24"/>
        </w:rPr>
        <w:t xml:space="preserve">The Magnolia – Truman Parkway 115kV line rebuild addresses thermal constraints as </w:t>
      </w:r>
      <w:r w:rsidRPr="24C881D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defined in the Steady State Transmission Planning Criteria of the NERC Reliability Standard (TPL-001-5) under P1-Single Contingency event. Refer to Section III.A, Table 6 of the 2024 GA ITS Ten-Year Plan and Section B2, R3 of the ITS Planning Procedure #9, in Technical Appendix Volume 3 of the 2025 IRP. For the load forecast used for developing the 2024 base cases refer to Section III.A, Table 5 of the 2024 GA ITS Ten-Year Plan, in Technical Appendix Volume 3.</w:t>
      </w:r>
    </w:p>
    <w:p w14:paraId="039D6649" w14:textId="77777777" w:rsidR="00DB35B0" w:rsidRPr="00D1739F" w:rsidRDefault="00DB35B0" w:rsidP="00DB35B0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4FE084" w14:textId="71688A5E" w:rsidR="00E70691" w:rsidRPr="00D1739F" w:rsidRDefault="00E70691" w:rsidP="00DB35B0">
      <w:pPr>
        <w:pStyle w:val="ListParagraph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24C881D1">
        <w:rPr>
          <w:rFonts w:ascii="Times New Roman" w:hAnsi="Times New Roman" w:cs="Times New Roman"/>
          <w:sz w:val="24"/>
          <w:szCs w:val="24"/>
        </w:rPr>
        <w:t xml:space="preserve">The Magnolia – Truman Parkway 115kV line rebuild will increase the capacity of the line from </w:t>
      </w:r>
      <w:r w:rsidR="00D1739F">
        <w:rPr>
          <w:rFonts w:ascii="Times New Roman" w:hAnsi="Times New Roman" w:cs="Times New Roman"/>
          <w:b/>
          <w:bCs/>
          <w:sz w:val="24"/>
          <w:szCs w:val="24"/>
        </w:rPr>
        <w:t>REDACTED</w:t>
      </w:r>
      <w:r w:rsidR="001E2F5B" w:rsidRPr="24C881D1">
        <w:rPr>
          <w:rFonts w:ascii="Times New Roman" w:hAnsi="Times New Roman" w:cs="Times New Roman"/>
          <w:sz w:val="24"/>
          <w:szCs w:val="24"/>
        </w:rPr>
        <w:t xml:space="preserve"> to </w:t>
      </w:r>
      <w:r w:rsidR="00D1739F">
        <w:rPr>
          <w:rFonts w:ascii="Times New Roman" w:hAnsi="Times New Roman" w:cs="Times New Roman"/>
          <w:b/>
          <w:bCs/>
          <w:sz w:val="24"/>
          <w:szCs w:val="24"/>
        </w:rPr>
        <w:t>REDACTED</w:t>
      </w:r>
      <w:r w:rsidR="001E2F5B" w:rsidRPr="24C881D1">
        <w:rPr>
          <w:rFonts w:ascii="Times New Roman" w:hAnsi="Times New Roman" w:cs="Times New Roman"/>
          <w:sz w:val="24"/>
          <w:szCs w:val="24"/>
        </w:rPr>
        <w:t>.</w:t>
      </w:r>
    </w:p>
    <w:sectPr w:rsidR="00E70691" w:rsidRPr="00D1739F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0C72C" w14:textId="77777777" w:rsidR="00C44BFA" w:rsidRDefault="00C44BFA">
      <w:pPr>
        <w:spacing w:after="0" w:line="240" w:lineRule="auto"/>
      </w:pPr>
      <w:r>
        <w:separator/>
      </w:r>
    </w:p>
  </w:endnote>
  <w:endnote w:type="continuationSeparator" w:id="0">
    <w:p w14:paraId="29ED8026" w14:textId="77777777" w:rsidR="00C44BFA" w:rsidRDefault="00C4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15890" w14:textId="77777777" w:rsidR="00FF75AC" w:rsidRDefault="00FF75AC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FF75AC" w14:paraId="27695F0E" w14:textId="77777777">
      <w:trPr>
        <w:jc w:val="center"/>
      </w:trPr>
      <w:tc>
        <w:tcPr>
          <w:tcW w:w="5400" w:type="dxa"/>
        </w:tcPr>
        <w:p w14:paraId="167F78F6" w14:textId="77777777" w:rsidR="00FF75AC" w:rsidRDefault="00704083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33503761" w14:textId="34DF18D3" w:rsidR="00FF75AC" w:rsidRDefault="00704083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DBF93" w14:textId="77777777" w:rsidR="00C44BFA" w:rsidRDefault="00C44BFA">
      <w:pPr>
        <w:spacing w:after="0" w:line="240" w:lineRule="auto"/>
      </w:pPr>
      <w:r>
        <w:separator/>
      </w:r>
    </w:p>
  </w:footnote>
  <w:footnote w:type="continuationSeparator" w:id="0">
    <w:p w14:paraId="396C3393" w14:textId="77777777" w:rsidR="00C44BFA" w:rsidRDefault="00C44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92FED" w14:textId="7087DAEF" w:rsidR="00F3478A" w:rsidRPr="00D1739F" w:rsidRDefault="00F3478A" w:rsidP="0070408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000000" w:themeColor="text1"/>
        <w:sz w:val="24"/>
        <w:szCs w:val="24"/>
      </w:rPr>
    </w:pPr>
    <w:r w:rsidRPr="00D1739F">
      <w:rPr>
        <w:rFonts w:ascii="Times New Roman" w:eastAsia="Times New Roman" w:hAnsi="Times New Roman" w:cs="Times New Roman"/>
        <w:b/>
        <w:bCs/>
        <w:color w:val="000000" w:themeColor="text1"/>
        <w:sz w:val="24"/>
        <w:szCs w:val="24"/>
      </w:rPr>
      <w:t>PUBLIC DISCLOSURE</w:t>
    </w:r>
  </w:p>
  <w:p w14:paraId="71129F10" w14:textId="4636DA80" w:rsidR="00704083" w:rsidRPr="005801E0" w:rsidRDefault="00704083" w:rsidP="0070408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726D29FC" w14:textId="77777777" w:rsidR="00704083" w:rsidRDefault="00704083" w:rsidP="00704083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2A44DFB4" w14:textId="77777777" w:rsidR="00FF75AC" w:rsidRDefault="00FF75A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D1D5A98"/>
    <w:multiLevelType w:val="hybridMultilevel"/>
    <w:tmpl w:val="40BA8280"/>
    <w:lvl w:ilvl="0" w:tplc="5E44DAAA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52BA0"/>
    <w:multiLevelType w:val="hybridMultilevel"/>
    <w:tmpl w:val="3AD0B3BA"/>
    <w:lvl w:ilvl="0" w:tplc="21840F7A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7799">
    <w:abstractNumId w:val="8"/>
  </w:num>
  <w:num w:numId="2" w16cid:durableId="456721224">
    <w:abstractNumId w:val="6"/>
  </w:num>
  <w:num w:numId="3" w16cid:durableId="1206529982">
    <w:abstractNumId w:val="5"/>
  </w:num>
  <w:num w:numId="4" w16cid:durableId="1665014026">
    <w:abstractNumId w:val="4"/>
  </w:num>
  <w:num w:numId="5" w16cid:durableId="664171166">
    <w:abstractNumId w:val="7"/>
  </w:num>
  <w:num w:numId="6" w16cid:durableId="2119134730">
    <w:abstractNumId w:val="3"/>
  </w:num>
  <w:num w:numId="7" w16cid:durableId="1001617775">
    <w:abstractNumId w:val="2"/>
  </w:num>
  <w:num w:numId="8" w16cid:durableId="385222860">
    <w:abstractNumId w:val="1"/>
  </w:num>
  <w:num w:numId="9" w16cid:durableId="1179543440">
    <w:abstractNumId w:val="0"/>
  </w:num>
  <w:num w:numId="10" w16cid:durableId="2031029759">
    <w:abstractNumId w:val="10"/>
  </w:num>
  <w:num w:numId="11" w16cid:durableId="13960070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16FC"/>
    <w:rsid w:val="00034616"/>
    <w:rsid w:val="0006063C"/>
    <w:rsid w:val="0015074B"/>
    <w:rsid w:val="001E2F5B"/>
    <w:rsid w:val="00204E28"/>
    <w:rsid w:val="0029639D"/>
    <w:rsid w:val="00326F90"/>
    <w:rsid w:val="0036718C"/>
    <w:rsid w:val="003B6779"/>
    <w:rsid w:val="0045607D"/>
    <w:rsid w:val="004D4059"/>
    <w:rsid w:val="0051056B"/>
    <w:rsid w:val="0059054B"/>
    <w:rsid w:val="005A315A"/>
    <w:rsid w:val="005A6908"/>
    <w:rsid w:val="006C3D6C"/>
    <w:rsid w:val="00704083"/>
    <w:rsid w:val="0072709C"/>
    <w:rsid w:val="008130DD"/>
    <w:rsid w:val="00850AEB"/>
    <w:rsid w:val="00AA1D8D"/>
    <w:rsid w:val="00AC065E"/>
    <w:rsid w:val="00B47730"/>
    <w:rsid w:val="00B712B4"/>
    <w:rsid w:val="00B74421"/>
    <w:rsid w:val="00B97096"/>
    <w:rsid w:val="00C32DD7"/>
    <w:rsid w:val="00C44BFA"/>
    <w:rsid w:val="00CB0664"/>
    <w:rsid w:val="00D1739F"/>
    <w:rsid w:val="00DB35B0"/>
    <w:rsid w:val="00E70691"/>
    <w:rsid w:val="00F3478A"/>
    <w:rsid w:val="00F67DE6"/>
    <w:rsid w:val="00FC693F"/>
    <w:rsid w:val="00FF75AC"/>
    <w:rsid w:val="24C881D1"/>
    <w:rsid w:val="36BBC599"/>
    <w:rsid w:val="5A08B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Revision">
    <w:name w:val="Revision"/>
    <w:hidden/>
    <w:uiPriority w:val="99"/>
    <w:semiHidden/>
    <w:rsid w:val="00204E2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A31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31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31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31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315A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5A315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1F117D-1088-4E18-A21B-11EA880DA2A8}"/>
</file>

<file path=customXml/itemProps2.xml><?xml version="1.0" encoding="utf-8"?>
<ds:datastoreItem xmlns:ds="http://schemas.openxmlformats.org/officeDocument/2006/customXml" ds:itemID="{4FCACE2E-A5FC-4596-883D-4C9F83ABF345}"/>
</file>

<file path=customXml/itemProps3.xml><?xml version="1.0" encoding="utf-8"?>
<ds:datastoreItem xmlns:ds="http://schemas.openxmlformats.org/officeDocument/2006/customXml" ds:itemID="{65CD7C85-EAFB-4886-975C-FA5A4168F3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Manager/>
  <Company/>
  <LinksUpToDate>false</LinksUpToDate>
  <CharactersWithSpaces>1065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2025-03-17T14:47:31Z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287b7f8b-3214-4157-baeb-74a1bf737d4f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