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972D9" w14:textId="77777777" w:rsidR="00137D4B" w:rsidRDefault="000A2D19" w:rsidP="0FE5AC8E">
      <w:pPr>
        <w:rPr>
          <w:rFonts w:ascii="Times New Roman" w:hAnsi="Times New Roman"/>
          <w:b/>
          <w:bCs/>
          <w:sz w:val="24"/>
          <w:szCs w:val="24"/>
        </w:rPr>
      </w:pPr>
      <w:r w:rsidRPr="0FE5AC8E">
        <w:rPr>
          <w:rFonts w:ascii="Times New Roman" w:hAnsi="Times New Roman"/>
          <w:b/>
          <w:bCs/>
          <w:sz w:val="24"/>
          <w:szCs w:val="24"/>
        </w:rPr>
        <w:t>STF-DEA-2-16</w:t>
      </w:r>
    </w:p>
    <w:p w14:paraId="1087A502" w14:textId="77777777" w:rsidR="00137D4B" w:rsidRDefault="000A2D19" w:rsidP="0FE5AC8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FE5AC8E">
        <w:rPr>
          <w:rFonts w:ascii="Times New Roman" w:hAnsi="Times New Roman"/>
          <w:sz w:val="24"/>
          <w:szCs w:val="24"/>
          <w:u w:val="single"/>
        </w:rPr>
        <w:t>Question:</w:t>
      </w:r>
    </w:p>
    <w:p w14:paraId="3ED1FDB7" w14:textId="589763F5" w:rsidR="00137D4B" w:rsidRDefault="000A2D19" w:rsidP="000A63C3">
      <w:pPr>
        <w:jc w:val="both"/>
        <w:rPr>
          <w:rFonts w:ascii="Times New Roman" w:hAnsi="Times New Roman"/>
          <w:sz w:val="24"/>
          <w:szCs w:val="24"/>
        </w:rPr>
      </w:pPr>
      <w:r w:rsidRPr="0FE5AC8E">
        <w:rPr>
          <w:rFonts w:ascii="Times New Roman" w:hAnsi="Times New Roman"/>
          <w:sz w:val="24"/>
          <w:szCs w:val="24"/>
        </w:rPr>
        <w:t xml:space="preserve">Please refer to p. 174 of the “2024 GA ITS Ten-Year Plan,” within the “2025 IRP Volume 3 TRADE SECRET,” regarding the Butler - Thomaston 230kV Line Conversion and respond to the following questions: </w:t>
      </w:r>
    </w:p>
    <w:p w14:paraId="207B8078" w14:textId="77777777" w:rsidR="000A63C3" w:rsidRDefault="000A2D19" w:rsidP="000A63C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63C3">
        <w:rPr>
          <w:rFonts w:ascii="Times New Roman" w:hAnsi="Times New Roman"/>
          <w:sz w:val="24"/>
          <w:szCs w:val="24"/>
        </w:rPr>
        <w:t>How will the conversion of the Butler - Thomaston 115kV line to 230kV enhance the integration of renewable energy resources?</w:t>
      </w:r>
    </w:p>
    <w:p w14:paraId="547EF26C" w14:textId="77777777" w:rsidR="000A63C3" w:rsidRDefault="000A2D19" w:rsidP="000A63C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63C3">
        <w:rPr>
          <w:rFonts w:ascii="Times New Roman" w:hAnsi="Times New Roman"/>
          <w:sz w:val="24"/>
          <w:szCs w:val="24"/>
        </w:rPr>
        <w:t>What are the projected capacity benefits of this project post- conversion?</w:t>
      </w:r>
    </w:p>
    <w:p w14:paraId="1DEB78D3" w14:textId="77777777" w:rsidR="000A63C3" w:rsidRDefault="000A2D19" w:rsidP="000A63C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63C3">
        <w:rPr>
          <w:rFonts w:ascii="Times New Roman" w:hAnsi="Times New Roman"/>
          <w:sz w:val="24"/>
          <w:szCs w:val="24"/>
        </w:rPr>
        <w:t>What specific grid reliability issues does this upgrade address under peak load conditions?</w:t>
      </w:r>
    </w:p>
    <w:p w14:paraId="3BDE6865" w14:textId="77777777" w:rsidR="000A63C3" w:rsidRDefault="000A2D19" w:rsidP="000A63C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63C3">
        <w:rPr>
          <w:rFonts w:ascii="Times New Roman" w:hAnsi="Times New Roman"/>
          <w:sz w:val="24"/>
          <w:szCs w:val="24"/>
        </w:rPr>
        <w:t>How does this project align with Georgia's renewable energy transition goals?</w:t>
      </w:r>
    </w:p>
    <w:p w14:paraId="12E817AC" w14:textId="18F2F645" w:rsidR="00137D4B" w:rsidRPr="000A63C3" w:rsidRDefault="000A2D19" w:rsidP="000A63C3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63C3">
        <w:rPr>
          <w:rFonts w:ascii="Times New Roman" w:hAnsi="Times New Roman"/>
          <w:sz w:val="24"/>
          <w:szCs w:val="24"/>
        </w:rPr>
        <w:t>Will there be a staged implementation, or will the conversion require a full shutdown and re-energization of the line?</w:t>
      </w:r>
    </w:p>
    <w:p w14:paraId="6CE0EFDB" w14:textId="77777777" w:rsidR="00137D4B" w:rsidRDefault="000A2D19" w:rsidP="000A63C3">
      <w:pPr>
        <w:jc w:val="both"/>
        <w:rPr>
          <w:rFonts w:ascii="Times New Roman" w:hAnsi="Times New Roman"/>
          <w:sz w:val="24"/>
          <w:szCs w:val="24"/>
        </w:rPr>
      </w:pPr>
      <w:r w:rsidRPr="0FE5AC8E">
        <w:rPr>
          <w:rFonts w:ascii="Times New Roman" w:hAnsi="Times New Roman"/>
          <w:sz w:val="24"/>
          <w:szCs w:val="24"/>
          <w:u w:val="single"/>
        </w:rPr>
        <w:t>Response:</w:t>
      </w:r>
    </w:p>
    <w:p w14:paraId="5BE8FD08" w14:textId="29994A12" w:rsidR="6DE2EF0E" w:rsidRDefault="00675502" w:rsidP="000A63C3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="6DE2EF0E" w:rsidRPr="3D4F9E2E">
        <w:rPr>
          <w:rFonts w:ascii="Times New Roman" w:eastAsia="Times New Roman" w:hAnsi="Times New Roman" w:cs="Times New Roman"/>
          <w:sz w:val="24"/>
          <w:szCs w:val="24"/>
        </w:rPr>
        <w:t>efer to response STF-DEA-2-2</w:t>
      </w:r>
      <w:r w:rsidR="0013519F" w:rsidRPr="3D4F9E2E">
        <w:rPr>
          <w:rFonts w:ascii="Times New Roman" w:eastAsia="Times New Roman" w:hAnsi="Times New Roman" w:cs="Times New Roman"/>
          <w:sz w:val="24"/>
          <w:szCs w:val="24"/>
        </w:rPr>
        <w:t xml:space="preserve"> TRADE SECRET</w:t>
      </w:r>
      <w:r w:rsidR="6DE2EF0E" w:rsidRPr="3D4F9E2E">
        <w:rPr>
          <w:rFonts w:ascii="Times New Roman" w:eastAsia="Times New Roman" w:hAnsi="Times New Roman" w:cs="Times New Roman"/>
          <w:sz w:val="24"/>
          <w:szCs w:val="24"/>
        </w:rPr>
        <w:t xml:space="preserve"> (b).</w:t>
      </w:r>
    </w:p>
    <w:p w14:paraId="627A3B9F" w14:textId="30E0C557" w:rsidR="6DE2EF0E" w:rsidRDefault="00675502" w:rsidP="000A63C3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Pr="3D4F9E2E">
        <w:rPr>
          <w:rFonts w:ascii="Times New Roman" w:eastAsia="Times New Roman" w:hAnsi="Times New Roman" w:cs="Times New Roman"/>
          <w:sz w:val="24"/>
          <w:szCs w:val="24"/>
        </w:rPr>
        <w:t>efer</w:t>
      </w:r>
      <w:r w:rsidR="6DE2EF0E" w:rsidRPr="3D4F9E2E">
        <w:rPr>
          <w:rFonts w:ascii="Times New Roman" w:eastAsia="Times New Roman" w:hAnsi="Times New Roman" w:cs="Times New Roman"/>
          <w:sz w:val="24"/>
          <w:szCs w:val="24"/>
        </w:rPr>
        <w:t xml:space="preserve"> to response STF-DEA-2-2</w:t>
      </w:r>
      <w:r w:rsidR="0013519F" w:rsidRPr="3D4F9E2E">
        <w:rPr>
          <w:rFonts w:ascii="Times New Roman" w:eastAsia="Times New Roman" w:hAnsi="Times New Roman" w:cs="Times New Roman"/>
          <w:sz w:val="24"/>
          <w:szCs w:val="24"/>
        </w:rPr>
        <w:t xml:space="preserve"> TRADE SECRET</w:t>
      </w:r>
      <w:r w:rsidR="6DE2EF0E" w:rsidRPr="3D4F9E2E">
        <w:rPr>
          <w:rFonts w:ascii="Times New Roman" w:eastAsia="Times New Roman" w:hAnsi="Times New Roman" w:cs="Times New Roman"/>
          <w:sz w:val="24"/>
          <w:szCs w:val="24"/>
        </w:rPr>
        <w:t xml:space="preserve"> (b).</w:t>
      </w:r>
    </w:p>
    <w:p w14:paraId="05C9EDBF" w14:textId="22F8FADC" w:rsidR="3CEB5343" w:rsidRPr="00115F2F" w:rsidRDefault="79E45EFF" w:rsidP="000A63C3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7C633E8">
        <w:rPr>
          <w:rFonts w:ascii="Times New Roman" w:eastAsia="Times New Roman" w:hAnsi="Times New Roman" w:cs="Times New Roman"/>
          <w:sz w:val="24"/>
          <w:szCs w:val="24"/>
        </w:rPr>
        <w:t xml:space="preserve">Butler –Thomaston 230kV Conversion Project </w:t>
      </w:r>
      <w:r w:rsidR="1AA00A8F" w:rsidRPr="17C633E8">
        <w:rPr>
          <w:rFonts w:ascii="Times New Roman" w:eastAsia="Times New Roman" w:hAnsi="Times New Roman" w:cs="Times New Roman"/>
          <w:sz w:val="24"/>
          <w:szCs w:val="24"/>
        </w:rPr>
        <w:t>increases available capacity</w:t>
      </w:r>
      <w:r w:rsidR="000209F0">
        <w:rPr>
          <w:rFonts w:ascii="Times New Roman" w:eastAsia="Times New Roman" w:hAnsi="Times New Roman" w:cs="Times New Roman"/>
          <w:sz w:val="24"/>
          <w:szCs w:val="24"/>
        </w:rPr>
        <w:t>,</w:t>
      </w:r>
      <w:r w:rsidR="1AA00A8F" w:rsidRPr="17C633E8">
        <w:rPr>
          <w:rFonts w:ascii="Times New Roman" w:eastAsia="Times New Roman" w:hAnsi="Times New Roman" w:cs="Times New Roman"/>
          <w:sz w:val="24"/>
          <w:szCs w:val="24"/>
        </w:rPr>
        <w:t xml:space="preserve"> which allows </w:t>
      </w:r>
      <w:r w:rsidR="39FBAD47" w:rsidRPr="17C633E8">
        <w:rPr>
          <w:rFonts w:ascii="Times New Roman" w:eastAsia="Times New Roman" w:hAnsi="Times New Roman" w:cs="Times New Roman"/>
          <w:sz w:val="24"/>
          <w:szCs w:val="24"/>
        </w:rPr>
        <w:t>the system to respond to peak load conditions more reliably</w:t>
      </w:r>
      <w:r w:rsidR="00BF3CDE" w:rsidRPr="17C633E8">
        <w:rPr>
          <w:rFonts w:ascii="Times New Roman" w:eastAsia="Times New Roman" w:hAnsi="Times New Roman" w:cs="Times New Roman"/>
          <w:sz w:val="24"/>
          <w:szCs w:val="24"/>
        </w:rPr>
        <w:t xml:space="preserve"> in addition t</w:t>
      </w:r>
      <w:r w:rsidR="00194804" w:rsidRPr="17C633E8">
        <w:rPr>
          <w:rFonts w:ascii="Times New Roman" w:eastAsia="Times New Roman" w:hAnsi="Times New Roman" w:cs="Times New Roman"/>
          <w:sz w:val="24"/>
          <w:szCs w:val="24"/>
        </w:rPr>
        <w:t>o creating an additional network path for power flow</w:t>
      </w:r>
      <w:r w:rsidR="39FBAD47" w:rsidRPr="17C633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94804" w:rsidRPr="17C63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502"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="00675502" w:rsidRPr="3D4F9E2E">
        <w:rPr>
          <w:rFonts w:ascii="Times New Roman" w:eastAsia="Times New Roman" w:hAnsi="Times New Roman" w:cs="Times New Roman"/>
          <w:sz w:val="24"/>
          <w:szCs w:val="24"/>
        </w:rPr>
        <w:t>efer</w:t>
      </w:r>
      <w:r w:rsidR="00194804" w:rsidRPr="17C633E8">
        <w:rPr>
          <w:rFonts w:ascii="Times New Roman" w:eastAsia="Times New Roman" w:hAnsi="Times New Roman" w:cs="Times New Roman"/>
          <w:sz w:val="24"/>
          <w:szCs w:val="24"/>
        </w:rPr>
        <w:t xml:space="preserve"> to response STF-DEA-2-2 </w:t>
      </w:r>
      <w:r w:rsidR="0013519F">
        <w:rPr>
          <w:rFonts w:ascii="Times New Roman" w:eastAsia="Times New Roman" w:hAnsi="Times New Roman" w:cs="Times New Roman"/>
          <w:sz w:val="24"/>
          <w:szCs w:val="24"/>
        </w:rPr>
        <w:t xml:space="preserve">TRADE SECRET </w:t>
      </w:r>
      <w:r w:rsidR="00194804" w:rsidRPr="17C633E8">
        <w:rPr>
          <w:rFonts w:ascii="Times New Roman" w:eastAsia="Times New Roman" w:hAnsi="Times New Roman" w:cs="Times New Roman"/>
          <w:sz w:val="24"/>
          <w:szCs w:val="24"/>
        </w:rPr>
        <w:t xml:space="preserve">(b). </w:t>
      </w:r>
    </w:p>
    <w:p w14:paraId="7C097A59" w14:textId="14A7F32E" w:rsidR="6DE2EF0E" w:rsidRDefault="00675502" w:rsidP="000A63C3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Pr="3D4F9E2E">
        <w:rPr>
          <w:rFonts w:ascii="Times New Roman" w:eastAsia="Times New Roman" w:hAnsi="Times New Roman" w:cs="Times New Roman"/>
          <w:sz w:val="24"/>
          <w:szCs w:val="24"/>
        </w:rPr>
        <w:t xml:space="preserve">efer </w:t>
      </w:r>
      <w:r w:rsidR="6DE2EF0E" w:rsidRPr="17C633E8">
        <w:rPr>
          <w:rFonts w:ascii="Times New Roman" w:eastAsia="Times New Roman" w:hAnsi="Times New Roman" w:cs="Times New Roman"/>
          <w:sz w:val="24"/>
          <w:szCs w:val="24"/>
        </w:rPr>
        <w:t xml:space="preserve">to response STF-DEA-2-2 </w:t>
      </w:r>
      <w:r w:rsidR="0013519F">
        <w:rPr>
          <w:rFonts w:ascii="Times New Roman" w:eastAsia="Times New Roman" w:hAnsi="Times New Roman" w:cs="Times New Roman"/>
          <w:sz w:val="24"/>
          <w:szCs w:val="24"/>
        </w:rPr>
        <w:t xml:space="preserve">TRADE SECRET </w:t>
      </w:r>
      <w:r w:rsidR="6DE2EF0E" w:rsidRPr="17C633E8">
        <w:rPr>
          <w:rFonts w:ascii="Times New Roman" w:eastAsia="Times New Roman" w:hAnsi="Times New Roman" w:cs="Times New Roman"/>
          <w:sz w:val="24"/>
          <w:szCs w:val="24"/>
        </w:rPr>
        <w:t>(b).</w:t>
      </w:r>
    </w:p>
    <w:p w14:paraId="54783E40" w14:textId="36D3FA64" w:rsidR="00E356E2" w:rsidRDefault="7DAE709B" w:rsidP="000A63C3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7C633E8">
        <w:rPr>
          <w:rFonts w:ascii="Times New Roman" w:eastAsia="Times New Roman" w:hAnsi="Times New Roman" w:cs="Times New Roman"/>
          <w:sz w:val="24"/>
          <w:szCs w:val="24"/>
        </w:rPr>
        <w:t>The Butler - Thomaston 230kV Line Conversion will be implemented in stages.</w:t>
      </w:r>
    </w:p>
    <w:sectPr w:rsidR="00E356E2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F9BCB" w14:textId="77777777" w:rsidR="00962F7D" w:rsidRDefault="00962F7D">
      <w:pPr>
        <w:spacing w:after="0" w:line="240" w:lineRule="auto"/>
      </w:pPr>
      <w:r>
        <w:separator/>
      </w:r>
    </w:p>
  </w:endnote>
  <w:endnote w:type="continuationSeparator" w:id="0">
    <w:p w14:paraId="11F4B0C2" w14:textId="77777777" w:rsidR="00962F7D" w:rsidRDefault="0096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7590C" w14:textId="77777777" w:rsidR="00137D4B" w:rsidRDefault="00137D4B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137D4B" w14:paraId="223B4D21" w14:textId="77777777">
      <w:trPr>
        <w:jc w:val="center"/>
      </w:trPr>
      <w:tc>
        <w:tcPr>
          <w:tcW w:w="5400" w:type="dxa"/>
        </w:tcPr>
        <w:p w14:paraId="0D2008C4" w14:textId="77777777" w:rsidR="00137D4B" w:rsidRDefault="000A2D19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20FCEDCB" w14:textId="1B36DC2F" w:rsidR="00137D4B" w:rsidRDefault="000A2D19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7A70A" w14:textId="77777777" w:rsidR="00962F7D" w:rsidRDefault="00962F7D">
      <w:pPr>
        <w:spacing w:after="0" w:line="240" w:lineRule="auto"/>
      </w:pPr>
      <w:r>
        <w:separator/>
      </w:r>
    </w:p>
  </w:footnote>
  <w:footnote w:type="continuationSeparator" w:id="0">
    <w:p w14:paraId="7418A7F1" w14:textId="77777777" w:rsidR="00962F7D" w:rsidRDefault="0096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636B" w14:textId="0A503E6B" w:rsidR="000A2D19" w:rsidRPr="005801E0" w:rsidRDefault="00766E7F" w:rsidP="00115F2F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  <w:tab/>
    </w:r>
    <w:r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  <w:tab/>
    </w:r>
    <w:r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  <w:tab/>
    </w:r>
    <w:r>
      <w:rPr>
        <w:rFonts w:ascii="Times New Roman" w:eastAsia="Times New Roman" w:hAnsi="Times New Roman" w:cs="Times New Roman"/>
        <w:b/>
        <w:bCs/>
        <w:color w:val="FF0000"/>
        <w:sz w:val="24"/>
        <w:szCs w:val="24"/>
      </w:rPr>
      <w:tab/>
      <w:t xml:space="preserve">        </w:t>
    </w:r>
    <w:r w:rsidR="000A2D19"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55ACE2A0" w14:textId="77777777" w:rsidR="000A2D19" w:rsidRDefault="000A2D19" w:rsidP="000A2D19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17CCBBFC" w14:textId="77777777" w:rsidR="00137D4B" w:rsidRDefault="00137D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6712B9"/>
    <w:multiLevelType w:val="hybridMultilevel"/>
    <w:tmpl w:val="49584022"/>
    <w:lvl w:ilvl="0" w:tplc="C97C31CC">
      <w:start w:val="1"/>
      <w:numFmt w:val="lowerLetter"/>
      <w:lvlText w:val="%1."/>
      <w:lvlJc w:val="left"/>
      <w:pPr>
        <w:ind w:left="720" w:hanging="360"/>
      </w:pPr>
    </w:lvl>
    <w:lvl w:ilvl="1" w:tplc="BF103EA8">
      <w:start w:val="1"/>
      <w:numFmt w:val="lowerLetter"/>
      <w:lvlText w:val="%2."/>
      <w:lvlJc w:val="left"/>
      <w:pPr>
        <w:ind w:left="1440" w:hanging="360"/>
      </w:pPr>
    </w:lvl>
    <w:lvl w:ilvl="2" w:tplc="112E69A8">
      <w:start w:val="1"/>
      <w:numFmt w:val="lowerRoman"/>
      <w:lvlText w:val="%3."/>
      <w:lvlJc w:val="right"/>
      <w:pPr>
        <w:ind w:left="2160" w:hanging="180"/>
      </w:pPr>
    </w:lvl>
    <w:lvl w:ilvl="3" w:tplc="B9F463B8">
      <w:start w:val="1"/>
      <w:numFmt w:val="decimal"/>
      <w:lvlText w:val="%4."/>
      <w:lvlJc w:val="left"/>
      <w:pPr>
        <w:ind w:left="2880" w:hanging="360"/>
      </w:pPr>
    </w:lvl>
    <w:lvl w:ilvl="4" w:tplc="EE18D8B8">
      <w:start w:val="1"/>
      <w:numFmt w:val="lowerLetter"/>
      <w:lvlText w:val="%5."/>
      <w:lvlJc w:val="left"/>
      <w:pPr>
        <w:ind w:left="3600" w:hanging="360"/>
      </w:pPr>
    </w:lvl>
    <w:lvl w:ilvl="5" w:tplc="BA421AAA">
      <w:start w:val="1"/>
      <w:numFmt w:val="lowerRoman"/>
      <w:lvlText w:val="%6."/>
      <w:lvlJc w:val="right"/>
      <w:pPr>
        <w:ind w:left="4320" w:hanging="180"/>
      </w:pPr>
    </w:lvl>
    <w:lvl w:ilvl="6" w:tplc="3E42C738">
      <w:start w:val="1"/>
      <w:numFmt w:val="decimal"/>
      <w:lvlText w:val="%7."/>
      <w:lvlJc w:val="left"/>
      <w:pPr>
        <w:ind w:left="5040" w:hanging="360"/>
      </w:pPr>
    </w:lvl>
    <w:lvl w:ilvl="7" w:tplc="4E1CF97A">
      <w:start w:val="1"/>
      <w:numFmt w:val="lowerLetter"/>
      <w:lvlText w:val="%8."/>
      <w:lvlJc w:val="left"/>
      <w:pPr>
        <w:ind w:left="5760" w:hanging="360"/>
      </w:pPr>
    </w:lvl>
    <w:lvl w:ilvl="8" w:tplc="663ED6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C5143"/>
    <w:multiLevelType w:val="hybridMultilevel"/>
    <w:tmpl w:val="9940A0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457926">
    <w:abstractNumId w:val="9"/>
  </w:num>
  <w:num w:numId="2" w16cid:durableId="846333257">
    <w:abstractNumId w:val="8"/>
  </w:num>
  <w:num w:numId="3" w16cid:durableId="1502965275">
    <w:abstractNumId w:val="6"/>
  </w:num>
  <w:num w:numId="4" w16cid:durableId="1466776765">
    <w:abstractNumId w:val="5"/>
  </w:num>
  <w:num w:numId="5" w16cid:durableId="1608269072">
    <w:abstractNumId w:val="4"/>
  </w:num>
  <w:num w:numId="6" w16cid:durableId="1039554112">
    <w:abstractNumId w:val="7"/>
  </w:num>
  <w:num w:numId="7" w16cid:durableId="567424918">
    <w:abstractNumId w:val="3"/>
  </w:num>
  <w:num w:numId="8" w16cid:durableId="708526567">
    <w:abstractNumId w:val="2"/>
  </w:num>
  <w:num w:numId="9" w16cid:durableId="2047218527">
    <w:abstractNumId w:val="1"/>
  </w:num>
  <w:num w:numId="10" w16cid:durableId="1959026667">
    <w:abstractNumId w:val="0"/>
  </w:num>
  <w:num w:numId="11" w16cid:durableId="411125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6828"/>
    <w:rsid w:val="000209F0"/>
    <w:rsid w:val="000316FC"/>
    <w:rsid w:val="00034616"/>
    <w:rsid w:val="0006063C"/>
    <w:rsid w:val="000A2D19"/>
    <w:rsid w:val="000A63C3"/>
    <w:rsid w:val="000F4DC0"/>
    <w:rsid w:val="00115F2F"/>
    <w:rsid w:val="001173EB"/>
    <w:rsid w:val="0013519F"/>
    <w:rsid w:val="00137D4B"/>
    <w:rsid w:val="0015074B"/>
    <w:rsid w:val="0019203B"/>
    <w:rsid w:val="00194804"/>
    <w:rsid w:val="001B7ED2"/>
    <w:rsid w:val="00207275"/>
    <w:rsid w:val="0022170B"/>
    <w:rsid w:val="0029639D"/>
    <w:rsid w:val="002D512D"/>
    <w:rsid w:val="00326F90"/>
    <w:rsid w:val="00334284"/>
    <w:rsid w:val="00433C82"/>
    <w:rsid w:val="0045607D"/>
    <w:rsid w:val="004704E3"/>
    <w:rsid w:val="004E6F07"/>
    <w:rsid w:val="0052405E"/>
    <w:rsid w:val="006205CA"/>
    <w:rsid w:val="00630F07"/>
    <w:rsid w:val="00675502"/>
    <w:rsid w:val="006C3D6C"/>
    <w:rsid w:val="00766E7F"/>
    <w:rsid w:val="00824DCE"/>
    <w:rsid w:val="00842BF5"/>
    <w:rsid w:val="008700A4"/>
    <w:rsid w:val="00896B4C"/>
    <w:rsid w:val="008A66B3"/>
    <w:rsid w:val="00962F7D"/>
    <w:rsid w:val="00995035"/>
    <w:rsid w:val="009D723C"/>
    <w:rsid w:val="00AA1D8D"/>
    <w:rsid w:val="00AE455D"/>
    <w:rsid w:val="00B47730"/>
    <w:rsid w:val="00B85523"/>
    <w:rsid w:val="00BF3CDE"/>
    <w:rsid w:val="00C873F7"/>
    <w:rsid w:val="00CA770B"/>
    <w:rsid w:val="00CB0664"/>
    <w:rsid w:val="00CD06A4"/>
    <w:rsid w:val="00D07897"/>
    <w:rsid w:val="00D5698E"/>
    <w:rsid w:val="00D7364D"/>
    <w:rsid w:val="00E356E2"/>
    <w:rsid w:val="00ED3B8E"/>
    <w:rsid w:val="00FC693F"/>
    <w:rsid w:val="00FD4276"/>
    <w:rsid w:val="02871335"/>
    <w:rsid w:val="06E643C3"/>
    <w:rsid w:val="0CF9A04B"/>
    <w:rsid w:val="0ED76A33"/>
    <w:rsid w:val="0FC534B9"/>
    <w:rsid w:val="0FE5AC8E"/>
    <w:rsid w:val="1346CF68"/>
    <w:rsid w:val="17C633E8"/>
    <w:rsid w:val="19B09DFB"/>
    <w:rsid w:val="1AA00A8F"/>
    <w:rsid w:val="21C55BBD"/>
    <w:rsid w:val="25499BDE"/>
    <w:rsid w:val="2849ECDE"/>
    <w:rsid w:val="2F6FE605"/>
    <w:rsid w:val="317107BE"/>
    <w:rsid w:val="31E89524"/>
    <w:rsid w:val="32EE01C3"/>
    <w:rsid w:val="369321E8"/>
    <w:rsid w:val="37C0AABE"/>
    <w:rsid w:val="39FBAD47"/>
    <w:rsid w:val="3CEB5343"/>
    <w:rsid w:val="3D4F9E2E"/>
    <w:rsid w:val="3D950A38"/>
    <w:rsid w:val="400F2514"/>
    <w:rsid w:val="4105ABBF"/>
    <w:rsid w:val="42931553"/>
    <w:rsid w:val="44B8E6B2"/>
    <w:rsid w:val="46DF14C5"/>
    <w:rsid w:val="4C057355"/>
    <w:rsid w:val="4D82084C"/>
    <w:rsid w:val="4E19B538"/>
    <w:rsid w:val="52FD258B"/>
    <w:rsid w:val="54C2F9E1"/>
    <w:rsid w:val="5BBEB69E"/>
    <w:rsid w:val="5E1559F0"/>
    <w:rsid w:val="60A39F49"/>
    <w:rsid w:val="6DE2EF0E"/>
    <w:rsid w:val="713EAA04"/>
    <w:rsid w:val="7152DE89"/>
    <w:rsid w:val="76739ABE"/>
    <w:rsid w:val="79E45EFF"/>
    <w:rsid w:val="7DAE709B"/>
    <w:rsid w:val="7E9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80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48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BE0759-1145-499B-8F73-C66D3CF0811E}"/>
</file>

<file path=customXml/itemProps2.xml><?xml version="1.0" encoding="utf-8"?>
<ds:datastoreItem xmlns:ds="http://schemas.openxmlformats.org/officeDocument/2006/customXml" ds:itemID="{D4BB9521-30CC-4937-A342-050A2440AAAC}"/>
</file>

<file path=customXml/itemProps3.xml><?xml version="1.0" encoding="utf-8"?>
<ds:datastoreItem xmlns:ds="http://schemas.openxmlformats.org/officeDocument/2006/customXml" ds:itemID="{8A300ACD-B695-4E43-9247-A4D28E8CB6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Manager/>
  <Company/>
  <LinksUpToDate>false</LinksUpToDate>
  <CharactersWithSpaces>1230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2025-03-17T14:46:59Z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2345230f-b9cb-4d89-9539-4464b629e5b1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