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36093" w14:textId="77777777" w:rsidR="006B4623" w:rsidRDefault="00303EAF">
      <w:r w:rsidRPr="5E681685">
        <w:rPr>
          <w:rFonts w:ascii="Times New Roman" w:hAnsi="Times New Roman"/>
          <w:b/>
          <w:bCs/>
          <w:sz w:val="24"/>
          <w:szCs w:val="24"/>
        </w:rPr>
        <w:t>STF-DEA-2-28</w:t>
      </w:r>
    </w:p>
    <w:p w14:paraId="0D3CE8A8" w14:textId="77777777" w:rsidR="006B4623" w:rsidRDefault="00303EAF">
      <w:pPr>
        <w:jc w:val="both"/>
      </w:pPr>
      <w:r>
        <w:rPr>
          <w:rFonts w:ascii="Times New Roman" w:hAnsi="Times New Roman"/>
          <w:sz w:val="24"/>
          <w:u w:val="single"/>
        </w:rPr>
        <w:t>Question:</w:t>
      </w:r>
    </w:p>
    <w:p w14:paraId="7436C36F" w14:textId="77777777" w:rsidR="00C03B01" w:rsidRDefault="00C03B01" w:rsidP="00C03B01">
      <w:pPr>
        <w:jc w:val="both"/>
      </w:pPr>
      <w:r>
        <w:rPr>
          <w:rFonts w:ascii="Times New Roman" w:hAnsi="Times New Roman"/>
          <w:sz w:val="24"/>
        </w:rPr>
        <w:t>Please refer to p. 164 of the “2024 GA ITS Ten-Year Plan,” within the “2025 IRP Volume 3 TRADE SECRET,” regarding the Savannah: Coleman - Dean Forest 115kV Line Rebuild and respond to the following questions:</w:t>
      </w:r>
    </w:p>
    <w:p w14:paraId="73F47554" w14:textId="77777777" w:rsidR="00C03B01" w:rsidRDefault="00C03B01" w:rsidP="00C03B01">
      <w:pPr>
        <w:pStyle w:val="ListParagraph"/>
        <w:numPr>
          <w:ilvl w:val="0"/>
          <w:numId w:val="11"/>
        </w:numPr>
        <w:contextualSpacing w:val="0"/>
        <w:jc w:val="both"/>
      </w:pPr>
      <w:r w:rsidRPr="008061F0">
        <w:rPr>
          <w:rFonts w:ascii="Times New Roman" w:hAnsi="Times New Roman"/>
          <w:sz w:val="24"/>
        </w:rPr>
        <w:t>What specific regulatory compliance requirements must be met for the Savannah: Coleman - Dean Forest 115kV rebuild?</w:t>
      </w:r>
    </w:p>
    <w:p w14:paraId="04460909" w14:textId="77777777" w:rsidR="00C03B01" w:rsidRDefault="00C03B01" w:rsidP="00C03B01">
      <w:pPr>
        <w:pStyle w:val="ListParagraph"/>
        <w:numPr>
          <w:ilvl w:val="0"/>
          <w:numId w:val="11"/>
        </w:numPr>
        <w:contextualSpacing w:val="0"/>
        <w:jc w:val="both"/>
      </w:pPr>
      <w:r w:rsidRPr="008061F0">
        <w:rPr>
          <w:rFonts w:ascii="Times New Roman" w:hAnsi="Times New Roman"/>
          <w:sz w:val="24"/>
        </w:rPr>
        <w:t>How does this project align with future transmission planning objectives?</w:t>
      </w:r>
    </w:p>
    <w:p w14:paraId="0DD558F1" w14:textId="77777777" w:rsidR="00C03B01" w:rsidRDefault="00C03B01" w:rsidP="00C03B01">
      <w:pPr>
        <w:pStyle w:val="ListParagraph"/>
        <w:numPr>
          <w:ilvl w:val="0"/>
          <w:numId w:val="11"/>
        </w:numPr>
        <w:contextualSpacing w:val="0"/>
        <w:jc w:val="both"/>
      </w:pPr>
      <w:r w:rsidRPr="008061F0">
        <w:rPr>
          <w:rFonts w:ascii="Times New Roman" w:hAnsi="Times New Roman"/>
          <w:sz w:val="24"/>
        </w:rPr>
        <w:t>What load-serving reliability benefits will this project provide?</w:t>
      </w:r>
    </w:p>
    <w:p w14:paraId="4CC1D1A5" w14:textId="77777777" w:rsidR="00C03B01" w:rsidRDefault="00C03B01" w:rsidP="00C03B01">
      <w:pPr>
        <w:pStyle w:val="ListParagraph"/>
        <w:numPr>
          <w:ilvl w:val="0"/>
          <w:numId w:val="11"/>
        </w:numPr>
        <w:contextualSpacing w:val="0"/>
        <w:jc w:val="both"/>
      </w:pPr>
      <w:r w:rsidRPr="008061F0">
        <w:rPr>
          <w:rFonts w:ascii="Times New Roman" w:hAnsi="Times New Roman"/>
          <w:sz w:val="24"/>
        </w:rPr>
        <w:t>How will potential wildlife corridor disruptions be managed?</w:t>
      </w:r>
    </w:p>
    <w:p w14:paraId="42947458" w14:textId="77777777" w:rsidR="00C03B01" w:rsidRDefault="00C03B01" w:rsidP="00C03B01">
      <w:pPr>
        <w:pStyle w:val="ListParagraph"/>
        <w:numPr>
          <w:ilvl w:val="0"/>
          <w:numId w:val="11"/>
        </w:numPr>
        <w:contextualSpacing w:val="0"/>
        <w:jc w:val="both"/>
      </w:pPr>
      <w:r w:rsidRPr="008061F0">
        <w:rPr>
          <w:rFonts w:ascii="Times New Roman" w:hAnsi="Times New Roman"/>
          <w:sz w:val="24"/>
        </w:rPr>
        <w:t>Are any advanced monitoring technologies being implemented for real-time grid oversight?</w:t>
      </w:r>
    </w:p>
    <w:p w14:paraId="7D644E69" w14:textId="77777777" w:rsidR="006B4623" w:rsidRDefault="00303EAF" w:rsidP="00C03B01">
      <w:pPr>
        <w:jc w:val="both"/>
        <w:rPr>
          <w:rFonts w:ascii="Times New Roman" w:hAnsi="Times New Roman"/>
          <w:sz w:val="24"/>
          <w:szCs w:val="24"/>
        </w:rPr>
      </w:pPr>
      <w:r w:rsidRPr="28A408C3">
        <w:rPr>
          <w:rFonts w:ascii="Times New Roman" w:hAnsi="Times New Roman"/>
          <w:sz w:val="24"/>
          <w:szCs w:val="24"/>
          <w:u w:val="single"/>
        </w:rPr>
        <w:t>Response:</w:t>
      </w:r>
    </w:p>
    <w:p w14:paraId="2B5DD25A" w14:textId="7CD20A0D" w:rsidR="00327593" w:rsidRDefault="00327593" w:rsidP="00C03B01">
      <w:pPr>
        <w:pStyle w:val="ListParagraph"/>
        <w:numPr>
          <w:ilvl w:val="0"/>
          <w:numId w:val="1"/>
        </w:numPr>
        <w:contextualSpacing w:val="0"/>
        <w:jc w:val="both"/>
        <w:rPr>
          <w:rFonts w:ascii="Times New Roman" w:hAnsi="Times New Roman"/>
          <w:sz w:val="24"/>
          <w:szCs w:val="24"/>
        </w:rPr>
      </w:pPr>
      <w:r w:rsidRPr="24EF228C">
        <w:rPr>
          <w:rFonts w:ascii="Times New Roman" w:hAnsi="Times New Roman" w:cs="Times New Roman"/>
          <w:sz w:val="24"/>
          <w:szCs w:val="24"/>
        </w:rPr>
        <w:t xml:space="preserve">The </w:t>
      </w:r>
      <w:r w:rsidRPr="24EF228C">
        <w:rPr>
          <w:rFonts w:ascii="Times New Roman" w:hAnsi="Times New Roman"/>
          <w:sz w:val="24"/>
          <w:szCs w:val="24"/>
        </w:rPr>
        <w:t xml:space="preserve">Savannah: Coleman - Dean Forest 115kV </w:t>
      </w:r>
      <w:r w:rsidR="00F06AE1">
        <w:rPr>
          <w:rFonts w:ascii="Times New Roman" w:hAnsi="Times New Roman" w:cs="Times New Roman"/>
          <w:sz w:val="24"/>
          <w:szCs w:val="24"/>
        </w:rPr>
        <w:t>L</w:t>
      </w:r>
      <w:r w:rsidR="00F06AE1" w:rsidRPr="24EF228C">
        <w:rPr>
          <w:rFonts w:ascii="Times New Roman" w:hAnsi="Times New Roman" w:cs="Times New Roman"/>
          <w:sz w:val="24"/>
          <w:szCs w:val="24"/>
        </w:rPr>
        <w:t xml:space="preserve">ine </w:t>
      </w:r>
      <w:r w:rsidR="00F06AE1">
        <w:rPr>
          <w:rFonts w:ascii="Times New Roman" w:hAnsi="Times New Roman" w:cs="Times New Roman"/>
          <w:sz w:val="24"/>
          <w:szCs w:val="24"/>
        </w:rPr>
        <w:t>R</w:t>
      </w:r>
      <w:r w:rsidRPr="24EF228C">
        <w:rPr>
          <w:rFonts w:ascii="Times New Roman" w:hAnsi="Times New Roman" w:cs="Times New Roman"/>
          <w:sz w:val="24"/>
          <w:szCs w:val="24"/>
        </w:rPr>
        <w:t xml:space="preserve">ebuild addresses thermal constraints as </w:t>
      </w:r>
      <w:r w:rsidRPr="24EF228C">
        <w:rPr>
          <w:rFonts w:ascii="Times New Roman" w:eastAsia="Times New Roman" w:hAnsi="Times New Roman" w:cs="Times New Roman"/>
          <w:color w:val="000000" w:themeColor="text1"/>
          <w:sz w:val="24"/>
          <w:szCs w:val="24"/>
        </w:rPr>
        <w:t xml:space="preserve">defined in the Steady State Transmission Planning Criteria of the NERC Reliability Standard (TPL-001-5) under P1-Single Contingency event. Refer to Section III.A, Table 6 of the 2024 GA ITS Ten-Year Plan and Section B2, R3 of the ITS Planning Procedure #9, in Technical Appendix Volume 3.  </w:t>
      </w:r>
      <w:r w:rsidRPr="24EF228C">
        <w:rPr>
          <w:rFonts w:ascii="Times New Roman" w:hAnsi="Times New Roman"/>
          <w:sz w:val="24"/>
          <w:szCs w:val="24"/>
        </w:rPr>
        <w:t xml:space="preserve">  </w:t>
      </w:r>
    </w:p>
    <w:p w14:paraId="41E570D4" w14:textId="4C0B37BF" w:rsidR="0C316020" w:rsidRDefault="00AF3740" w:rsidP="00C03B01">
      <w:pPr>
        <w:pStyle w:val="ListParagraph"/>
        <w:numPr>
          <w:ilvl w:val="0"/>
          <w:numId w:val="1"/>
        </w:numPr>
        <w:contextualSpacing w:val="0"/>
        <w:jc w:val="both"/>
        <w:rPr>
          <w:rFonts w:ascii="Times New Roman" w:hAnsi="Times New Roman"/>
          <w:sz w:val="24"/>
          <w:szCs w:val="24"/>
        </w:rPr>
      </w:pPr>
      <w:r w:rsidRPr="5E681685">
        <w:rPr>
          <w:rFonts w:ascii="Times New Roman" w:hAnsi="Times New Roman"/>
          <w:sz w:val="24"/>
          <w:szCs w:val="24"/>
        </w:rPr>
        <w:t>Refer to</w:t>
      </w:r>
      <w:r w:rsidR="0051585B">
        <w:rPr>
          <w:rFonts w:ascii="Times New Roman" w:hAnsi="Times New Roman"/>
          <w:sz w:val="24"/>
          <w:szCs w:val="24"/>
        </w:rPr>
        <w:t xml:space="preserve"> the Company’s</w:t>
      </w:r>
      <w:r w:rsidRPr="5E681685">
        <w:rPr>
          <w:rFonts w:ascii="Times New Roman" w:hAnsi="Times New Roman"/>
          <w:sz w:val="24"/>
          <w:szCs w:val="24"/>
        </w:rPr>
        <w:t xml:space="preserve"> response</w:t>
      </w:r>
      <w:r w:rsidR="0051585B">
        <w:rPr>
          <w:rFonts w:ascii="Times New Roman" w:hAnsi="Times New Roman"/>
          <w:sz w:val="24"/>
          <w:szCs w:val="24"/>
        </w:rPr>
        <w:t xml:space="preserve"> to</w:t>
      </w:r>
      <w:r w:rsidRPr="5E681685">
        <w:rPr>
          <w:rFonts w:ascii="Times New Roman" w:hAnsi="Times New Roman"/>
          <w:sz w:val="24"/>
          <w:szCs w:val="24"/>
        </w:rPr>
        <w:t xml:space="preserve"> </w:t>
      </w:r>
      <w:r w:rsidR="00B01984">
        <w:rPr>
          <w:rFonts w:ascii="Times New Roman" w:hAnsi="Times New Roman"/>
          <w:sz w:val="24"/>
          <w:szCs w:val="24"/>
        </w:rPr>
        <w:t xml:space="preserve">subpart </w:t>
      </w:r>
      <w:r w:rsidR="4EDC91DB" w:rsidRPr="5E681685">
        <w:rPr>
          <w:rFonts w:ascii="Times New Roman" w:hAnsi="Times New Roman"/>
          <w:sz w:val="24"/>
          <w:szCs w:val="24"/>
        </w:rPr>
        <w:t>(</w:t>
      </w:r>
      <w:r w:rsidRPr="5E681685">
        <w:rPr>
          <w:rFonts w:ascii="Times New Roman" w:hAnsi="Times New Roman"/>
          <w:sz w:val="24"/>
          <w:szCs w:val="24"/>
        </w:rPr>
        <w:t>a</w:t>
      </w:r>
      <w:r w:rsidR="1AF32E41" w:rsidRPr="5E681685">
        <w:rPr>
          <w:rFonts w:ascii="Times New Roman" w:hAnsi="Times New Roman"/>
          <w:sz w:val="24"/>
          <w:szCs w:val="24"/>
        </w:rPr>
        <w:t>)</w:t>
      </w:r>
      <w:r w:rsidRPr="5E681685">
        <w:rPr>
          <w:rFonts w:ascii="Times New Roman" w:hAnsi="Times New Roman"/>
          <w:sz w:val="24"/>
          <w:szCs w:val="24"/>
        </w:rPr>
        <w:t>.</w:t>
      </w:r>
    </w:p>
    <w:p w14:paraId="4D664802" w14:textId="447D4890" w:rsidR="074B1B24" w:rsidRDefault="00E5245D" w:rsidP="00C03B01">
      <w:pPr>
        <w:pStyle w:val="ListParagraph"/>
        <w:numPr>
          <w:ilvl w:val="0"/>
          <w:numId w:val="1"/>
        </w:numPr>
        <w:contextualSpacing w:val="0"/>
        <w:jc w:val="both"/>
        <w:rPr>
          <w:rFonts w:ascii="Times New Roman" w:hAnsi="Times New Roman"/>
          <w:sz w:val="24"/>
          <w:szCs w:val="24"/>
        </w:rPr>
      </w:pPr>
      <w:r w:rsidRPr="5E681685">
        <w:rPr>
          <w:rFonts w:ascii="Times New Roman" w:hAnsi="Times New Roman" w:cs="Times New Roman"/>
          <w:sz w:val="24"/>
          <w:szCs w:val="24"/>
        </w:rPr>
        <w:t xml:space="preserve">The </w:t>
      </w:r>
      <w:r w:rsidRPr="5E681685">
        <w:rPr>
          <w:rFonts w:ascii="Times New Roman" w:hAnsi="Times New Roman"/>
          <w:sz w:val="24"/>
          <w:szCs w:val="24"/>
        </w:rPr>
        <w:t xml:space="preserve">Savannah: Coleman - Dean Forest 115kV </w:t>
      </w:r>
      <w:r w:rsidR="00F06AE1">
        <w:rPr>
          <w:rFonts w:ascii="Times New Roman" w:hAnsi="Times New Roman" w:cs="Times New Roman"/>
          <w:sz w:val="24"/>
          <w:szCs w:val="24"/>
        </w:rPr>
        <w:t>L</w:t>
      </w:r>
      <w:r w:rsidR="00F06AE1" w:rsidRPr="5E681685">
        <w:rPr>
          <w:rFonts w:ascii="Times New Roman" w:hAnsi="Times New Roman" w:cs="Times New Roman"/>
          <w:sz w:val="24"/>
          <w:szCs w:val="24"/>
        </w:rPr>
        <w:t xml:space="preserve">ine </w:t>
      </w:r>
      <w:r w:rsidR="00F06AE1">
        <w:rPr>
          <w:rFonts w:ascii="Times New Roman" w:hAnsi="Times New Roman" w:cs="Times New Roman"/>
          <w:sz w:val="24"/>
          <w:szCs w:val="24"/>
        </w:rPr>
        <w:t>R</w:t>
      </w:r>
      <w:r w:rsidRPr="5E681685">
        <w:rPr>
          <w:rFonts w:ascii="Times New Roman" w:hAnsi="Times New Roman" w:cs="Times New Roman"/>
          <w:sz w:val="24"/>
          <w:szCs w:val="24"/>
        </w:rPr>
        <w:t xml:space="preserve">ebuild will increase the capacity of the line from </w:t>
      </w:r>
      <w:r w:rsidR="00FC547D">
        <w:rPr>
          <w:rFonts w:ascii="Times New Roman" w:hAnsi="Times New Roman" w:cs="Times New Roman"/>
          <w:b/>
          <w:bCs/>
          <w:sz w:val="24"/>
          <w:szCs w:val="24"/>
        </w:rPr>
        <w:t>REDACTED</w:t>
      </w:r>
      <w:r w:rsidR="00FB3E59" w:rsidRPr="5E681685">
        <w:rPr>
          <w:rFonts w:ascii="Times New Roman" w:hAnsi="Times New Roman" w:cs="Times New Roman"/>
          <w:sz w:val="24"/>
          <w:szCs w:val="24"/>
        </w:rPr>
        <w:t xml:space="preserve"> to </w:t>
      </w:r>
      <w:r w:rsidR="00FC547D">
        <w:rPr>
          <w:rFonts w:ascii="Times New Roman" w:hAnsi="Times New Roman" w:cs="Times New Roman"/>
          <w:b/>
          <w:bCs/>
          <w:sz w:val="24"/>
          <w:szCs w:val="24"/>
        </w:rPr>
        <w:t>REDACTED</w:t>
      </w:r>
      <w:r w:rsidR="00FB3E59" w:rsidRPr="5E681685">
        <w:rPr>
          <w:rFonts w:ascii="Times New Roman" w:hAnsi="Times New Roman" w:cs="Times New Roman"/>
          <w:sz w:val="24"/>
          <w:szCs w:val="24"/>
        </w:rPr>
        <w:t>.</w:t>
      </w:r>
    </w:p>
    <w:p w14:paraId="09E44ED6" w14:textId="3937BADA" w:rsidR="003B4BBC" w:rsidRPr="00E5245D" w:rsidRDefault="003B4BBC" w:rsidP="00C03B01">
      <w:pPr>
        <w:pStyle w:val="ListParagraph"/>
        <w:numPr>
          <w:ilvl w:val="0"/>
          <w:numId w:val="1"/>
        </w:numPr>
        <w:contextualSpacing w:val="0"/>
        <w:jc w:val="both"/>
        <w:rPr>
          <w:rFonts w:ascii="Times New Roman" w:hAnsi="Times New Roman"/>
        </w:rPr>
      </w:pPr>
      <w:r w:rsidRPr="01EDDFA8">
        <w:rPr>
          <w:rFonts w:ascii="Times New Roman" w:hAnsi="Times New Roman"/>
          <w:sz w:val="24"/>
          <w:szCs w:val="24"/>
        </w:rPr>
        <w:t xml:space="preserve">The Company does not anticipate significant disruptions to wildlife behavior as a result of </w:t>
      </w:r>
      <w:r w:rsidR="00CE1C68">
        <w:rPr>
          <w:rFonts w:ascii="Times New Roman" w:hAnsi="Times New Roman"/>
          <w:sz w:val="24"/>
          <w:szCs w:val="24"/>
        </w:rPr>
        <w:t>the</w:t>
      </w:r>
      <w:r w:rsidRPr="01EDDFA8">
        <w:rPr>
          <w:rFonts w:ascii="Times New Roman" w:hAnsi="Times New Roman"/>
          <w:sz w:val="24"/>
          <w:szCs w:val="24"/>
        </w:rPr>
        <w:t xml:space="preserve"> transmission line rebuild. Any wildlife currently occupying the corridor will likely be temporarily displaced to adjacent or nearby habitat by construction activity. Large mammals are known to cross construction areas at night when the sites are quiet; they should continue to use the right-of-way even during the construction period. These habitats support a diverse range of wildlife, and many plant species of conservation concern thrive in right-of-way due to increased sunlight exposure. </w:t>
      </w:r>
    </w:p>
    <w:p w14:paraId="26A36580" w14:textId="786DE5AE" w:rsidR="074B1B24" w:rsidRPr="00BD6B82" w:rsidRDefault="00AC6B64" w:rsidP="00C03B01">
      <w:pPr>
        <w:pStyle w:val="ListParagraph"/>
        <w:numPr>
          <w:ilvl w:val="0"/>
          <w:numId w:val="1"/>
        </w:numPr>
        <w:contextualSpacing w:val="0"/>
        <w:jc w:val="both"/>
        <w:rPr>
          <w:rFonts w:ascii="Times New Roman" w:hAnsi="Times New Roman"/>
          <w:sz w:val="24"/>
          <w:szCs w:val="24"/>
        </w:rPr>
      </w:pPr>
      <w:r w:rsidRPr="5E681685">
        <w:rPr>
          <w:rFonts w:ascii="Times New Roman" w:hAnsi="Times New Roman"/>
          <w:sz w:val="24"/>
          <w:szCs w:val="24"/>
        </w:rPr>
        <w:lastRenderedPageBreak/>
        <w:t xml:space="preserve">No </w:t>
      </w:r>
      <w:r w:rsidR="00671DAE" w:rsidRPr="5E681685">
        <w:rPr>
          <w:rFonts w:ascii="Times New Roman" w:hAnsi="Times New Roman"/>
          <w:sz w:val="24"/>
          <w:szCs w:val="24"/>
        </w:rPr>
        <w:t>advanced monitoring technologies are being implemented for real-time grid oversight with the Savannah: Coleman - Dean Forest 115kV Line</w:t>
      </w:r>
      <w:r w:rsidR="005A555B" w:rsidRPr="5E681685">
        <w:rPr>
          <w:rFonts w:ascii="Times New Roman" w:hAnsi="Times New Roman"/>
          <w:sz w:val="24"/>
          <w:szCs w:val="24"/>
        </w:rPr>
        <w:t xml:space="preserve"> </w:t>
      </w:r>
      <w:r w:rsidR="00B50A5B">
        <w:rPr>
          <w:rFonts w:ascii="Times New Roman" w:hAnsi="Times New Roman"/>
          <w:sz w:val="24"/>
          <w:szCs w:val="24"/>
        </w:rPr>
        <w:t>R</w:t>
      </w:r>
      <w:r w:rsidR="00B50A5B" w:rsidRPr="5E681685">
        <w:rPr>
          <w:rFonts w:ascii="Times New Roman" w:hAnsi="Times New Roman"/>
          <w:sz w:val="24"/>
          <w:szCs w:val="24"/>
        </w:rPr>
        <w:t>ebuild</w:t>
      </w:r>
      <w:r w:rsidR="005A555B" w:rsidRPr="5E681685">
        <w:rPr>
          <w:rFonts w:ascii="Times New Roman" w:hAnsi="Times New Roman"/>
          <w:sz w:val="24"/>
          <w:szCs w:val="24"/>
        </w:rPr>
        <w:t>.</w:t>
      </w:r>
    </w:p>
    <w:sectPr w:rsidR="074B1B24" w:rsidRPr="00BD6B82" w:rsidSect="00034616">
      <w:headerReference w:type="default" r:id="rId7"/>
      <w:footerReference w:type="default" r:id="rId8"/>
      <w:pgSz w:w="12240" w:h="15840"/>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AB975" w14:textId="77777777" w:rsidR="00F61B58" w:rsidRDefault="00F61B58">
      <w:pPr>
        <w:spacing w:after="0" w:line="240" w:lineRule="auto"/>
      </w:pPr>
      <w:r>
        <w:separator/>
      </w:r>
    </w:p>
  </w:endnote>
  <w:endnote w:type="continuationSeparator" w:id="0">
    <w:p w14:paraId="42998590" w14:textId="77777777" w:rsidR="00F61B58" w:rsidRDefault="00F61B58">
      <w:pPr>
        <w:spacing w:after="0" w:line="240" w:lineRule="auto"/>
      </w:pPr>
      <w:r>
        <w:continuationSeparator/>
      </w:r>
    </w:p>
  </w:endnote>
  <w:endnote w:type="continuationNotice" w:id="1">
    <w:p w14:paraId="71F05253" w14:textId="77777777" w:rsidR="00F61B58" w:rsidRDefault="00F61B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5DAE3" w14:textId="77777777" w:rsidR="006B4623" w:rsidRDefault="006B4623">
    <w:pPr>
      <w:pStyle w:val="Footer"/>
    </w:pPr>
  </w:p>
  <w:tbl>
    <w:tblPr>
      <w:tblW w:w="0" w:type="auto"/>
      <w:jc w:val="center"/>
      <w:tblLook w:val="04A0" w:firstRow="1" w:lastRow="0" w:firstColumn="1" w:lastColumn="0" w:noHBand="0" w:noVBand="1"/>
    </w:tblPr>
    <w:tblGrid>
      <w:gridCol w:w="4819"/>
      <w:gridCol w:w="4757"/>
    </w:tblGrid>
    <w:tr w:rsidR="006B4623" w14:paraId="75277142" w14:textId="77777777">
      <w:trPr>
        <w:jc w:val="center"/>
      </w:trPr>
      <w:tc>
        <w:tcPr>
          <w:tcW w:w="5400" w:type="dxa"/>
        </w:tcPr>
        <w:p w14:paraId="2E2B1660" w14:textId="77777777" w:rsidR="006B4623" w:rsidRDefault="00303EAF">
          <w:r>
            <w:rPr>
              <w:rFonts w:ascii="Times New Roman" w:hAnsi="Times New Roman"/>
              <w:sz w:val="24"/>
            </w:rPr>
            <w:t>Contact: Mike Robinson</w:t>
          </w:r>
        </w:p>
      </w:tc>
      <w:tc>
        <w:tcPr>
          <w:tcW w:w="5400" w:type="dxa"/>
        </w:tcPr>
        <w:p w14:paraId="46062788" w14:textId="2BA43644" w:rsidR="006B4623" w:rsidRDefault="00303EAF">
          <w:pPr>
            <w:jc w:val="right"/>
          </w:pPr>
          <w:r>
            <w:rPr>
              <w:rFonts w:ascii="Times New Roman" w:hAnsi="Times New Roman"/>
              <w:sz w:val="24"/>
            </w:rPr>
            <w:t xml:space="preserve">Page </w:t>
          </w: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r>
            <w:rPr>
              <w:rFonts w:ascii="Times New Roman" w:hAnsi="Times New Roman"/>
              <w:sz w:val="24"/>
            </w:rPr>
            <w:t xml:space="preserve"> of </w:t>
          </w:r>
          <w:r>
            <w:rPr>
              <w:rFonts w:ascii="Times New Roman" w:hAnsi="Times New Roman"/>
              <w:sz w:val="24"/>
            </w:rPr>
            <w:fldChar w:fldCharType="begin"/>
          </w:r>
          <w:r>
            <w:rPr>
              <w:rFonts w:ascii="Times New Roman" w:hAnsi="Times New Roman"/>
              <w:sz w:val="24"/>
            </w:rPr>
            <w:instrText>NUMPAGES</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ED0C6" w14:textId="77777777" w:rsidR="00F61B58" w:rsidRDefault="00F61B58">
      <w:pPr>
        <w:spacing w:after="0" w:line="240" w:lineRule="auto"/>
      </w:pPr>
      <w:r>
        <w:separator/>
      </w:r>
    </w:p>
  </w:footnote>
  <w:footnote w:type="continuationSeparator" w:id="0">
    <w:p w14:paraId="6C5C5ED3" w14:textId="77777777" w:rsidR="00F61B58" w:rsidRDefault="00F61B58">
      <w:pPr>
        <w:spacing w:after="0" w:line="240" w:lineRule="auto"/>
      </w:pPr>
      <w:r>
        <w:continuationSeparator/>
      </w:r>
    </w:p>
  </w:footnote>
  <w:footnote w:type="continuationNotice" w:id="1">
    <w:p w14:paraId="7CA41246" w14:textId="77777777" w:rsidR="00F61B58" w:rsidRDefault="00F61B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323CA" w14:textId="74FB3188" w:rsidR="00E16370" w:rsidRPr="00FC547D" w:rsidRDefault="00FC547D" w:rsidP="00303EA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PUBLIC DISCLOSURE</w:t>
    </w:r>
  </w:p>
  <w:p w14:paraId="0A2E59E4" w14:textId="3995044F" w:rsidR="00303EAF" w:rsidRPr="005801E0" w:rsidRDefault="00303EAF" w:rsidP="00303EAF">
    <w:pPr>
      <w:spacing w:after="0" w:line="240" w:lineRule="auto"/>
      <w:jc w:val="center"/>
      <w:rPr>
        <w:rFonts w:ascii="Times New Roman" w:eastAsia="Times New Roman" w:hAnsi="Times New Roman" w:cs="Times New Roman"/>
        <w:b/>
        <w:bCs/>
        <w:sz w:val="24"/>
        <w:szCs w:val="24"/>
      </w:rPr>
    </w:pPr>
    <w:r w:rsidRPr="005801E0">
      <w:rPr>
        <w:rFonts w:ascii="Times New Roman" w:eastAsia="Times New Roman" w:hAnsi="Times New Roman" w:cs="Times New Roman"/>
        <w:b/>
        <w:bCs/>
        <w:sz w:val="24"/>
        <w:szCs w:val="24"/>
      </w:rPr>
      <w:t>Georgia Power Company</w:t>
    </w:r>
  </w:p>
  <w:p w14:paraId="2F3B43F0" w14:textId="77777777" w:rsidR="00303EAF" w:rsidRDefault="00303EAF" w:rsidP="00303EAF">
    <w:pPr>
      <w:pStyle w:val="Header"/>
      <w:jc w:val="center"/>
    </w:pPr>
    <w:r w:rsidRPr="005801E0">
      <w:rPr>
        <w:rFonts w:ascii="Times New Roman" w:eastAsia="Times New Roman" w:hAnsi="Times New Roman" w:cs="Times New Roman"/>
        <w:b/>
        <w:bCs/>
        <w:sz w:val="24"/>
        <w:szCs w:val="24"/>
      </w:rPr>
      <w:t xml:space="preserve">Docket </w:t>
    </w:r>
    <w:r w:rsidRPr="003C46BC">
      <w:rPr>
        <w:rFonts w:ascii="Times New Roman" w:eastAsia="Times New Roman" w:hAnsi="Times New Roman" w:cs="Times New Roman"/>
        <w:b/>
        <w:bCs/>
        <w:sz w:val="24"/>
        <w:szCs w:val="24"/>
      </w:rPr>
      <w:t>No</w:t>
    </w:r>
    <w:r>
      <w:rPr>
        <w:rFonts w:ascii="Times New Roman" w:eastAsia="Times New Roman" w:hAnsi="Times New Roman" w:cs="Times New Roman"/>
        <w:b/>
        <w:bCs/>
        <w:sz w:val="24"/>
        <w:szCs w:val="24"/>
      </w:rPr>
      <w:t>s</w:t>
    </w:r>
    <w:r w:rsidRPr="005801E0">
      <w:rPr>
        <w:rFonts w:ascii="Times New Roman" w:eastAsia="Times New Roman" w:hAnsi="Times New Roman" w:cs="Times New Roman"/>
        <w:b/>
        <w:bCs/>
        <w:sz w:val="24"/>
        <w:szCs w:val="24"/>
      </w:rPr>
      <w:t xml:space="preserve">. </w:t>
    </w:r>
    <w:r w:rsidRPr="005801E0">
      <w:rPr>
        <w:rFonts w:ascii="Times New Roman" w:eastAsia="Times New Roman" w:hAnsi="Times New Roman" w:cs="Times New Roman"/>
        <w:b/>
        <w:bCs/>
        <w:color w:val="000000"/>
        <w:sz w:val="24"/>
        <w:szCs w:val="24"/>
      </w:rPr>
      <w:t>56002 &amp; 56003</w:t>
    </w:r>
    <w:r>
      <w:rPr>
        <w:rFonts w:ascii="Times New Roman" w:hAnsi="Times New Roman"/>
        <w:b/>
        <w:sz w:val="24"/>
      </w:rPr>
      <w:br/>
      <w:t>2025 Integrated Resource Plan and 2025 Demand-Side Management Application</w:t>
    </w:r>
    <w:r>
      <w:rPr>
        <w:rFonts w:ascii="Times New Roman" w:hAnsi="Times New Roman"/>
        <w:b/>
        <w:sz w:val="24"/>
      </w:rPr>
      <w:br/>
      <w:t>STF-DEA Data Request Set No. 2</w:t>
    </w:r>
  </w:p>
  <w:p w14:paraId="12CD0C6B" w14:textId="77777777" w:rsidR="006B4623" w:rsidRDefault="006B46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E022D61"/>
    <w:multiLevelType w:val="hybridMultilevel"/>
    <w:tmpl w:val="33689C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7F636D"/>
    <w:multiLevelType w:val="hybridMultilevel"/>
    <w:tmpl w:val="8578B9A4"/>
    <w:lvl w:ilvl="0" w:tplc="58263A0E">
      <w:start w:val="1"/>
      <w:numFmt w:val="lowerLetter"/>
      <w:lvlText w:val="%1."/>
      <w:lvlJc w:val="left"/>
      <w:pPr>
        <w:ind w:left="720" w:hanging="360"/>
      </w:pPr>
    </w:lvl>
    <w:lvl w:ilvl="1" w:tplc="9018958C">
      <w:start w:val="1"/>
      <w:numFmt w:val="lowerLetter"/>
      <w:lvlText w:val="%2."/>
      <w:lvlJc w:val="left"/>
      <w:pPr>
        <w:ind w:left="1440" w:hanging="360"/>
      </w:pPr>
    </w:lvl>
    <w:lvl w:ilvl="2" w:tplc="9A287642">
      <w:start w:val="1"/>
      <w:numFmt w:val="lowerRoman"/>
      <w:lvlText w:val="%3."/>
      <w:lvlJc w:val="right"/>
      <w:pPr>
        <w:ind w:left="2160" w:hanging="180"/>
      </w:pPr>
    </w:lvl>
    <w:lvl w:ilvl="3" w:tplc="20445C4E">
      <w:start w:val="1"/>
      <w:numFmt w:val="decimal"/>
      <w:lvlText w:val="%4."/>
      <w:lvlJc w:val="left"/>
      <w:pPr>
        <w:ind w:left="2880" w:hanging="360"/>
      </w:pPr>
    </w:lvl>
    <w:lvl w:ilvl="4" w:tplc="7C369D40">
      <w:start w:val="1"/>
      <w:numFmt w:val="lowerLetter"/>
      <w:lvlText w:val="%5."/>
      <w:lvlJc w:val="left"/>
      <w:pPr>
        <w:ind w:left="3600" w:hanging="360"/>
      </w:pPr>
    </w:lvl>
    <w:lvl w:ilvl="5" w:tplc="3BBE70DC">
      <w:start w:val="1"/>
      <w:numFmt w:val="lowerRoman"/>
      <w:lvlText w:val="%6."/>
      <w:lvlJc w:val="right"/>
      <w:pPr>
        <w:ind w:left="4320" w:hanging="180"/>
      </w:pPr>
    </w:lvl>
    <w:lvl w:ilvl="6" w:tplc="109EC1A2">
      <w:start w:val="1"/>
      <w:numFmt w:val="decimal"/>
      <w:lvlText w:val="%7."/>
      <w:lvlJc w:val="left"/>
      <w:pPr>
        <w:ind w:left="5040" w:hanging="360"/>
      </w:pPr>
    </w:lvl>
    <w:lvl w:ilvl="7" w:tplc="0360E30C">
      <w:start w:val="1"/>
      <w:numFmt w:val="lowerLetter"/>
      <w:lvlText w:val="%8."/>
      <w:lvlJc w:val="left"/>
      <w:pPr>
        <w:ind w:left="5760" w:hanging="360"/>
      </w:pPr>
    </w:lvl>
    <w:lvl w:ilvl="8" w:tplc="D9FAD718">
      <w:start w:val="1"/>
      <w:numFmt w:val="lowerRoman"/>
      <w:lvlText w:val="%9."/>
      <w:lvlJc w:val="right"/>
      <w:pPr>
        <w:ind w:left="6480" w:hanging="180"/>
      </w:pPr>
    </w:lvl>
  </w:abstractNum>
  <w:num w:numId="1" w16cid:durableId="1687057760">
    <w:abstractNumId w:val="10"/>
  </w:num>
  <w:num w:numId="2" w16cid:durableId="49618322">
    <w:abstractNumId w:val="8"/>
  </w:num>
  <w:num w:numId="3" w16cid:durableId="1270700677">
    <w:abstractNumId w:val="6"/>
  </w:num>
  <w:num w:numId="4" w16cid:durableId="132480191">
    <w:abstractNumId w:val="5"/>
  </w:num>
  <w:num w:numId="5" w16cid:durableId="1054278325">
    <w:abstractNumId w:val="4"/>
  </w:num>
  <w:num w:numId="6" w16cid:durableId="1430001482">
    <w:abstractNumId w:val="7"/>
  </w:num>
  <w:num w:numId="7" w16cid:durableId="1389232269">
    <w:abstractNumId w:val="3"/>
  </w:num>
  <w:num w:numId="8" w16cid:durableId="1613173703">
    <w:abstractNumId w:val="2"/>
  </w:num>
  <w:num w:numId="9" w16cid:durableId="163712549">
    <w:abstractNumId w:val="1"/>
  </w:num>
  <w:num w:numId="10" w16cid:durableId="743189067">
    <w:abstractNumId w:val="0"/>
  </w:num>
  <w:num w:numId="11" w16cid:durableId="7494236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16FC"/>
    <w:rsid w:val="00034616"/>
    <w:rsid w:val="00042775"/>
    <w:rsid w:val="00057B1A"/>
    <w:rsid w:val="0006063C"/>
    <w:rsid w:val="000A47C5"/>
    <w:rsid w:val="001006E8"/>
    <w:rsid w:val="001406D8"/>
    <w:rsid w:val="0015074B"/>
    <w:rsid w:val="00185FE5"/>
    <w:rsid w:val="0029639D"/>
    <w:rsid w:val="00303EAF"/>
    <w:rsid w:val="00326F90"/>
    <w:rsid w:val="00327593"/>
    <w:rsid w:val="00386846"/>
    <w:rsid w:val="003A172D"/>
    <w:rsid w:val="003B4BBC"/>
    <w:rsid w:val="003B6779"/>
    <w:rsid w:val="004130BA"/>
    <w:rsid w:val="0045607D"/>
    <w:rsid w:val="004A606A"/>
    <w:rsid w:val="004B34D1"/>
    <w:rsid w:val="004B5017"/>
    <w:rsid w:val="004D0C90"/>
    <w:rsid w:val="004D1273"/>
    <w:rsid w:val="00504022"/>
    <w:rsid w:val="0051585B"/>
    <w:rsid w:val="00551B69"/>
    <w:rsid w:val="005A555B"/>
    <w:rsid w:val="005B52AB"/>
    <w:rsid w:val="005F6A45"/>
    <w:rsid w:val="006002FF"/>
    <w:rsid w:val="0060723C"/>
    <w:rsid w:val="00671DAE"/>
    <w:rsid w:val="006B4623"/>
    <w:rsid w:val="006C3D6C"/>
    <w:rsid w:val="006E4E14"/>
    <w:rsid w:val="00702AC7"/>
    <w:rsid w:val="0079069C"/>
    <w:rsid w:val="007C276C"/>
    <w:rsid w:val="008372A9"/>
    <w:rsid w:val="008C6487"/>
    <w:rsid w:val="008D32C6"/>
    <w:rsid w:val="00923B0A"/>
    <w:rsid w:val="00AA1D8D"/>
    <w:rsid w:val="00AC6B64"/>
    <w:rsid w:val="00AF3740"/>
    <w:rsid w:val="00B01984"/>
    <w:rsid w:val="00B47730"/>
    <w:rsid w:val="00B50A5B"/>
    <w:rsid w:val="00B53EEA"/>
    <w:rsid w:val="00BC30D9"/>
    <w:rsid w:val="00BD6B82"/>
    <w:rsid w:val="00C03B01"/>
    <w:rsid w:val="00C1690E"/>
    <w:rsid w:val="00CA3A4D"/>
    <w:rsid w:val="00CA577D"/>
    <w:rsid w:val="00CB0664"/>
    <w:rsid w:val="00CE1C68"/>
    <w:rsid w:val="00E16370"/>
    <w:rsid w:val="00E44862"/>
    <w:rsid w:val="00E5245D"/>
    <w:rsid w:val="00E60EC4"/>
    <w:rsid w:val="00E65222"/>
    <w:rsid w:val="00F06AE1"/>
    <w:rsid w:val="00F5426B"/>
    <w:rsid w:val="00F55E38"/>
    <w:rsid w:val="00F61B58"/>
    <w:rsid w:val="00FA02B6"/>
    <w:rsid w:val="00FB3E59"/>
    <w:rsid w:val="00FC547D"/>
    <w:rsid w:val="00FC693F"/>
    <w:rsid w:val="00FD4276"/>
    <w:rsid w:val="01954BB7"/>
    <w:rsid w:val="027DA3F5"/>
    <w:rsid w:val="074B1B24"/>
    <w:rsid w:val="09AD7CEF"/>
    <w:rsid w:val="0C316020"/>
    <w:rsid w:val="1AF32E41"/>
    <w:rsid w:val="24EF228C"/>
    <w:rsid w:val="28A408C3"/>
    <w:rsid w:val="30E94D43"/>
    <w:rsid w:val="4EDC91DB"/>
    <w:rsid w:val="50B91633"/>
    <w:rsid w:val="55C2006E"/>
    <w:rsid w:val="5E681685"/>
    <w:rsid w:val="6432C007"/>
    <w:rsid w:val="72268A94"/>
    <w:rsid w:val="7741C302"/>
    <w:rsid w:val="7955F406"/>
    <w:rsid w:val="7FDE75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2"/>
      </w:numPr>
      <w:contextualSpacing/>
    </w:pPr>
  </w:style>
  <w:style w:type="paragraph" w:styleId="ListBullet2">
    <w:name w:val="List Bullet 2"/>
    <w:basedOn w:val="Normal"/>
    <w:uiPriority w:val="99"/>
    <w:unhideWhenUsed/>
    <w:rsid w:val="00326F90"/>
    <w:pPr>
      <w:numPr>
        <w:numId w:val="3"/>
      </w:numPr>
      <w:contextualSpacing/>
    </w:pPr>
  </w:style>
  <w:style w:type="paragraph" w:styleId="ListBullet3">
    <w:name w:val="List Bullet 3"/>
    <w:basedOn w:val="Normal"/>
    <w:uiPriority w:val="99"/>
    <w:unhideWhenUsed/>
    <w:rsid w:val="00326F90"/>
    <w:pPr>
      <w:numPr>
        <w:numId w:val="4"/>
      </w:numPr>
      <w:contextualSpacing/>
    </w:pPr>
  </w:style>
  <w:style w:type="paragraph" w:styleId="ListNumber">
    <w:name w:val="List Number"/>
    <w:basedOn w:val="Normal"/>
    <w:uiPriority w:val="99"/>
    <w:unhideWhenUsed/>
    <w:rsid w:val="00326F90"/>
    <w:pPr>
      <w:numPr>
        <w:numId w:val="6"/>
      </w:numPr>
      <w:contextualSpacing/>
    </w:pPr>
  </w:style>
  <w:style w:type="paragraph" w:styleId="ListNumber2">
    <w:name w:val="List Number 2"/>
    <w:basedOn w:val="Normal"/>
    <w:uiPriority w:val="99"/>
    <w:unhideWhenUsed/>
    <w:rsid w:val="0029639D"/>
    <w:pPr>
      <w:numPr>
        <w:numId w:val="7"/>
      </w:numPr>
      <w:contextualSpacing/>
    </w:pPr>
  </w:style>
  <w:style w:type="paragraph" w:styleId="ListNumber3">
    <w:name w:val="List Number 3"/>
    <w:basedOn w:val="Normal"/>
    <w:uiPriority w:val="99"/>
    <w:unhideWhenUsed/>
    <w:rsid w:val="0029639D"/>
    <w:pPr>
      <w:numPr>
        <w:numId w:val="8"/>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60EC4"/>
    <w:rPr>
      <w:b/>
      <w:bCs/>
    </w:rPr>
  </w:style>
  <w:style w:type="character" w:customStyle="1" w:styleId="CommentSubjectChar">
    <w:name w:val="Comment Subject Char"/>
    <w:basedOn w:val="CommentTextChar"/>
    <w:link w:val="CommentSubject"/>
    <w:uiPriority w:val="99"/>
    <w:semiHidden/>
    <w:rsid w:val="00E60EC4"/>
    <w:rPr>
      <w:b/>
      <w:bCs/>
      <w:sz w:val="20"/>
      <w:szCs w:val="20"/>
    </w:rPr>
  </w:style>
  <w:style w:type="paragraph" w:styleId="Revision">
    <w:name w:val="Revision"/>
    <w:hidden/>
    <w:uiPriority w:val="99"/>
    <w:semiHidden/>
    <w:rsid w:val="00327593"/>
    <w:pPr>
      <w:spacing w:after="0" w:line="240" w:lineRule="auto"/>
    </w:pPr>
  </w:style>
  <w:style w:type="character" w:styleId="Mention">
    <w:name w:val="Mention"/>
    <w:basedOn w:val="DefaultParagraphFont"/>
    <w:uiPriority w:val="99"/>
    <w:unhideWhenUsed/>
    <w:rsid w:val="003A172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32F465-222A-4FB1-BFA5-B9E40AEE51B8}"/>
</file>

<file path=customXml/itemProps2.xml><?xml version="1.0" encoding="utf-8"?>
<ds:datastoreItem xmlns:ds="http://schemas.openxmlformats.org/officeDocument/2006/customXml" ds:itemID="{2C64F138-87E8-4D61-ADC1-D680BE9DA8E9}"/>
</file>

<file path=customXml/itemProps3.xml><?xml version="1.0" encoding="utf-8"?>
<ds:datastoreItem xmlns:ds="http://schemas.openxmlformats.org/officeDocument/2006/customXml" ds:itemID="{7A3BAB31-9BA8-4BC4-8A00-54EBA56E4B5B}"/>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1648</Characters>
  <Application>Microsoft Office Word</Application>
  <DocSecurity>0</DocSecurity>
  <Lines>13</Lines>
  <Paragraphs>3</Paragraphs>
  <ScaleCrop>false</ScaleCrop>
  <Manager/>
  <Company/>
  <LinksUpToDate>false</LinksUpToDate>
  <CharactersWithSpaces>1933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2025-03-17T14:47:00Z</dcterms:created>
  <dcterms:modified xsi:type="dcterms:W3CDTF">2025-03-17T14:47:00Z</dcterms:modified>
  <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2025-03-17T14:47:38Z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e2acbcf2-e469-4b2e-a34d-91ab876d07a3</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