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155DA74B" w:rsidR="00CD6295" w:rsidRPr="00CC5AF3" w:rsidRDefault="00CD6295" w:rsidP="6ADA1265">
      <w:pPr>
        <w:spacing w:after="0"/>
        <w:jc w:val="center"/>
        <w:rPr>
          <w:rFonts w:ascii="Times New Roman" w:hAnsi="Times New Roman" w:cs="Times New Roman"/>
          <w:b/>
          <w:bCs/>
          <w:sz w:val="24"/>
          <w:szCs w:val="24"/>
        </w:rPr>
      </w:pPr>
      <w:r w:rsidRPr="6ADA1265">
        <w:rPr>
          <w:rFonts w:ascii="Times New Roman" w:hAnsi="Times New Roman" w:cs="Times New Roman"/>
          <w:b/>
          <w:bCs/>
          <w:sz w:val="24"/>
          <w:szCs w:val="24"/>
        </w:rPr>
        <w:t>Data Request No. STF-</w:t>
      </w:r>
      <w:r w:rsidR="016D5BCD" w:rsidRPr="6ADA1265">
        <w:rPr>
          <w:rFonts w:ascii="Times New Roman" w:hAnsi="Times New Roman" w:cs="Times New Roman"/>
          <w:b/>
          <w:bCs/>
          <w:sz w:val="24"/>
          <w:szCs w:val="24"/>
        </w:rPr>
        <w:t>DEA</w:t>
      </w:r>
      <w:r w:rsidRPr="6ADA1265">
        <w:rPr>
          <w:rFonts w:ascii="Times New Roman" w:hAnsi="Times New Roman" w:cs="Times New Roman"/>
          <w:b/>
          <w:bCs/>
          <w:sz w:val="24"/>
          <w:szCs w:val="24"/>
        </w:rPr>
        <w:t>-</w:t>
      </w:r>
      <w:r w:rsidR="136BE9FE" w:rsidRPr="6ADA1265">
        <w:rPr>
          <w:rFonts w:ascii="Times New Roman" w:hAnsi="Times New Roman" w:cs="Times New Roman"/>
          <w:b/>
          <w:bCs/>
          <w:sz w:val="24"/>
          <w:szCs w:val="24"/>
        </w:rPr>
        <w:t>2</w:t>
      </w:r>
      <w:r w:rsidR="7D9BAA94" w:rsidRPr="6ADA1265">
        <w:rPr>
          <w:rFonts w:ascii="Times New Roman" w:hAnsi="Times New Roman" w:cs="Times New Roman"/>
          <w:b/>
          <w:bCs/>
          <w:sz w:val="24"/>
          <w:szCs w:val="24"/>
        </w:rPr>
        <w:t>-</w:t>
      </w:r>
      <w:r w:rsidR="50E79386" w:rsidRPr="6ADA1265">
        <w:rPr>
          <w:rFonts w:ascii="Times New Roman" w:hAnsi="Times New Roman" w:cs="Times New Roman"/>
          <w:b/>
          <w:bCs/>
          <w:sz w:val="24"/>
          <w:szCs w:val="24"/>
        </w:rPr>
        <w:t>28</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5788C2DE" w14:textId="50B4D5E0" w:rsidR="00A4412A" w:rsidRDefault="7B4B3238" w:rsidP="002F1CC3">
      <w:pPr>
        <w:spacing w:after="0"/>
        <w:ind w:firstLine="720"/>
        <w:jc w:val="both"/>
        <w:rPr>
          <w:rFonts w:ascii="Times New Roman" w:eastAsia="Times New Roman" w:hAnsi="Times New Roman" w:cs="Times New Roman"/>
          <w:color w:val="000000" w:themeColor="text1"/>
          <w:sz w:val="24"/>
          <w:szCs w:val="24"/>
        </w:rPr>
      </w:pPr>
      <w:r w:rsidRPr="6ADA1265">
        <w:rPr>
          <w:rFonts w:ascii="Times New Roman" w:eastAsia="Times New Roman" w:hAnsi="Times New Roman" w:cs="Times New Roman"/>
          <w:color w:val="000000" w:themeColor="text1"/>
          <w:sz w:val="24"/>
          <w:szCs w:val="24"/>
        </w:rPr>
        <w:t xml:space="preserve">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STF-DEA-2-28 (“Response”). </w:t>
      </w:r>
      <w:r w:rsidR="00B93821" w:rsidRPr="2CB58A2E">
        <w:rPr>
          <w:rFonts w:ascii="Times New Roman" w:eastAsia="Times New Roman" w:hAnsi="Times New Roman" w:cs="Times New Roman"/>
          <w:color w:val="000000" w:themeColor="text1"/>
          <w:sz w:val="24"/>
          <w:szCs w:val="24"/>
        </w:rPr>
        <w:t xml:space="preserve">In the Response, the Company has provided details </w:t>
      </w:r>
      <w:r w:rsidR="00B93821">
        <w:rPr>
          <w:rFonts w:ascii="Times New Roman" w:eastAsia="Times New Roman" w:hAnsi="Times New Roman" w:cs="Times New Roman"/>
          <w:color w:val="000000" w:themeColor="text1"/>
          <w:sz w:val="24"/>
          <w:szCs w:val="24"/>
        </w:rPr>
        <w:t>regarding</w:t>
      </w:r>
      <w:r w:rsidR="00B93821" w:rsidRPr="2CB58A2E">
        <w:rPr>
          <w:rFonts w:ascii="Times New Roman" w:eastAsia="Times New Roman" w:hAnsi="Times New Roman" w:cs="Times New Roman"/>
          <w:color w:val="000000" w:themeColor="text1"/>
          <w:sz w:val="24"/>
          <w:szCs w:val="24"/>
        </w:rPr>
        <w:t xml:space="preserve"> a </w:t>
      </w:r>
      <w:r w:rsidR="00B93821">
        <w:rPr>
          <w:rFonts w:ascii="Times New Roman" w:eastAsia="Times New Roman" w:hAnsi="Times New Roman" w:cs="Times New Roman"/>
          <w:color w:val="000000" w:themeColor="text1"/>
          <w:sz w:val="24"/>
          <w:szCs w:val="24"/>
        </w:rPr>
        <w:t xml:space="preserve">proposed </w:t>
      </w:r>
      <w:r w:rsidR="00B93821" w:rsidRPr="2CB58A2E">
        <w:rPr>
          <w:rFonts w:ascii="Times New Roman" w:eastAsia="Times New Roman" w:hAnsi="Times New Roman" w:cs="Times New Roman"/>
          <w:color w:val="000000" w:themeColor="text1"/>
          <w:sz w:val="24"/>
          <w:szCs w:val="24"/>
        </w:rPr>
        <w:t>project</w:t>
      </w:r>
      <w:r w:rsidR="00B93821">
        <w:rPr>
          <w:rFonts w:ascii="Times New Roman" w:eastAsia="Times New Roman" w:hAnsi="Times New Roman" w:cs="Times New Roman"/>
          <w:color w:val="000000" w:themeColor="text1"/>
          <w:sz w:val="24"/>
          <w:szCs w:val="24"/>
        </w:rPr>
        <w:t xml:space="preserve"> to increase the capacity of a transmission line in its service territory</w:t>
      </w:r>
      <w:r w:rsidR="00B93821" w:rsidRPr="2CB58A2E">
        <w:rPr>
          <w:rFonts w:ascii="Times New Roman" w:eastAsia="Times New Roman" w:hAnsi="Times New Roman" w:cs="Times New Roman"/>
          <w:color w:val="000000" w:themeColor="text1"/>
          <w:sz w:val="24"/>
          <w:szCs w:val="24"/>
        </w:rPr>
        <w:t xml:space="preserve"> (the “Information”).</w:t>
      </w:r>
      <w:r w:rsidR="00A33AC9">
        <w:rPr>
          <w:rFonts w:ascii="Times New Roman" w:eastAsia="Times New Roman" w:hAnsi="Times New Roman" w:cs="Times New Roman"/>
          <w:color w:val="000000" w:themeColor="text1"/>
          <w:sz w:val="24"/>
          <w:szCs w:val="24"/>
        </w:rPr>
        <w:t xml:space="preserve"> </w:t>
      </w:r>
      <w:r w:rsidR="00A4412A" w:rsidRPr="2CB58A2E">
        <w:rPr>
          <w:rFonts w:ascii="Times New Roman" w:eastAsia="Times New Roman" w:hAnsi="Times New Roman" w:cs="Times New Roman"/>
          <w:color w:val="000000" w:themeColor="text1"/>
          <w:sz w:val="24"/>
          <w:szCs w:val="24"/>
        </w:rPr>
        <w:t xml:space="preserve">All such </w:t>
      </w:r>
      <w:r w:rsidR="002F1CC3">
        <w:rPr>
          <w:rFonts w:ascii="Times New Roman" w:eastAsia="Times New Roman" w:hAnsi="Times New Roman" w:cs="Times New Roman"/>
          <w:color w:val="000000" w:themeColor="text1"/>
          <w:sz w:val="24"/>
          <w:szCs w:val="24"/>
        </w:rPr>
        <w:t>I</w:t>
      </w:r>
      <w:r w:rsidR="00A4412A" w:rsidRPr="2CB58A2E">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p w14:paraId="1437C6FF" w14:textId="77777777" w:rsidR="00A33AC9" w:rsidRDefault="00A33AC9" w:rsidP="00A4412A">
      <w:pPr>
        <w:spacing w:after="0"/>
        <w:jc w:val="both"/>
      </w:pPr>
    </w:p>
    <w:p w14:paraId="41D7C1E5" w14:textId="3EEA2E03" w:rsidR="00CD6295" w:rsidRPr="00CC5AF3" w:rsidRDefault="009D274A" w:rsidP="008D43AA">
      <w:pPr>
        <w:spacing w:after="0"/>
        <w:ind w:firstLine="720"/>
        <w:jc w:val="both"/>
        <w:rPr>
          <w:rFonts w:ascii="Times New Roman" w:hAnsi="Times New Roman" w:cs="Times New Roman"/>
          <w:sz w:val="24"/>
          <w:szCs w:val="24"/>
        </w:rPr>
      </w:pPr>
      <w:r w:rsidRPr="2CB58A2E">
        <w:rPr>
          <w:rFonts w:ascii="Times New Roman" w:eastAsia="Times New Roman" w:hAnsi="Times New Roman" w:cs="Times New Roman"/>
          <w:color w:val="000000" w:themeColor="text1"/>
          <w:sz w:val="24"/>
          <w:szCs w:val="24"/>
        </w:rPr>
        <w:t xml:space="preserve">The Information derives economic value from not being generally known to, and not being readily ascertainable by proper means by other persons who can obtain economic value from its disclosure or use. </w:t>
      </w:r>
      <w:r w:rsidR="007E6531" w:rsidRPr="007E6531">
        <w:rPr>
          <w:rFonts w:ascii="Times New Roman" w:eastAsia="Times New Roman" w:hAnsi="Times New Roman" w:cs="Times New Roman"/>
          <w:color w:val="000000" w:themeColor="text1"/>
          <w:sz w:val="24"/>
          <w:szCs w:val="24"/>
        </w:rPr>
        <w:t xml:space="preserve">Specifically, the Information contains specific details related to the Company’s transmission system infrastructure. Public dissemination of the Information would allow competitors to gain specific insight into the Company’s technical analysis and transmission planning process regarding planned projects. </w:t>
      </w:r>
      <w:r w:rsidR="007325C4" w:rsidRPr="007325C4">
        <w:rPr>
          <w:rFonts w:ascii="Times New Roman" w:eastAsia="Times New Roman" w:hAnsi="Times New Roman" w:cs="Times New Roman"/>
          <w:color w:val="000000" w:themeColor="text1"/>
          <w:sz w:val="24"/>
          <w:szCs w:val="24"/>
        </w:rPr>
        <w:t>With this Information, competitors and vendors could tailor proposals to set a price floor</w:t>
      </w:r>
      <w:r w:rsidR="007E6531" w:rsidRPr="007E6531">
        <w:rPr>
          <w:rFonts w:ascii="Times New Roman" w:eastAsia="Times New Roman" w:hAnsi="Times New Roman" w:cs="Times New Roman"/>
          <w:color w:val="000000" w:themeColor="text1"/>
          <w:sz w:val="24"/>
          <w:szCs w:val="24"/>
        </w:rPr>
        <w:t xml:space="preserve"> for </w:t>
      </w:r>
      <w:r w:rsidR="007325C4" w:rsidRPr="007325C4">
        <w:rPr>
          <w:rFonts w:ascii="Times New Roman" w:eastAsia="Times New Roman" w:hAnsi="Times New Roman" w:cs="Times New Roman"/>
          <w:color w:val="000000" w:themeColor="text1"/>
          <w:sz w:val="24"/>
          <w:szCs w:val="24"/>
        </w:rPr>
        <w:t xml:space="preserve">equipment or services based on </w:t>
      </w:r>
      <w:r w:rsidR="007E6531" w:rsidRPr="007E6531">
        <w:rPr>
          <w:rFonts w:ascii="Times New Roman" w:eastAsia="Times New Roman" w:hAnsi="Times New Roman" w:cs="Times New Roman"/>
          <w:color w:val="000000" w:themeColor="text1"/>
          <w:sz w:val="24"/>
          <w:szCs w:val="24"/>
        </w:rPr>
        <w:t xml:space="preserve">the Company’s </w:t>
      </w:r>
      <w:r w:rsidR="007325C4" w:rsidRPr="007325C4">
        <w:rPr>
          <w:rFonts w:ascii="Times New Roman" w:eastAsia="Times New Roman" w:hAnsi="Times New Roman" w:cs="Times New Roman"/>
          <w:color w:val="000000" w:themeColor="text1"/>
          <w:sz w:val="24"/>
          <w:szCs w:val="24"/>
        </w:rPr>
        <w:t>expected costs to the detriment of the Company and customers.</w:t>
      </w:r>
      <w:r w:rsidR="007E6531" w:rsidRPr="007E6531">
        <w:rPr>
          <w:rFonts w:ascii="Times New Roman" w:eastAsia="Times New Roman" w:hAnsi="Times New Roman" w:cs="Times New Roman"/>
          <w:color w:val="000000" w:themeColor="text1"/>
          <w:sz w:val="24"/>
          <w:szCs w:val="24"/>
        </w:rPr>
        <w:t xml:space="preserve"> </w:t>
      </w:r>
      <w:r w:rsidR="007E6531">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7E6531">
        <w:rPr>
          <w:rFonts w:ascii="Times New Roman" w:eastAsia="Times New Roman" w:hAnsi="Times New Roman" w:cs="Times New Roman"/>
          <w:color w:val="000000" w:themeColor="text1"/>
          <w:sz w:val="24"/>
          <w:szCs w:val="24"/>
        </w:rPr>
        <w:t xml:space="preserve"> </w:t>
      </w:r>
      <w:r w:rsidR="00A4412A"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could be used to identify vulnerabilities in the transmission system, which could jeopardize the safety, reliability and resiliency of the system if made public.   </w:t>
      </w:r>
      <w:r w:rsidR="00A4412A" w:rsidRPr="00394103">
        <w:t> </w:t>
      </w:r>
    </w:p>
    <w:p w14:paraId="3386169F" w14:textId="77777777" w:rsidR="00A33AC9" w:rsidRDefault="00CD6295" w:rsidP="00A4412A">
      <w:pPr>
        <w:spacing w:after="0"/>
        <w:jc w:val="both"/>
        <w:rPr>
          <w:rFonts w:ascii="Times New Roman" w:hAnsi="Times New Roman" w:cs="Times New Roman"/>
          <w:sz w:val="24"/>
          <w:szCs w:val="24"/>
        </w:rPr>
      </w:pPr>
      <w:r w:rsidRPr="00CC5AF3">
        <w:rPr>
          <w:rFonts w:ascii="Times New Roman" w:hAnsi="Times New Roman" w:cs="Times New Roman"/>
          <w:sz w:val="24"/>
          <w:szCs w:val="24"/>
        </w:rPr>
        <w:tab/>
      </w:r>
    </w:p>
    <w:p w14:paraId="3F66FE6C" w14:textId="54F0C36D" w:rsidR="005F13D4" w:rsidRPr="00A4412A" w:rsidRDefault="00CD6295" w:rsidP="00A33AC9">
      <w:pPr>
        <w:spacing w:after="0"/>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A4412A"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82F89" w14:textId="77777777" w:rsidR="00DC2305" w:rsidRDefault="00DC2305" w:rsidP="008E536E">
      <w:pPr>
        <w:spacing w:after="0" w:line="240" w:lineRule="auto"/>
      </w:pPr>
      <w:r>
        <w:separator/>
      </w:r>
    </w:p>
  </w:endnote>
  <w:endnote w:type="continuationSeparator" w:id="0">
    <w:p w14:paraId="52132177" w14:textId="77777777" w:rsidR="00DC2305" w:rsidRDefault="00DC2305" w:rsidP="008E536E">
      <w:pPr>
        <w:spacing w:after="0" w:line="240" w:lineRule="auto"/>
      </w:pPr>
      <w:r>
        <w:continuationSeparator/>
      </w:r>
    </w:p>
  </w:endnote>
  <w:endnote w:type="continuationNotice" w:id="1">
    <w:p w14:paraId="33DE7136" w14:textId="77777777" w:rsidR="00DC2305" w:rsidRDefault="00DC23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C50BF" w14:textId="77777777" w:rsidR="00DC2305" w:rsidRDefault="00DC2305" w:rsidP="008E536E">
      <w:pPr>
        <w:spacing w:after="0" w:line="240" w:lineRule="auto"/>
      </w:pPr>
      <w:r>
        <w:separator/>
      </w:r>
    </w:p>
  </w:footnote>
  <w:footnote w:type="continuationSeparator" w:id="0">
    <w:p w14:paraId="6A05E328" w14:textId="77777777" w:rsidR="00DC2305" w:rsidRDefault="00DC2305" w:rsidP="008E536E">
      <w:pPr>
        <w:spacing w:after="0" w:line="240" w:lineRule="auto"/>
      </w:pPr>
      <w:r>
        <w:continuationSeparator/>
      </w:r>
    </w:p>
  </w:footnote>
  <w:footnote w:type="continuationNotice" w:id="1">
    <w:p w14:paraId="359ACEBF" w14:textId="77777777" w:rsidR="00DC2305" w:rsidRDefault="00DC23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2109"/>
    <w:rsid w:val="000B5B21"/>
    <w:rsid w:val="000C7368"/>
    <w:rsid w:val="000D1D8F"/>
    <w:rsid w:val="000D596E"/>
    <w:rsid w:val="000E1B7D"/>
    <w:rsid w:val="000E2624"/>
    <w:rsid w:val="000E3FA0"/>
    <w:rsid w:val="000E4330"/>
    <w:rsid w:val="000E78A1"/>
    <w:rsid w:val="000F4692"/>
    <w:rsid w:val="00100776"/>
    <w:rsid w:val="00106B37"/>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A0BAB"/>
    <w:rsid w:val="001A31E5"/>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66576"/>
    <w:rsid w:val="0027006F"/>
    <w:rsid w:val="00270BF3"/>
    <w:rsid w:val="00271FA3"/>
    <w:rsid w:val="002822A3"/>
    <w:rsid w:val="00283CB3"/>
    <w:rsid w:val="00287FB9"/>
    <w:rsid w:val="002B3398"/>
    <w:rsid w:val="002C0834"/>
    <w:rsid w:val="002D1743"/>
    <w:rsid w:val="002D36F7"/>
    <w:rsid w:val="002E6A7A"/>
    <w:rsid w:val="002E7927"/>
    <w:rsid w:val="002E7AB7"/>
    <w:rsid w:val="002F1CC3"/>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54699"/>
    <w:rsid w:val="0036130B"/>
    <w:rsid w:val="003643BE"/>
    <w:rsid w:val="00380E45"/>
    <w:rsid w:val="0038180D"/>
    <w:rsid w:val="003910D7"/>
    <w:rsid w:val="00391745"/>
    <w:rsid w:val="00391B20"/>
    <w:rsid w:val="00395DB7"/>
    <w:rsid w:val="003A5CF1"/>
    <w:rsid w:val="003B1EDD"/>
    <w:rsid w:val="003C1400"/>
    <w:rsid w:val="003C3C68"/>
    <w:rsid w:val="003C64B0"/>
    <w:rsid w:val="003D3657"/>
    <w:rsid w:val="003E310F"/>
    <w:rsid w:val="003E4D8F"/>
    <w:rsid w:val="003F5CD7"/>
    <w:rsid w:val="00414C04"/>
    <w:rsid w:val="00426879"/>
    <w:rsid w:val="00433D2B"/>
    <w:rsid w:val="004351C8"/>
    <w:rsid w:val="00436751"/>
    <w:rsid w:val="00441EDF"/>
    <w:rsid w:val="0044221C"/>
    <w:rsid w:val="0046102E"/>
    <w:rsid w:val="00467275"/>
    <w:rsid w:val="004730AB"/>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82BE8"/>
    <w:rsid w:val="0059504E"/>
    <w:rsid w:val="005A0446"/>
    <w:rsid w:val="005A387C"/>
    <w:rsid w:val="005A5783"/>
    <w:rsid w:val="005A6D0D"/>
    <w:rsid w:val="005B507E"/>
    <w:rsid w:val="005B5E87"/>
    <w:rsid w:val="005C4601"/>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C00CD"/>
    <w:rsid w:val="006C3FA8"/>
    <w:rsid w:val="006C59D8"/>
    <w:rsid w:val="006C73ED"/>
    <w:rsid w:val="006D5BA9"/>
    <w:rsid w:val="006D795B"/>
    <w:rsid w:val="006E185D"/>
    <w:rsid w:val="006E29B9"/>
    <w:rsid w:val="006E4DE9"/>
    <w:rsid w:val="006E5CD2"/>
    <w:rsid w:val="006E7E7B"/>
    <w:rsid w:val="006F0B53"/>
    <w:rsid w:val="006F10E6"/>
    <w:rsid w:val="00705ACD"/>
    <w:rsid w:val="00711C16"/>
    <w:rsid w:val="00731E74"/>
    <w:rsid w:val="007325C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E6531"/>
    <w:rsid w:val="007F299F"/>
    <w:rsid w:val="007F7D6E"/>
    <w:rsid w:val="00805DF7"/>
    <w:rsid w:val="00807247"/>
    <w:rsid w:val="0081183F"/>
    <w:rsid w:val="00814B88"/>
    <w:rsid w:val="00815D4B"/>
    <w:rsid w:val="00815EE5"/>
    <w:rsid w:val="008271EA"/>
    <w:rsid w:val="008315F7"/>
    <w:rsid w:val="0083311E"/>
    <w:rsid w:val="008372A9"/>
    <w:rsid w:val="00840339"/>
    <w:rsid w:val="00842989"/>
    <w:rsid w:val="00846DF4"/>
    <w:rsid w:val="00851625"/>
    <w:rsid w:val="00861373"/>
    <w:rsid w:val="00876E38"/>
    <w:rsid w:val="00886CA6"/>
    <w:rsid w:val="008910F2"/>
    <w:rsid w:val="00893E64"/>
    <w:rsid w:val="00894AB4"/>
    <w:rsid w:val="008B50EE"/>
    <w:rsid w:val="008B512A"/>
    <w:rsid w:val="008B7035"/>
    <w:rsid w:val="008C05A0"/>
    <w:rsid w:val="008C182F"/>
    <w:rsid w:val="008C3B60"/>
    <w:rsid w:val="008C431E"/>
    <w:rsid w:val="008D1876"/>
    <w:rsid w:val="008D43AA"/>
    <w:rsid w:val="008D4E85"/>
    <w:rsid w:val="008E293D"/>
    <w:rsid w:val="008E36DB"/>
    <w:rsid w:val="008E536E"/>
    <w:rsid w:val="008E7EB6"/>
    <w:rsid w:val="008F1BB6"/>
    <w:rsid w:val="008F3E07"/>
    <w:rsid w:val="008F65F6"/>
    <w:rsid w:val="00912F2A"/>
    <w:rsid w:val="00914E18"/>
    <w:rsid w:val="00920EDC"/>
    <w:rsid w:val="0092245F"/>
    <w:rsid w:val="00930972"/>
    <w:rsid w:val="0093176F"/>
    <w:rsid w:val="009376A7"/>
    <w:rsid w:val="009438EF"/>
    <w:rsid w:val="00943C7B"/>
    <w:rsid w:val="0095225F"/>
    <w:rsid w:val="00957E66"/>
    <w:rsid w:val="009657FB"/>
    <w:rsid w:val="0097235F"/>
    <w:rsid w:val="0097355E"/>
    <w:rsid w:val="009748A5"/>
    <w:rsid w:val="00984674"/>
    <w:rsid w:val="00986A02"/>
    <w:rsid w:val="00995444"/>
    <w:rsid w:val="009A22F5"/>
    <w:rsid w:val="009A3EEF"/>
    <w:rsid w:val="009B0FCA"/>
    <w:rsid w:val="009B1FB8"/>
    <w:rsid w:val="009B22EF"/>
    <w:rsid w:val="009B4D48"/>
    <w:rsid w:val="009C4FD0"/>
    <w:rsid w:val="009D274A"/>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33AC9"/>
    <w:rsid w:val="00A4412A"/>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539A6"/>
    <w:rsid w:val="00B776C4"/>
    <w:rsid w:val="00B81608"/>
    <w:rsid w:val="00B855B7"/>
    <w:rsid w:val="00B938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B3A7D"/>
    <w:rsid w:val="00CC11AF"/>
    <w:rsid w:val="00CC25D8"/>
    <w:rsid w:val="00CC5AF3"/>
    <w:rsid w:val="00CC6BBD"/>
    <w:rsid w:val="00CD524E"/>
    <w:rsid w:val="00CD6295"/>
    <w:rsid w:val="00CE00D3"/>
    <w:rsid w:val="00CE2777"/>
    <w:rsid w:val="00CE2799"/>
    <w:rsid w:val="00CE4D4E"/>
    <w:rsid w:val="00CE7236"/>
    <w:rsid w:val="00CF1961"/>
    <w:rsid w:val="00CF3AA6"/>
    <w:rsid w:val="00CF628D"/>
    <w:rsid w:val="00D07C6C"/>
    <w:rsid w:val="00D25E2F"/>
    <w:rsid w:val="00D31C71"/>
    <w:rsid w:val="00D4597B"/>
    <w:rsid w:val="00D5577D"/>
    <w:rsid w:val="00D55DB5"/>
    <w:rsid w:val="00D657BD"/>
    <w:rsid w:val="00D66BDD"/>
    <w:rsid w:val="00D75B53"/>
    <w:rsid w:val="00D85C88"/>
    <w:rsid w:val="00D91239"/>
    <w:rsid w:val="00DA1AC1"/>
    <w:rsid w:val="00DB56FD"/>
    <w:rsid w:val="00DC00D5"/>
    <w:rsid w:val="00DC0EFB"/>
    <w:rsid w:val="00DC2305"/>
    <w:rsid w:val="00DC53DF"/>
    <w:rsid w:val="00DD0A9F"/>
    <w:rsid w:val="00DE1965"/>
    <w:rsid w:val="00DE2955"/>
    <w:rsid w:val="00DE70FF"/>
    <w:rsid w:val="00DE7C20"/>
    <w:rsid w:val="00DF1CEF"/>
    <w:rsid w:val="00E031BA"/>
    <w:rsid w:val="00E14D34"/>
    <w:rsid w:val="00E23ECE"/>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2B7A"/>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16D5BCD"/>
    <w:rsid w:val="07C6EFFF"/>
    <w:rsid w:val="136BE9FE"/>
    <w:rsid w:val="15D12341"/>
    <w:rsid w:val="1639C589"/>
    <w:rsid w:val="2555AE6F"/>
    <w:rsid w:val="274E75C6"/>
    <w:rsid w:val="2B540DEE"/>
    <w:rsid w:val="2DC8E8B4"/>
    <w:rsid w:val="30116236"/>
    <w:rsid w:val="374F1BE1"/>
    <w:rsid w:val="37AFD8A9"/>
    <w:rsid w:val="40A99E60"/>
    <w:rsid w:val="41BF2D2C"/>
    <w:rsid w:val="46F2CD2D"/>
    <w:rsid w:val="47FECF86"/>
    <w:rsid w:val="50E79386"/>
    <w:rsid w:val="50F73C6C"/>
    <w:rsid w:val="63853D80"/>
    <w:rsid w:val="63ED43CC"/>
    <w:rsid w:val="65230367"/>
    <w:rsid w:val="6ADA1265"/>
    <w:rsid w:val="6D2F4F58"/>
    <w:rsid w:val="6FA7E55E"/>
    <w:rsid w:val="71C26CAA"/>
    <w:rsid w:val="7B4B3238"/>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27C82F-2BCF-4DB4-AB69-F4628B0A2F4F}"/>
</file>

<file path=customXml/itemProps2.xml><?xml version="1.0" encoding="utf-8"?>
<ds:datastoreItem xmlns:ds="http://schemas.openxmlformats.org/officeDocument/2006/customXml" ds:itemID="{44D66B86-23DA-4252-8C07-D439E27D905A}"/>
</file>

<file path=customXml/itemProps3.xml><?xml version="1.0" encoding="utf-8"?>
<ds:datastoreItem xmlns:ds="http://schemas.openxmlformats.org/officeDocument/2006/customXml" ds:itemID="{F152CC89-FF49-42A9-8889-309AEF521B50}"/>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2025-03-17T14:47:39Z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ed06ebe1-2d05-4921-b41d-17b17bf3a196</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