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321509" w:rsidRPr="00611A1D" w14:paraId="4D71F362" w14:textId="77777777" w:rsidTr="00321509">
        <w:trPr>
          <w:trHeight w:val="1681"/>
          <w:jc w:val="center"/>
        </w:trPr>
        <w:tc>
          <w:tcPr>
            <w:tcW w:w="3960" w:type="dxa"/>
            <w:hideMark/>
          </w:tcPr>
          <w:p w14:paraId="11B4958D" w14:textId="2B0ED982" w:rsidR="00321509" w:rsidRPr="00611A1D" w:rsidRDefault="00321509" w:rsidP="000911E0">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57DA037C" w14:textId="77777777" w:rsidR="00321509" w:rsidRPr="00611A1D" w:rsidRDefault="00321509" w:rsidP="000911E0">
            <w:pPr>
              <w:spacing w:line="276" w:lineRule="auto"/>
              <w:rPr>
                <w:rStyle w:val="Strong"/>
                <w:sz w:val="20"/>
                <w:szCs w:val="20"/>
              </w:rPr>
            </w:pPr>
          </w:p>
          <w:p w14:paraId="61C48DE7" w14:textId="56708667" w:rsidR="00321509" w:rsidRPr="00611A1D" w:rsidRDefault="001A4580" w:rsidP="000911E0">
            <w:pPr>
              <w:spacing w:line="276" w:lineRule="auto"/>
              <w:rPr>
                <w:rStyle w:val="Strong"/>
                <w:sz w:val="20"/>
                <w:szCs w:val="20"/>
              </w:rPr>
            </w:pPr>
            <w:r>
              <w:rPr>
                <w:rStyle w:val="Strong"/>
                <w:sz w:val="20"/>
                <w:szCs w:val="20"/>
              </w:rPr>
              <w:t>JASON SHAW</w:t>
            </w:r>
            <w:r w:rsidR="00321509" w:rsidRPr="00611A1D">
              <w:rPr>
                <w:rStyle w:val="Strong"/>
                <w:sz w:val="20"/>
                <w:szCs w:val="20"/>
              </w:rPr>
              <w:t xml:space="preserve">, Chairman </w:t>
            </w:r>
          </w:p>
          <w:p w14:paraId="4C84B94C" w14:textId="77777777" w:rsidR="00321509" w:rsidRPr="00611A1D" w:rsidRDefault="00321509" w:rsidP="000911E0">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1AC58568" w14:textId="77777777" w:rsidR="00321509" w:rsidRPr="00611A1D" w:rsidRDefault="00321509" w:rsidP="000911E0">
            <w:pPr>
              <w:spacing w:line="276" w:lineRule="auto"/>
              <w:rPr>
                <w:rStyle w:val="Strong"/>
                <w:sz w:val="20"/>
                <w:szCs w:val="20"/>
              </w:rPr>
            </w:pPr>
            <w:r w:rsidRPr="00611A1D">
              <w:rPr>
                <w:rStyle w:val="Strong"/>
                <w:sz w:val="20"/>
                <w:szCs w:val="20"/>
              </w:rPr>
              <w:t xml:space="preserve">FITZ JOHNSON </w:t>
            </w:r>
          </w:p>
          <w:p w14:paraId="269BB6BB" w14:textId="13FB9F52" w:rsidR="00321509" w:rsidRDefault="00321509" w:rsidP="00321509">
            <w:pPr>
              <w:spacing w:line="276" w:lineRule="auto"/>
              <w:ind w:left="366" w:hanging="6"/>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r w:rsidR="001A4580" w:rsidRPr="00611A1D">
              <w:rPr>
                <w:rStyle w:val="Strong"/>
                <w:sz w:val="20"/>
                <w:szCs w:val="20"/>
              </w:rPr>
              <w:t>TRICIA PRIDEMORE</w:t>
            </w:r>
          </w:p>
        </w:tc>
        <w:tc>
          <w:tcPr>
            <w:tcW w:w="3510" w:type="dxa"/>
            <w:hideMark/>
          </w:tcPr>
          <w:p w14:paraId="3EBDF681" w14:textId="77777777" w:rsidR="00321509" w:rsidRDefault="00321509" w:rsidP="000911E0">
            <w:pPr>
              <w:tabs>
                <w:tab w:val="left" w:pos="1410"/>
              </w:tabs>
              <w:spacing w:line="276" w:lineRule="auto"/>
            </w:pPr>
            <w:r>
              <w:t xml:space="preserve">    </w:t>
            </w:r>
            <w:r w:rsidRPr="00A958CB">
              <w:rPr>
                <w:noProof/>
              </w:rPr>
              <w:drawing>
                <wp:inline distT="0" distB="0" distL="0" distR="0" wp14:anchorId="3AFEA8FE" wp14:editId="56A5E932">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18A69326" w14:textId="77777777" w:rsidR="00321509" w:rsidRPr="00611A1D" w:rsidRDefault="00321509" w:rsidP="000911E0">
            <w:pPr>
              <w:spacing w:line="276" w:lineRule="auto"/>
              <w:rPr>
                <w:b/>
                <w:sz w:val="20"/>
                <w:szCs w:val="20"/>
              </w:rPr>
            </w:pPr>
          </w:p>
          <w:p w14:paraId="4967DBF1" w14:textId="77777777" w:rsidR="00321509" w:rsidRPr="00611A1D" w:rsidRDefault="00321509" w:rsidP="000911E0">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306D7CCD" w14:textId="77777777" w:rsidR="00321509" w:rsidRPr="00611A1D" w:rsidRDefault="00321509" w:rsidP="000911E0">
            <w:pPr>
              <w:spacing w:line="276" w:lineRule="auto"/>
              <w:jc w:val="right"/>
              <w:rPr>
                <w:b/>
                <w:sz w:val="20"/>
                <w:szCs w:val="20"/>
              </w:rPr>
            </w:pPr>
            <w:r w:rsidRPr="00611A1D">
              <w:rPr>
                <w:b/>
                <w:sz w:val="20"/>
                <w:szCs w:val="20"/>
              </w:rPr>
              <w:t>EXECUTIVE DIRECTOR</w:t>
            </w:r>
          </w:p>
          <w:p w14:paraId="73598C8D" w14:textId="77777777" w:rsidR="00321509" w:rsidRPr="00611A1D" w:rsidRDefault="00321509" w:rsidP="000911E0">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321509" w14:paraId="48E872FA" w14:textId="77777777" w:rsidTr="00321509">
        <w:trPr>
          <w:trHeight w:val="772"/>
          <w:jc w:val="center"/>
        </w:trPr>
        <w:tc>
          <w:tcPr>
            <w:tcW w:w="11055" w:type="dxa"/>
            <w:gridSpan w:val="3"/>
            <w:hideMark/>
          </w:tcPr>
          <w:p w14:paraId="2792E1AD" w14:textId="35F00399" w:rsidR="00321509" w:rsidRPr="00321509" w:rsidRDefault="00321509" w:rsidP="00321509">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321509" w14:paraId="28E381FE" w14:textId="77777777" w:rsidTr="00321509">
        <w:trPr>
          <w:jc w:val="center"/>
        </w:trPr>
        <w:tc>
          <w:tcPr>
            <w:tcW w:w="3960" w:type="dxa"/>
            <w:hideMark/>
          </w:tcPr>
          <w:p w14:paraId="188FC574" w14:textId="77777777" w:rsidR="00321509" w:rsidRDefault="00321509" w:rsidP="000911E0">
            <w:pPr>
              <w:spacing w:line="276" w:lineRule="auto"/>
              <w:rPr>
                <w:rFonts w:cs="Arial"/>
                <w:b/>
                <w:bCs/>
                <w:sz w:val="17"/>
                <w:szCs w:val="17"/>
              </w:rPr>
            </w:pPr>
            <w:r>
              <w:rPr>
                <w:rFonts w:cs="Arial"/>
                <w:b/>
                <w:bCs/>
                <w:sz w:val="17"/>
                <w:szCs w:val="17"/>
              </w:rPr>
              <w:t>(404) 656-4501</w:t>
            </w:r>
          </w:p>
          <w:p w14:paraId="5E96A471" w14:textId="77777777" w:rsidR="00321509" w:rsidRDefault="00321509" w:rsidP="000911E0">
            <w:pPr>
              <w:spacing w:line="276" w:lineRule="auto"/>
              <w:rPr>
                <w:rFonts w:cs="Arial"/>
                <w:b/>
                <w:bCs/>
              </w:rPr>
            </w:pPr>
            <w:r>
              <w:rPr>
                <w:rFonts w:cs="Arial"/>
                <w:b/>
                <w:bCs/>
                <w:sz w:val="17"/>
                <w:szCs w:val="17"/>
              </w:rPr>
              <w:t>(800) 282-5813</w:t>
            </w:r>
          </w:p>
        </w:tc>
        <w:tc>
          <w:tcPr>
            <w:tcW w:w="3510" w:type="dxa"/>
            <w:hideMark/>
          </w:tcPr>
          <w:p w14:paraId="542F70D2" w14:textId="77777777" w:rsidR="00321509" w:rsidRDefault="00321509" w:rsidP="00321509">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3B08061A" w14:textId="77777777" w:rsidR="00321509" w:rsidRDefault="00321509" w:rsidP="000911E0">
            <w:pPr>
              <w:spacing w:line="276" w:lineRule="auto"/>
              <w:jc w:val="right"/>
              <w:rPr>
                <w:rFonts w:cs="Arial"/>
                <w:b/>
                <w:bCs/>
                <w:sz w:val="17"/>
                <w:szCs w:val="17"/>
              </w:rPr>
            </w:pPr>
            <w:r>
              <w:rPr>
                <w:rFonts w:cs="Arial"/>
                <w:b/>
                <w:bCs/>
                <w:sz w:val="17"/>
                <w:szCs w:val="17"/>
              </w:rPr>
              <w:t xml:space="preserve">FAX: (404) 656-2341                   </w:t>
            </w:r>
          </w:p>
          <w:p w14:paraId="3DDED6CE" w14:textId="77777777" w:rsidR="00321509" w:rsidRDefault="00321509" w:rsidP="000911E0">
            <w:pPr>
              <w:spacing w:line="276" w:lineRule="auto"/>
              <w:jc w:val="right"/>
              <w:rPr>
                <w:rFonts w:cs="Arial"/>
                <w:b/>
                <w:bCs/>
              </w:rPr>
            </w:pPr>
            <w:r>
              <w:rPr>
                <w:rFonts w:cs="Arial"/>
                <w:b/>
                <w:bCs/>
                <w:sz w:val="17"/>
                <w:szCs w:val="17"/>
              </w:rPr>
              <w:t>psc.ga.gov</w:t>
            </w:r>
          </w:p>
        </w:tc>
      </w:tr>
    </w:tbl>
    <w:p w14:paraId="412AB889" w14:textId="77777777" w:rsidR="00C26CF1" w:rsidRPr="00651C7B" w:rsidRDefault="00C26CF1" w:rsidP="00C26CF1">
      <w:pPr>
        <w:tabs>
          <w:tab w:val="left" w:pos="-720"/>
        </w:tabs>
        <w:suppressAutoHyphens/>
      </w:pPr>
    </w:p>
    <w:p w14:paraId="1EF649A5" w14:textId="3B6AECCE" w:rsidR="006A7CF2" w:rsidRDefault="001E5B6C" w:rsidP="00246FB6">
      <w:pPr>
        <w:tabs>
          <w:tab w:val="center" w:pos="4680"/>
        </w:tabs>
        <w:suppressAutoHyphens/>
      </w:pPr>
      <w:r>
        <w:tab/>
      </w:r>
      <w:r>
        <w:tab/>
      </w:r>
      <w:r w:rsidR="00585259">
        <w:t xml:space="preserve">August </w:t>
      </w:r>
      <w:r w:rsidR="00CC745A">
        <w:t>1</w:t>
      </w:r>
      <w:r w:rsidR="00C46DF5">
        <w:t>9</w:t>
      </w:r>
      <w:r w:rsidR="00585259">
        <w:t>, 2024</w:t>
      </w:r>
    </w:p>
    <w:p w14:paraId="714894F7" w14:textId="77777777" w:rsidR="004F7573" w:rsidRDefault="004F7573" w:rsidP="006A7CF2">
      <w:pPr>
        <w:tabs>
          <w:tab w:val="center" w:pos="4680"/>
        </w:tabs>
        <w:suppressAutoHyphens/>
        <w:jc w:val="center"/>
      </w:pPr>
    </w:p>
    <w:p w14:paraId="5B5D470A" w14:textId="02C2E789" w:rsidR="00F83E3B" w:rsidRDefault="00585259">
      <w:pPr>
        <w:tabs>
          <w:tab w:val="left" w:pos="-720"/>
        </w:tabs>
        <w:suppressAutoHyphens/>
      </w:pPr>
      <w:r>
        <w:t>Jer</w:t>
      </w:r>
      <w:r w:rsidR="004B755E">
        <w:t>e</w:t>
      </w:r>
      <w:r>
        <w:t>miah Haswell</w:t>
      </w:r>
    </w:p>
    <w:p w14:paraId="247B2406" w14:textId="77777777" w:rsidR="00F83E3B" w:rsidRDefault="004727EB">
      <w:pPr>
        <w:tabs>
          <w:tab w:val="left" w:pos="-720"/>
        </w:tabs>
        <w:suppressAutoHyphens/>
      </w:pPr>
      <w:r>
        <w:t>Director</w:t>
      </w:r>
      <w:r w:rsidR="00F83E3B" w:rsidRPr="00E822E7">
        <w:t>, Regulatory Affairs</w:t>
      </w:r>
    </w:p>
    <w:p w14:paraId="2321C868" w14:textId="77777777" w:rsidR="00F83E3B" w:rsidRPr="00E822E7" w:rsidRDefault="00F83E3B">
      <w:pPr>
        <w:tabs>
          <w:tab w:val="left" w:pos="-720"/>
        </w:tabs>
        <w:suppressAutoHyphens/>
      </w:pPr>
      <w:r w:rsidRPr="00E822E7">
        <w:t>Georgia Power Company</w:t>
      </w:r>
    </w:p>
    <w:p w14:paraId="62120988" w14:textId="77777777" w:rsidR="00F83E3B" w:rsidRPr="00E822E7" w:rsidRDefault="00F83E3B">
      <w:pPr>
        <w:tabs>
          <w:tab w:val="left" w:pos="-720"/>
        </w:tabs>
        <w:suppressAutoHyphens/>
      </w:pPr>
      <w:r w:rsidRPr="00E822E7">
        <w:t>Regulatory Affairs Bin 10230</w:t>
      </w:r>
    </w:p>
    <w:p w14:paraId="690498BF" w14:textId="77777777" w:rsidR="00F83E3B" w:rsidRDefault="00F83E3B">
      <w:pPr>
        <w:tabs>
          <w:tab w:val="left" w:pos="-720"/>
        </w:tabs>
        <w:suppressAutoHyphens/>
      </w:pPr>
      <w:r w:rsidRPr="00E822E7">
        <w:t>241 Ralph McGill Blvd., N.E.</w:t>
      </w:r>
    </w:p>
    <w:p w14:paraId="7064B844" w14:textId="77777777" w:rsidR="00F83E3B" w:rsidRPr="00E822E7" w:rsidRDefault="00F83E3B">
      <w:pPr>
        <w:tabs>
          <w:tab w:val="left" w:pos="-720"/>
        </w:tabs>
        <w:suppressAutoHyphens/>
      </w:pPr>
      <w:r w:rsidRPr="00E822E7">
        <w:t>Atlanta, Georgia 30308-3374</w:t>
      </w:r>
    </w:p>
    <w:p w14:paraId="62FE0395" w14:textId="77777777" w:rsidR="00F83E3B" w:rsidRDefault="00F83E3B">
      <w:pPr>
        <w:tabs>
          <w:tab w:val="left" w:pos="-720"/>
        </w:tabs>
        <w:suppressAutoHyphens/>
      </w:pPr>
    </w:p>
    <w:p w14:paraId="45DC6723" w14:textId="77777777" w:rsidR="00F83E3B" w:rsidRPr="00E822E7" w:rsidRDefault="00F83E3B">
      <w:pPr>
        <w:tabs>
          <w:tab w:val="left" w:pos="-720"/>
        </w:tabs>
        <w:suppressAutoHyphens/>
      </w:pPr>
    </w:p>
    <w:p w14:paraId="7A619752" w14:textId="1718659E" w:rsidR="0055795E" w:rsidRDefault="00F220A7" w:rsidP="0055795E">
      <w:pPr>
        <w:tabs>
          <w:tab w:val="center" w:pos="4680"/>
        </w:tabs>
        <w:suppressAutoHyphens/>
        <w:ind w:left="615" w:hanging="615"/>
        <w:rPr>
          <w:b/>
          <w:color w:val="000000"/>
        </w:rPr>
      </w:pPr>
      <w:r>
        <w:rPr>
          <w:b/>
          <w:lang w:val="es-ES"/>
        </w:rPr>
        <w:tab/>
      </w:r>
      <w:r w:rsidR="00F83E3B" w:rsidRPr="00C160FB">
        <w:rPr>
          <w:b/>
          <w:lang w:val="es-ES"/>
        </w:rPr>
        <w:t>RE:</w:t>
      </w:r>
      <w:r w:rsidR="00F83E3B">
        <w:rPr>
          <w:b/>
          <w:lang w:val="es-ES"/>
        </w:rPr>
        <w:tab/>
      </w:r>
      <w:r w:rsidR="0055795E">
        <w:rPr>
          <w:b/>
          <w:lang w:val="es-ES"/>
        </w:rPr>
        <w:t xml:space="preserve"> </w:t>
      </w:r>
      <w:proofErr w:type="spellStart"/>
      <w:r w:rsidR="0055795E" w:rsidRPr="0084338D">
        <w:rPr>
          <w:b/>
          <w:lang w:val="es-ES"/>
        </w:rPr>
        <w:t>Docket</w:t>
      </w:r>
      <w:proofErr w:type="spellEnd"/>
      <w:r w:rsidR="0055795E" w:rsidRPr="0084338D">
        <w:rPr>
          <w:b/>
          <w:lang w:val="es-ES"/>
        </w:rPr>
        <w:t xml:space="preserve"> No. </w:t>
      </w:r>
      <w:r w:rsidR="0055795E">
        <w:rPr>
          <w:b/>
          <w:color w:val="000000"/>
        </w:rPr>
        <w:t>44160 / Georgia Power Company's 2022 Integrated Resource Plan</w:t>
      </w:r>
    </w:p>
    <w:p w14:paraId="0CF7231F" w14:textId="77777777" w:rsidR="0055795E" w:rsidRDefault="0055795E" w:rsidP="0055795E">
      <w:pPr>
        <w:tabs>
          <w:tab w:val="center" w:pos="4680"/>
        </w:tabs>
        <w:suppressAutoHyphens/>
        <w:ind w:left="615" w:hanging="615"/>
        <w:rPr>
          <w:b/>
          <w:color w:val="000000"/>
        </w:rPr>
      </w:pPr>
      <w:r>
        <w:rPr>
          <w:b/>
          <w:color w:val="000000"/>
        </w:rPr>
        <w:t xml:space="preserve"> </w:t>
      </w:r>
    </w:p>
    <w:p w14:paraId="44D786C7" w14:textId="7B29B683" w:rsidR="0055795E" w:rsidRDefault="0055795E" w:rsidP="00A21C6D">
      <w:pPr>
        <w:tabs>
          <w:tab w:val="center" w:pos="4680"/>
        </w:tabs>
        <w:suppressAutoHyphens/>
        <w:ind w:left="3060" w:right="-630" w:hanging="2250"/>
        <w:rPr>
          <w:b/>
          <w:color w:val="000000"/>
        </w:rPr>
      </w:pPr>
      <w:r>
        <w:rPr>
          <w:b/>
          <w:lang w:val="es-ES"/>
        </w:rPr>
        <w:t xml:space="preserve">     </w:t>
      </w:r>
      <w:proofErr w:type="spellStart"/>
      <w:r w:rsidRPr="0084338D">
        <w:rPr>
          <w:b/>
          <w:lang w:val="es-ES"/>
        </w:rPr>
        <w:t>Docket</w:t>
      </w:r>
      <w:proofErr w:type="spellEnd"/>
      <w:r w:rsidRPr="0084338D">
        <w:rPr>
          <w:b/>
          <w:lang w:val="es-ES"/>
        </w:rPr>
        <w:t xml:space="preserve"> No.</w:t>
      </w:r>
      <w:r>
        <w:rPr>
          <w:b/>
          <w:lang w:val="es-ES"/>
        </w:rPr>
        <w:t xml:space="preserve"> </w:t>
      </w:r>
      <w:r>
        <w:rPr>
          <w:b/>
          <w:color w:val="000000"/>
        </w:rPr>
        <w:t xml:space="preserve">44161 / Georgia Power Company’s 2022 Application for the Certification, </w:t>
      </w:r>
      <w:r>
        <w:rPr>
          <w:b/>
          <w:color w:val="000000"/>
        </w:rPr>
        <w:tab/>
        <w:t>Decertification, and Amended Demand-Side Management Plan</w:t>
      </w:r>
    </w:p>
    <w:p w14:paraId="336D74CB" w14:textId="1B5A6347" w:rsidR="00F83E3B" w:rsidRPr="00C86E41" w:rsidRDefault="00F83E3B" w:rsidP="00A21C6D">
      <w:pPr>
        <w:tabs>
          <w:tab w:val="center" w:pos="4680"/>
        </w:tabs>
        <w:suppressAutoHyphens/>
        <w:ind w:left="3060" w:hanging="2250"/>
        <w:rPr>
          <w:color w:val="000000"/>
        </w:rPr>
      </w:pPr>
    </w:p>
    <w:p w14:paraId="092669BD" w14:textId="77777777" w:rsidR="00F83E3B" w:rsidRPr="00C160FB" w:rsidRDefault="00F83E3B">
      <w:pPr>
        <w:rPr>
          <w:b/>
        </w:rPr>
      </w:pPr>
    </w:p>
    <w:p w14:paraId="21B330E8" w14:textId="327DB545" w:rsidR="00F83E3B" w:rsidRPr="00E822E7" w:rsidRDefault="00F83E3B">
      <w:pPr>
        <w:tabs>
          <w:tab w:val="left" w:pos="-1440"/>
          <w:tab w:val="left" w:pos="-720"/>
          <w:tab w:val="left" w:pos="0"/>
          <w:tab w:val="left" w:pos="720"/>
        </w:tabs>
        <w:suppressAutoHyphens/>
        <w:ind w:left="1440" w:hanging="1440"/>
        <w:rPr>
          <w:b/>
        </w:rPr>
      </w:pPr>
      <w:r>
        <w:rPr>
          <w:b/>
          <w:lang w:val="es-ES"/>
        </w:rPr>
        <w:tab/>
      </w:r>
      <w:r w:rsidR="00F220A7">
        <w:rPr>
          <w:b/>
          <w:lang w:val="es-ES"/>
        </w:rPr>
        <w:tab/>
      </w:r>
      <w:r w:rsidR="00F220A7">
        <w:rPr>
          <w:b/>
          <w:lang w:val="es-ES"/>
        </w:rPr>
        <w:tab/>
      </w:r>
      <w:r>
        <w:rPr>
          <w:b/>
        </w:rPr>
        <w:t>Data Requ</w:t>
      </w:r>
      <w:r w:rsidR="00607D60">
        <w:rPr>
          <w:b/>
        </w:rPr>
        <w:t>e</w:t>
      </w:r>
      <w:r w:rsidR="00D525D9">
        <w:rPr>
          <w:b/>
        </w:rPr>
        <w:t>st from Commission Staff (STF-</w:t>
      </w:r>
      <w:r w:rsidR="00AB75BE">
        <w:rPr>
          <w:b/>
        </w:rPr>
        <w:t>TXP</w:t>
      </w:r>
      <w:r w:rsidR="00F5281B">
        <w:rPr>
          <w:b/>
        </w:rPr>
        <w:t>-</w:t>
      </w:r>
      <w:r w:rsidR="00406138">
        <w:rPr>
          <w:b/>
        </w:rPr>
        <w:t>1</w:t>
      </w:r>
      <w:r w:rsidR="007E0F18">
        <w:rPr>
          <w:b/>
        </w:rPr>
        <w:t>)</w:t>
      </w:r>
    </w:p>
    <w:p w14:paraId="7268056D" w14:textId="77777777" w:rsidR="00F83E3B" w:rsidRPr="00E822E7" w:rsidRDefault="00F83E3B">
      <w:pPr>
        <w:tabs>
          <w:tab w:val="left" w:pos="-1440"/>
          <w:tab w:val="left" w:pos="-720"/>
        </w:tabs>
        <w:suppressAutoHyphens/>
      </w:pPr>
    </w:p>
    <w:p w14:paraId="1BA51BF0" w14:textId="58E9B22F" w:rsidR="00F83E3B" w:rsidRPr="00E822E7" w:rsidRDefault="00F83E3B">
      <w:pPr>
        <w:tabs>
          <w:tab w:val="left" w:pos="-1440"/>
          <w:tab w:val="left" w:pos="-720"/>
        </w:tabs>
        <w:suppressAutoHyphens/>
      </w:pPr>
      <w:r w:rsidRPr="00E822E7">
        <w:t>Dear M</w:t>
      </w:r>
      <w:r w:rsidR="00585259">
        <w:t>r</w:t>
      </w:r>
      <w:r w:rsidRPr="00E822E7">
        <w:t xml:space="preserve">. </w:t>
      </w:r>
      <w:r w:rsidR="00585259">
        <w:t>Haswell</w:t>
      </w:r>
      <w:r w:rsidRPr="00E822E7">
        <w:t>:</w:t>
      </w:r>
    </w:p>
    <w:p w14:paraId="282D8B0C" w14:textId="77777777" w:rsidR="00F83E3B" w:rsidRPr="00E822E7" w:rsidRDefault="00F83E3B">
      <w:pPr>
        <w:tabs>
          <w:tab w:val="left" w:pos="-1440"/>
          <w:tab w:val="left" w:pos="-720"/>
        </w:tabs>
        <w:suppressAutoHyphens/>
      </w:pPr>
    </w:p>
    <w:p w14:paraId="763C226C" w14:textId="143B00D4"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AB75BE">
        <w:rPr>
          <w:b/>
        </w:rPr>
        <w:t>TXP</w:t>
      </w:r>
      <w:r w:rsidR="00F5281B">
        <w:rPr>
          <w:b/>
        </w:rPr>
        <w:t>-</w:t>
      </w:r>
      <w:r w:rsidR="00406138">
        <w:rPr>
          <w:b/>
        </w:rPr>
        <w:t>1</w:t>
      </w:r>
      <w:r w:rsidRPr="00CD2752">
        <w:rPr>
          <w:b/>
        </w:rPr>
        <w:t xml:space="preserve">.  </w:t>
      </w:r>
      <w:r w:rsidRPr="00CD2752">
        <w:t>Georgia Power’s initial responses to this Data Request package are requested as soon as po</w:t>
      </w:r>
      <w:r w:rsidRPr="00E822E7">
        <w:t xml:space="preserve">ssible, but not later than </w:t>
      </w:r>
      <w:r w:rsidR="00585259">
        <w:rPr>
          <w:b/>
        </w:rPr>
        <w:t>September</w:t>
      </w:r>
      <w:r w:rsidR="00406138">
        <w:rPr>
          <w:b/>
        </w:rPr>
        <w:t xml:space="preserve"> </w:t>
      </w:r>
      <w:r w:rsidR="00CC745A">
        <w:rPr>
          <w:b/>
        </w:rPr>
        <w:t>1</w:t>
      </w:r>
      <w:r w:rsidR="00A21C6D">
        <w:rPr>
          <w:b/>
        </w:rPr>
        <w:t>8</w:t>
      </w:r>
      <w:r w:rsidR="001A4580">
        <w:rPr>
          <w:b/>
        </w:rPr>
        <w:t>, 202</w:t>
      </w:r>
      <w:r w:rsidR="00392A6E">
        <w:rPr>
          <w:b/>
        </w:rPr>
        <w:t>4</w:t>
      </w:r>
      <w:r w:rsidRPr="00E822E7">
        <w:rPr>
          <w:b/>
        </w:rPr>
        <w:t>.</w:t>
      </w:r>
    </w:p>
    <w:p w14:paraId="7C018BFB" w14:textId="77777777" w:rsidR="00F533E9" w:rsidRDefault="00F533E9">
      <w:pPr>
        <w:tabs>
          <w:tab w:val="left" w:pos="-1440"/>
          <w:tab w:val="left" w:pos="-720"/>
        </w:tabs>
        <w:suppressAutoHyphens/>
        <w:ind w:left="360"/>
        <w:rPr>
          <w:b/>
        </w:rPr>
      </w:pPr>
    </w:p>
    <w:p w14:paraId="62641B09" w14:textId="28E7324F"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w:t>
      </w:r>
      <w:r w:rsidR="00AB75BE">
        <w:t>Rob Trokey</w:t>
      </w:r>
      <w:r w:rsidR="0056056B">
        <w:t xml:space="preserve"> at 404-</w:t>
      </w:r>
      <w:r w:rsidR="00A4067C">
        <w:t>65</w:t>
      </w:r>
      <w:r w:rsidR="009D4C43">
        <w:t>6</w:t>
      </w:r>
      <w:r w:rsidR="0055728D">
        <w:t>-</w:t>
      </w:r>
      <w:r w:rsidR="00FE5309">
        <w:t>4549</w:t>
      </w:r>
      <w:r w:rsidR="0056056B">
        <w:t>.</w:t>
      </w:r>
    </w:p>
    <w:p w14:paraId="356E160A" w14:textId="77777777" w:rsidR="00F83E3B" w:rsidRPr="00E822E7" w:rsidRDefault="00F83E3B"/>
    <w:p w14:paraId="5B505B71" w14:textId="77777777" w:rsidR="00F83E3B" w:rsidRPr="00E822E7" w:rsidRDefault="00F83E3B">
      <w:r w:rsidRPr="00E822E7">
        <w:tab/>
      </w:r>
      <w:r w:rsidRPr="00E822E7">
        <w:tab/>
      </w:r>
      <w:r w:rsidRPr="00E822E7">
        <w:tab/>
      </w:r>
      <w:r w:rsidRPr="00E822E7">
        <w:tab/>
      </w:r>
      <w:r w:rsidRPr="00E822E7">
        <w:tab/>
      </w:r>
      <w:r w:rsidRPr="00E822E7">
        <w:tab/>
      </w:r>
      <w:r w:rsidRPr="00E822E7">
        <w:tab/>
        <w:t>Sincerely,</w:t>
      </w:r>
    </w:p>
    <w:p w14:paraId="34D0E7C7" w14:textId="77777777" w:rsidR="00F83E3B" w:rsidRDefault="00F83E3B"/>
    <w:p w14:paraId="4D587C15" w14:textId="77777777" w:rsidR="00F83E3B" w:rsidRPr="00E822E7" w:rsidRDefault="00F83E3B"/>
    <w:p w14:paraId="569D13B6"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54DDA8A0" w14:textId="071071D1" w:rsidR="001D1FBB" w:rsidRDefault="009D4C43" w:rsidP="001D1FBB">
      <w:r>
        <w:tab/>
      </w:r>
      <w:r>
        <w:tab/>
      </w:r>
      <w:r>
        <w:tab/>
      </w:r>
      <w:r>
        <w:tab/>
      </w:r>
      <w:r>
        <w:tab/>
      </w:r>
      <w:r>
        <w:tab/>
      </w:r>
      <w:r>
        <w:tab/>
      </w:r>
      <w:r w:rsidR="00AB75BE">
        <w:t>Rob Trokey</w:t>
      </w:r>
    </w:p>
    <w:p w14:paraId="569AD931" w14:textId="77777777" w:rsidR="001D1FBB" w:rsidRPr="00E822E7" w:rsidRDefault="001D1FBB" w:rsidP="001D1FBB">
      <w:pPr>
        <w:ind w:left="4320" w:firstLine="720"/>
      </w:pPr>
      <w:r>
        <w:t>Director</w:t>
      </w:r>
    </w:p>
    <w:p w14:paraId="62277E24" w14:textId="2529FAD8" w:rsidR="00585259" w:rsidRDefault="00AB75BE" w:rsidP="00585259">
      <w:pPr>
        <w:ind w:left="4320" w:firstLine="720"/>
      </w:pPr>
      <w:r>
        <w:t>Electric Unit</w:t>
      </w:r>
    </w:p>
    <w:p w14:paraId="4A447E41" w14:textId="77777777" w:rsidR="006054FE" w:rsidRDefault="006054FE">
      <w:pPr>
        <w:ind w:left="0" w:firstLine="0"/>
      </w:pPr>
      <w:r>
        <w:br w:type="page"/>
      </w:r>
    </w:p>
    <w:p w14:paraId="40AC72CF" w14:textId="77777777" w:rsidR="00F83E3B" w:rsidRDefault="00F83E3B" w:rsidP="006054FE">
      <w:pPr>
        <w:jc w:val="center"/>
        <w:rPr>
          <w:b/>
        </w:rPr>
      </w:pPr>
      <w:r>
        <w:rPr>
          <w:b/>
        </w:rPr>
        <w:lastRenderedPageBreak/>
        <w:t>BEFORE THE GEORGIA PUBLIC SERVICE COMMISSION</w:t>
      </w:r>
    </w:p>
    <w:p w14:paraId="32BD37F5"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651EF8A7" w14:textId="23C6B6FD"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r>
      <w:r w:rsidR="00B87B01">
        <w:rPr>
          <w:b/>
        </w:rPr>
        <w:tab/>
      </w:r>
      <w:r>
        <w:rPr>
          <w:b/>
        </w:rPr>
        <w:t>)</w:t>
      </w:r>
    </w:p>
    <w:p w14:paraId="644025BB" w14:textId="74507AE2" w:rsidR="00F83E3B" w:rsidRPr="004700EE" w:rsidRDefault="00F83E3B" w:rsidP="00B87B01">
      <w:pPr>
        <w:tabs>
          <w:tab w:val="left" w:pos="-1080"/>
          <w:tab w:val="left" w:pos="-720"/>
          <w:tab w:val="left" w:pos="0"/>
          <w:tab w:val="left" w:pos="5760"/>
          <w:tab w:val="left" w:pos="6480"/>
          <w:tab w:val="left" w:pos="8640"/>
        </w:tabs>
        <w:suppressAutoHyphens/>
        <w:rPr>
          <w:b/>
        </w:rPr>
      </w:pPr>
      <w:r>
        <w:rPr>
          <w:b/>
        </w:rPr>
        <w:tab/>
      </w:r>
      <w:r w:rsidR="002E1183">
        <w:rPr>
          <w:b/>
        </w:rPr>
        <w:tab/>
      </w:r>
      <w:r w:rsidR="00B87B01">
        <w:rPr>
          <w:b/>
        </w:rPr>
        <w:tab/>
      </w:r>
      <w:r w:rsidRPr="004700EE">
        <w:rPr>
          <w:b/>
        </w:rPr>
        <w:t>)</w:t>
      </w:r>
    </w:p>
    <w:p w14:paraId="563D44C1" w14:textId="77777777" w:rsidR="00B87B01" w:rsidRPr="004700EE" w:rsidRDefault="00B87B01" w:rsidP="00B87B01">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r>
      <w:r>
        <w:rPr>
          <w:b/>
        </w:rPr>
        <w:tab/>
      </w:r>
      <w:r w:rsidRPr="004700EE">
        <w:rPr>
          <w:b/>
        </w:rPr>
        <w:t>)</w:t>
      </w:r>
      <w:r>
        <w:rPr>
          <w:b/>
        </w:rPr>
        <w:t xml:space="preserve"> </w:t>
      </w:r>
      <w:r w:rsidRPr="004700EE">
        <w:rPr>
          <w:b/>
        </w:rPr>
        <w:t xml:space="preserve">Docket No. </w:t>
      </w:r>
      <w:r>
        <w:rPr>
          <w:b/>
          <w:color w:val="000000"/>
        </w:rPr>
        <w:t>44160</w:t>
      </w:r>
      <w:r w:rsidRPr="004700EE">
        <w:rPr>
          <w:b/>
        </w:rPr>
        <w:t xml:space="preserve"> </w:t>
      </w:r>
    </w:p>
    <w:p w14:paraId="07837E27" w14:textId="77777777" w:rsidR="00B87B01" w:rsidRDefault="00B87B01" w:rsidP="00B87B01">
      <w:pPr>
        <w:rPr>
          <w:b/>
        </w:rPr>
      </w:pPr>
      <w:r>
        <w:rPr>
          <w:b/>
          <w:color w:val="000000"/>
        </w:rPr>
        <w:t>2022 Integrated Resource Plan</w:t>
      </w:r>
      <w:r>
        <w:rPr>
          <w:b/>
          <w:color w:val="000000"/>
        </w:rPr>
        <w:tab/>
      </w:r>
      <w:r>
        <w:rPr>
          <w:b/>
          <w:color w:val="000000"/>
        </w:rPr>
        <w:tab/>
      </w:r>
      <w:r>
        <w:rPr>
          <w:b/>
          <w:color w:val="000000"/>
        </w:rPr>
        <w:tab/>
      </w:r>
      <w:r w:rsidRPr="00C86E41">
        <w:rPr>
          <w:b/>
          <w:color w:val="000000"/>
        </w:rPr>
        <w:tab/>
      </w:r>
      <w:r>
        <w:rPr>
          <w:b/>
          <w:color w:val="000000"/>
        </w:rPr>
        <w:tab/>
      </w:r>
      <w:r w:rsidRPr="00C86E41">
        <w:rPr>
          <w:b/>
        </w:rPr>
        <w:t>)</w:t>
      </w:r>
    </w:p>
    <w:p w14:paraId="5A8B5012" w14:textId="77777777" w:rsidR="00B87B01" w:rsidRDefault="00B87B01" w:rsidP="00B87B01">
      <w:pPr>
        <w:rPr>
          <w:b/>
        </w:rPr>
      </w:pPr>
      <w:r>
        <w:rPr>
          <w:b/>
        </w:rPr>
        <w:tab/>
      </w:r>
      <w:r>
        <w:rPr>
          <w:b/>
        </w:rPr>
        <w:tab/>
      </w:r>
      <w:r>
        <w:rPr>
          <w:b/>
        </w:rPr>
        <w:tab/>
      </w:r>
      <w:r>
        <w:rPr>
          <w:b/>
        </w:rPr>
        <w:tab/>
      </w:r>
      <w:r>
        <w:rPr>
          <w:b/>
        </w:rPr>
        <w:tab/>
      </w:r>
      <w:r>
        <w:rPr>
          <w:b/>
        </w:rPr>
        <w:tab/>
      </w:r>
      <w:r>
        <w:rPr>
          <w:b/>
        </w:rPr>
        <w:tab/>
      </w:r>
      <w:r>
        <w:rPr>
          <w:b/>
        </w:rPr>
        <w:tab/>
      </w:r>
      <w:r>
        <w:rPr>
          <w:b/>
        </w:rPr>
        <w:tab/>
        <w:t>)</w:t>
      </w:r>
    </w:p>
    <w:p w14:paraId="2D8B9B55" w14:textId="77777777" w:rsidR="00B87B01" w:rsidRDefault="00B87B01" w:rsidP="00B87B01">
      <w:pPr>
        <w:rPr>
          <w:b/>
        </w:rPr>
      </w:pPr>
      <w:r>
        <w:rPr>
          <w:b/>
        </w:rPr>
        <w:t>Georgia Power Company’s</w:t>
      </w:r>
      <w:r>
        <w:rPr>
          <w:b/>
        </w:rPr>
        <w:tab/>
      </w:r>
      <w:r>
        <w:rPr>
          <w:b/>
        </w:rPr>
        <w:tab/>
      </w:r>
      <w:r>
        <w:rPr>
          <w:b/>
        </w:rPr>
        <w:tab/>
      </w:r>
      <w:r>
        <w:rPr>
          <w:b/>
        </w:rPr>
        <w:tab/>
      </w:r>
      <w:r>
        <w:rPr>
          <w:b/>
        </w:rPr>
        <w:tab/>
        <w:t>) Docket No. 44161</w:t>
      </w:r>
    </w:p>
    <w:p w14:paraId="5FD2C8B8" w14:textId="77777777" w:rsidR="00B87B01" w:rsidRDefault="00B87B01" w:rsidP="00B87B01">
      <w:pPr>
        <w:rPr>
          <w:b/>
        </w:rPr>
      </w:pPr>
      <w:r>
        <w:rPr>
          <w:b/>
        </w:rPr>
        <w:t>2022 Application for the Certification, Decertification,</w:t>
      </w:r>
      <w:r>
        <w:rPr>
          <w:b/>
        </w:rPr>
        <w:tab/>
        <w:t>)</w:t>
      </w:r>
    </w:p>
    <w:p w14:paraId="346B2791" w14:textId="77777777" w:rsidR="00B87B01" w:rsidRDefault="00B87B01" w:rsidP="00B87B01">
      <w:pPr>
        <w:rPr>
          <w:b/>
        </w:rPr>
      </w:pPr>
      <w:r>
        <w:rPr>
          <w:b/>
        </w:rPr>
        <w:t>and Amended Demand-Side Management Plan</w:t>
      </w:r>
      <w:r>
        <w:rPr>
          <w:b/>
        </w:rPr>
        <w:tab/>
      </w:r>
      <w:r>
        <w:rPr>
          <w:b/>
        </w:rPr>
        <w:tab/>
        <w:t>)</w:t>
      </w:r>
    </w:p>
    <w:p w14:paraId="2051A8A7" w14:textId="4BA3703B" w:rsidR="00F83E3B" w:rsidRDefault="00F83E3B" w:rsidP="00B87B01">
      <w:pPr>
        <w:rPr>
          <w:b/>
        </w:rPr>
      </w:pPr>
    </w:p>
    <w:p w14:paraId="77BFCA02" w14:textId="77777777" w:rsidR="00F533E9" w:rsidRPr="00F533E9" w:rsidRDefault="00F533E9" w:rsidP="00F533E9"/>
    <w:p w14:paraId="13B5A989" w14:textId="28BAD3D7" w:rsidR="00F83E3B" w:rsidRDefault="00F83E3B" w:rsidP="00F220A7">
      <w:pPr>
        <w:jc w:val="center"/>
        <w:rPr>
          <w:b/>
        </w:rPr>
      </w:pPr>
      <w:r>
        <w:rPr>
          <w:b/>
        </w:rPr>
        <w:t>STAFF'S DATA REQUEST</w:t>
      </w:r>
      <w:r w:rsidR="00A93187">
        <w:rPr>
          <w:b/>
        </w:rPr>
        <w:t xml:space="preserve"> STF-</w:t>
      </w:r>
      <w:r w:rsidR="00AB75BE">
        <w:rPr>
          <w:b/>
        </w:rPr>
        <w:t>TXP</w:t>
      </w:r>
      <w:r w:rsidR="00A93187">
        <w:rPr>
          <w:b/>
        </w:rPr>
        <w:t>-</w:t>
      </w:r>
      <w:r w:rsidR="00406138">
        <w:rPr>
          <w:b/>
        </w:rPr>
        <w:t>1</w:t>
      </w:r>
      <w:r w:rsidR="007149BE">
        <w:rPr>
          <w:b/>
        </w:rPr>
        <w:t xml:space="preserve"> </w:t>
      </w:r>
      <w:r>
        <w:rPr>
          <w:b/>
        </w:rPr>
        <w:t>TO</w:t>
      </w:r>
    </w:p>
    <w:p w14:paraId="3B35BB85"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1767B37D"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1BD99EA4" w14:textId="5E6FC75B" w:rsidR="00F83E3B" w:rsidRDefault="00A6041F">
      <w:pPr>
        <w:tabs>
          <w:tab w:val="left" w:pos="-1440"/>
          <w:tab w:val="left" w:pos="-720"/>
        </w:tabs>
        <w:suppressAutoHyphens/>
        <w:jc w:val="both"/>
      </w:pPr>
      <w:r>
        <w:rPr>
          <w:spacing w:val="-2"/>
        </w:rPr>
        <w:tab/>
      </w:r>
      <w:r w:rsidR="00585259">
        <w:t>Jeremiah Haswell</w:t>
      </w:r>
    </w:p>
    <w:p w14:paraId="06A7B573"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6AE8C3A8"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7EA6FDC9" w14:textId="77777777" w:rsidR="00F83E3B" w:rsidRDefault="00F83E3B">
      <w:pPr>
        <w:tabs>
          <w:tab w:val="left" w:pos="-720"/>
        </w:tabs>
        <w:suppressAutoHyphens/>
      </w:pPr>
      <w:r>
        <w:rPr>
          <w:spacing w:val="-2"/>
        </w:rPr>
        <w:tab/>
      </w:r>
      <w:r>
        <w:t>Regulatory Affairs Bin 10230</w:t>
      </w:r>
    </w:p>
    <w:p w14:paraId="67630EAA" w14:textId="77777777" w:rsidR="00F83E3B" w:rsidRDefault="00F83E3B">
      <w:pPr>
        <w:tabs>
          <w:tab w:val="left" w:pos="-1440"/>
          <w:tab w:val="left" w:pos="-720"/>
        </w:tabs>
        <w:suppressAutoHyphens/>
        <w:jc w:val="both"/>
        <w:rPr>
          <w:spacing w:val="-2"/>
        </w:rPr>
      </w:pPr>
      <w:r>
        <w:rPr>
          <w:spacing w:val="-2"/>
        </w:rPr>
        <w:tab/>
      </w:r>
      <w:r>
        <w:t>241 Ralph McGill Blvd., N.E.</w:t>
      </w:r>
    </w:p>
    <w:p w14:paraId="5E367955" w14:textId="77777777" w:rsidR="00F83E3B" w:rsidRDefault="00F83E3B">
      <w:pPr>
        <w:tabs>
          <w:tab w:val="left" w:pos="-720"/>
        </w:tabs>
        <w:suppressAutoHyphens/>
      </w:pPr>
      <w:r>
        <w:rPr>
          <w:spacing w:val="-2"/>
        </w:rPr>
        <w:tab/>
        <w:t xml:space="preserve">Atlanta, Georgia </w:t>
      </w:r>
      <w:r>
        <w:t>30308-3374</w:t>
      </w:r>
    </w:p>
    <w:p w14:paraId="6AD98918" w14:textId="77777777" w:rsidR="00F83E3B" w:rsidRPr="000C790F" w:rsidRDefault="00F83E3B"/>
    <w:p w14:paraId="19719E3F" w14:textId="06747946"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585259">
        <w:rPr>
          <w:b/>
        </w:rPr>
        <w:t xml:space="preserve">September </w:t>
      </w:r>
      <w:r w:rsidR="00CC745A">
        <w:rPr>
          <w:b/>
        </w:rPr>
        <w:t>1</w:t>
      </w:r>
      <w:r w:rsidR="00B87B01">
        <w:rPr>
          <w:b/>
        </w:rPr>
        <w:t>8</w:t>
      </w:r>
      <w:r w:rsidR="00F220A7">
        <w:rPr>
          <w:b/>
        </w:rPr>
        <w:t>, 202</w:t>
      </w:r>
      <w:r w:rsidR="00392A6E">
        <w:rPr>
          <w:b/>
        </w:rPr>
        <w:t>4</w:t>
      </w:r>
      <w:r w:rsidRPr="000C790F">
        <w:rPr>
          <w:b/>
        </w:rPr>
        <w:t>.</w:t>
      </w:r>
      <w:r w:rsidRPr="000C790F">
        <w:t xml:space="preserve"> </w:t>
      </w:r>
    </w:p>
    <w:p w14:paraId="36D09EF8" w14:textId="77777777" w:rsidR="00F83E3B" w:rsidRDefault="00F83E3B" w:rsidP="009D2D5D">
      <w:pPr>
        <w:spacing w:line="480" w:lineRule="auto"/>
        <w:ind w:left="0" w:firstLine="0"/>
        <w:jc w:val="both"/>
        <w:sectPr w:rsidR="00F83E3B" w:rsidSect="00B87B01">
          <w:footerReference w:type="even" r:id="rId10"/>
          <w:footerReference w:type="default" r:id="rId11"/>
          <w:footerReference w:type="first" r:id="rId12"/>
          <w:pgSz w:w="12240" w:h="15840"/>
          <w:pgMar w:top="900" w:right="1440" w:bottom="864" w:left="1260" w:header="720" w:footer="720" w:gutter="0"/>
          <w:cols w:space="720"/>
          <w:titlePg/>
          <w:docGrid w:linePitch="360"/>
        </w:sectPr>
      </w:pPr>
    </w:p>
    <w:p w14:paraId="7C6F5FE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57BE98D3" w14:textId="77777777" w:rsidR="00F83E3B" w:rsidRPr="000C790F" w:rsidRDefault="00F83E3B">
      <w:pPr>
        <w:spacing w:line="360" w:lineRule="auto"/>
      </w:pPr>
    </w:p>
    <w:p w14:paraId="45F9BF2D" w14:textId="77777777" w:rsidR="00F83E3B" w:rsidRPr="000C790F" w:rsidRDefault="00F83E3B">
      <w:pPr>
        <w:spacing w:line="360" w:lineRule="auto"/>
      </w:pPr>
      <w:r w:rsidRPr="000C790F">
        <w:t xml:space="preserve">As may be used in this document:  </w:t>
      </w:r>
    </w:p>
    <w:p w14:paraId="19280A1A"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30183860"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2C3785CE"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6914FBE3"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65101B50"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35F4C2D3"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09E2EEAC"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r w:rsidR="005E5C8D">
        <w:t xml:space="preserve">    </w:t>
      </w:r>
    </w:p>
    <w:p w14:paraId="61EB040A"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1006DF62"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72B46DB8"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0EE211C0"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11CFA76E"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6656CEAC"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B4380A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57ABCDF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7509CFF3"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147B9F35"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65976687"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C4544AC" w14:textId="77777777" w:rsidR="00F83E3B" w:rsidRDefault="00F83E3B">
      <w:pPr>
        <w:pStyle w:val="BodyTextIndent2"/>
        <w:spacing w:line="360" w:lineRule="auto"/>
        <w:jc w:val="both"/>
      </w:pPr>
    </w:p>
    <w:p w14:paraId="08686F73" w14:textId="77777777" w:rsidR="00D90530" w:rsidRDefault="00D90530">
      <w:pPr>
        <w:pStyle w:val="BodyTextIndent2"/>
        <w:spacing w:line="360" w:lineRule="auto"/>
        <w:jc w:val="both"/>
      </w:pPr>
    </w:p>
    <w:p w14:paraId="29885716" w14:textId="77777777" w:rsidR="00D90530" w:rsidRDefault="00D90530">
      <w:pPr>
        <w:pStyle w:val="BodyTextIndent2"/>
        <w:spacing w:line="360" w:lineRule="auto"/>
        <w:jc w:val="both"/>
      </w:pPr>
    </w:p>
    <w:p w14:paraId="6E81A55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7EB08C83" w14:textId="77777777" w:rsidR="00F83E3B" w:rsidRPr="000C790F" w:rsidRDefault="00F83E3B" w:rsidP="00C43D98">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t xml:space="preserve"> the propriety of that claim:</w:t>
      </w:r>
      <w:r w:rsidR="00AC0BF8">
        <w:tab/>
      </w:r>
    </w:p>
    <w:p w14:paraId="560B6750" w14:textId="77777777" w:rsidR="00F83E3B" w:rsidRPr="000C790F" w:rsidRDefault="00F83E3B" w:rsidP="00C43D98">
      <w:pPr>
        <w:pStyle w:val="BodyTextIndent"/>
        <w:numPr>
          <w:ilvl w:val="1"/>
          <w:numId w:val="8"/>
        </w:numPr>
        <w:tabs>
          <w:tab w:val="clear" w:pos="2520"/>
        </w:tabs>
        <w:spacing w:line="360" w:lineRule="auto"/>
      </w:pPr>
      <w:r w:rsidRPr="000C790F">
        <w:t>the privilege asserted and its basis.</w:t>
      </w:r>
    </w:p>
    <w:p w14:paraId="0E874D4B" w14:textId="77777777" w:rsidR="00F83E3B" w:rsidRDefault="00F83E3B" w:rsidP="00C43D98">
      <w:pPr>
        <w:pStyle w:val="BodyTextIndent"/>
        <w:numPr>
          <w:ilvl w:val="1"/>
          <w:numId w:val="8"/>
        </w:numPr>
        <w:tabs>
          <w:tab w:val="clear" w:pos="2520"/>
        </w:tabs>
        <w:spacing w:line="360" w:lineRule="auto"/>
      </w:pPr>
      <w:r w:rsidRPr="000C790F">
        <w:t>the nature of the information withheld;</w:t>
      </w:r>
    </w:p>
    <w:p w14:paraId="77ACF8EE" w14:textId="77777777" w:rsidR="00A71447" w:rsidRDefault="00A71447" w:rsidP="00C43D98">
      <w:pPr>
        <w:pStyle w:val="BodyTextIndent"/>
        <w:numPr>
          <w:ilvl w:val="1"/>
          <w:numId w:val="8"/>
        </w:numPr>
        <w:tabs>
          <w:tab w:val="clear" w:pos="2520"/>
        </w:tabs>
        <w:spacing w:line="360" w:lineRule="auto"/>
      </w:pPr>
      <w:r w:rsidRPr="000C790F">
        <w:t>the subject matter of the document, except to the extent that you claim it is privileged.</w:t>
      </w:r>
    </w:p>
    <w:p w14:paraId="41D6B5A0" w14:textId="77777777"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65029C01"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3027CD3F"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01F9BF89"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14:paraId="65358F7C" w14:textId="77777777"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52CE620A"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5293E9E1"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a log should be provided identifying starting and ending bates numbers.</w:t>
      </w:r>
    </w:p>
    <w:p w14:paraId="0F804B30"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nature of the information withheld;</w:t>
      </w:r>
    </w:p>
    <w:p w14:paraId="47D119DF"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subject matter of the document, except to the extent that you claim it is privileged.</w:t>
      </w:r>
    </w:p>
    <w:p w14:paraId="3BDA6B03" w14:textId="77777777" w:rsidR="00F83E3B" w:rsidRDefault="00162185" w:rsidP="00C43D98">
      <w:pPr>
        <w:pStyle w:val="ListParagraph"/>
        <w:numPr>
          <w:ilvl w:val="0"/>
          <w:numId w:val="9"/>
        </w:numPr>
        <w:spacing w:line="360" w:lineRule="auto"/>
        <w:ind w:left="1800" w:firstLine="0"/>
        <w:sectPr w:rsidR="00F83E3B" w:rsidSect="00F62D44">
          <w:headerReference w:type="default" r:id="rId13"/>
          <w:footerReference w:type="first" r:id="rId14"/>
          <w:type w:val="continuous"/>
          <w:pgSz w:w="12240" w:h="15840"/>
          <w:pgMar w:top="990" w:right="1260" w:bottom="864" w:left="126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14:paraId="45481440" w14:textId="77777777" w:rsidR="004E7DE9" w:rsidRDefault="00F83E3B" w:rsidP="00106A1F">
      <w:pPr>
        <w:ind w:left="2340" w:hanging="1620"/>
        <w:jc w:val="center"/>
        <w:rPr>
          <w:b/>
        </w:rPr>
      </w:pPr>
      <w:r w:rsidRPr="005402D4">
        <w:rPr>
          <w:b/>
        </w:rPr>
        <w:br w:type="page"/>
      </w:r>
    </w:p>
    <w:p w14:paraId="72679D5A" w14:textId="77777777" w:rsidR="00E2724D" w:rsidRPr="00403420" w:rsidRDefault="00E2724D" w:rsidP="00E2724D">
      <w:pPr>
        <w:ind w:hanging="180"/>
        <w:rPr>
          <w:rStyle w:val="fontstyle01"/>
          <w:rFonts w:ascii="Times New Roman" w:hAnsi="Times New Roman" w:cs="Times New Roman"/>
          <w:b/>
          <w:bCs/>
          <w:sz w:val="24"/>
          <w:szCs w:val="24"/>
          <w:u w:val="single"/>
        </w:rPr>
      </w:pPr>
      <w:bookmarkStart w:id="2" w:name="_Hlk496187183"/>
      <w:bookmarkStart w:id="3" w:name="_Hlk45644680"/>
      <w:r w:rsidRPr="00403420">
        <w:rPr>
          <w:rStyle w:val="fontstyle01"/>
          <w:rFonts w:ascii="Times New Roman" w:hAnsi="Times New Roman" w:cs="Times New Roman"/>
          <w:b/>
          <w:bCs/>
          <w:sz w:val="24"/>
          <w:szCs w:val="24"/>
          <w:u w:val="single"/>
        </w:rPr>
        <w:lastRenderedPageBreak/>
        <w:t>2023 GA ITS Ten-Year Plan (2024-2033)</w:t>
      </w:r>
    </w:p>
    <w:p w14:paraId="0A8A297D" w14:textId="77777777" w:rsidR="00A85A73" w:rsidRPr="00403420" w:rsidRDefault="00A85A73" w:rsidP="00E2724D">
      <w:pPr>
        <w:tabs>
          <w:tab w:val="left" w:pos="2430"/>
          <w:tab w:val="left" w:pos="2610"/>
        </w:tabs>
        <w:ind w:left="2430" w:hanging="1890"/>
        <w:jc w:val="both"/>
        <w:rPr>
          <w:color w:val="000000"/>
        </w:rPr>
      </w:pPr>
    </w:p>
    <w:p w14:paraId="051B9888" w14:textId="40BF1706" w:rsidR="00E2724D" w:rsidRPr="00403420" w:rsidRDefault="00E2724D">
      <w:pPr>
        <w:pStyle w:val="ListParagraph"/>
        <w:numPr>
          <w:ilvl w:val="0"/>
          <w:numId w:val="11"/>
        </w:numPr>
        <w:tabs>
          <w:tab w:val="left" w:pos="630"/>
          <w:tab w:val="left" w:pos="2430"/>
          <w:tab w:val="left" w:pos="2610"/>
        </w:tabs>
        <w:ind w:left="630" w:firstLine="0"/>
        <w:jc w:val="both"/>
        <w:rPr>
          <w:rFonts w:ascii="Times New Roman" w:hAnsi="Times New Roman"/>
          <w:sz w:val="24"/>
          <w:szCs w:val="24"/>
        </w:rPr>
      </w:pPr>
      <w:r w:rsidRPr="00403420">
        <w:rPr>
          <w:rFonts w:ascii="Times New Roman" w:hAnsi="Times New Roman"/>
          <w:sz w:val="24"/>
          <w:szCs w:val="24"/>
        </w:rPr>
        <w:t xml:space="preserve">Refer to Page 40 and the cost of the </w:t>
      </w:r>
      <w:proofErr w:type="spellStart"/>
      <w:r w:rsidRPr="00403420">
        <w:rPr>
          <w:rFonts w:ascii="Times New Roman" w:hAnsi="Times New Roman"/>
          <w:b/>
          <w:bCs/>
          <w:sz w:val="24"/>
          <w:szCs w:val="24"/>
        </w:rPr>
        <w:t>McGrau</w:t>
      </w:r>
      <w:proofErr w:type="spellEnd"/>
      <w:r w:rsidRPr="00403420">
        <w:rPr>
          <w:rFonts w:ascii="Times New Roman" w:hAnsi="Times New Roman"/>
          <w:b/>
          <w:bCs/>
          <w:sz w:val="24"/>
          <w:szCs w:val="24"/>
        </w:rPr>
        <w:t xml:space="preserve"> Ford </w:t>
      </w:r>
      <w:proofErr w:type="spellStart"/>
      <w:r w:rsidRPr="00403420">
        <w:rPr>
          <w:rFonts w:ascii="Times New Roman" w:hAnsi="Times New Roman"/>
          <w:b/>
          <w:bCs/>
          <w:sz w:val="24"/>
          <w:szCs w:val="24"/>
        </w:rPr>
        <w:t>Statcom</w:t>
      </w:r>
      <w:proofErr w:type="spellEnd"/>
      <w:r w:rsidRPr="00403420">
        <w:rPr>
          <w:rFonts w:ascii="Times New Roman" w:hAnsi="Times New Roman"/>
          <w:b/>
          <w:bCs/>
          <w:sz w:val="24"/>
          <w:szCs w:val="24"/>
        </w:rPr>
        <w:t xml:space="preserve"> System</w:t>
      </w:r>
      <w:r w:rsidRPr="00403420">
        <w:rPr>
          <w:rFonts w:ascii="Times New Roman" w:hAnsi="Times New Roman"/>
          <w:sz w:val="24"/>
          <w:szCs w:val="24"/>
        </w:rPr>
        <w:t>.</w:t>
      </w:r>
    </w:p>
    <w:p w14:paraId="676F4E96" w14:textId="77777777" w:rsidR="00E2724D" w:rsidRPr="00403420" w:rsidRDefault="00E2724D" w:rsidP="00E2724D">
      <w:pPr>
        <w:tabs>
          <w:tab w:val="left" w:pos="2430"/>
          <w:tab w:val="left" w:pos="2610"/>
        </w:tabs>
        <w:ind w:left="2430" w:hanging="1170"/>
        <w:jc w:val="both"/>
        <w:rPr>
          <w:color w:val="000000"/>
        </w:rPr>
      </w:pPr>
    </w:p>
    <w:p w14:paraId="276C85C5" w14:textId="77777777" w:rsidR="00E2724D" w:rsidRPr="00403420" w:rsidRDefault="00E2724D">
      <w:pPr>
        <w:pStyle w:val="Default"/>
        <w:numPr>
          <w:ilvl w:val="4"/>
          <w:numId w:val="11"/>
        </w:numPr>
        <w:spacing w:after="120" w:line="276" w:lineRule="auto"/>
        <w:jc w:val="both"/>
        <w:rPr>
          <w:rFonts w:ascii="Times New Roman" w:hAnsi="Times New Roman" w:cs="Times New Roman"/>
        </w:rPr>
      </w:pPr>
      <w:r w:rsidRPr="00403420">
        <w:rPr>
          <w:rFonts w:ascii="Times New Roman" w:hAnsi="Times New Roman" w:cs="Times New Roman"/>
        </w:rPr>
        <w:t>What are the specific high voltage issues that occur during valley load conditions?</w:t>
      </w:r>
    </w:p>
    <w:p w14:paraId="0954A95E" w14:textId="77777777" w:rsidR="00E2724D" w:rsidRPr="00403420" w:rsidRDefault="00E2724D">
      <w:pPr>
        <w:pStyle w:val="Default"/>
        <w:numPr>
          <w:ilvl w:val="4"/>
          <w:numId w:val="11"/>
        </w:numPr>
        <w:spacing w:after="120" w:line="276" w:lineRule="auto"/>
        <w:jc w:val="both"/>
        <w:rPr>
          <w:rFonts w:ascii="Times New Roman" w:hAnsi="Times New Roman" w:cs="Times New Roman"/>
        </w:rPr>
      </w:pPr>
      <w:r w:rsidRPr="00403420">
        <w:rPr>
          <w:rFonts w:ascii="Times New Roman" w:hAnsi="Times New Roman" w:cs="Times New Roman"/>
        </w:rPr>
        <w:t>Under which generation dispatch scenario are high voltage issues observed during valley load conditions?</w:t>
      </w:r>
    </w:p>
    <w:p w14:paraId="0FF2239D" w14:textId="77777777" w:rsidR="00E2724D" w:rsidRPr="00403420" w:rsidRDefault="00E2724D">
      <w:pPr>
        <w:pStyle w:val="Default"/>
        <w:numPr>
          <w:ilvl w:val="4"/>
          <w:numId w:val="11"/>
        </w:numPr>
        <w:spacing w:after="120" w:line="276" w:lineRule="auto"/>
        <w:jc w:val="both"/>
        <w:rPr>
          <w:rFonts w:ascii="Times New Roman" w:hAnsi="Times New Roman" w:cs="Times New Roman"/>
        </w:rPr>
      </w:pPr>
      <w:r w:rsidRPr="00403420">
        <w:rPr>
          <w:rFonts w:ascii="Times New Roman" w:hAnsi="Times New Roman" w:cs="Times New Roman"/>
        </w:rPr>
        <w:t>What are the implications to T&amp;D if specific high voltage issues are not addressed?</w:t>
      </w:r>
    </w:p>
    <w:p w14:paraId="574CF4CF" w14:textId="77777777" w:rsidR="00E2724D" w:rsidRPr="00403420" w:rsidRDefault="00E2724D">
      <w:pPr>
        <w:pStyle w:val="Default"/>
        <w:numPr>
          <w:ilvl w:val="4"/>
          <w:numId w:val="11"/>
        </w:numPr>
        <w:spacing w:after="120" w:line="276" w:lineRule="auto"/>
        <w:jc w:val="both"/>
        <w:rPr>
          <w:rFonts w:ascii="Times New Roman" w:hAnsi="Times New Roman" w:cs="Times New Roman"/>
        </w:rPr>
      </w:pPr>
      <w:r w:rsidRPr="00403420">
        <w:rPr>
          <w:rFonts w:ascii="Times New Roman" w:hAnsi="Times New Roman" w:cs="Times New Roman"/>
        </w:rPr>
        <w:t>Why is Georgia Power’s proposed solution most efficient and economical for ratepayers?</w:t>
      </w:r>
    </w:p>
    <w:p w14:paraId="3E587A92" w14:textId="77777777" w:rsidR="00E2724D" w:rsidRPr="00403420" w:rsidRDefault="00E2724D">
      <w:pPr>
        <w:pStyle w:val="Default"/>
        <w:numPr>
          <w:ilvl w:val="4"/>
          <w:numId w:val="11"/>
        </w:numPr>
        <w:spacing w:after="120" w:line="276" w:lineRule="auto"/>
        <w:jc w:val="both"/>
        <w:rPr>
          <w:rFonts w:ascii="Times New Roman" w:hAnsi="Times New Roman" w:cs="Times New Roman"/>
        </w:rPr>
      </w:pPr>
      <w:r w:rsidRPr="00403420">
        <w:rPr>
          <w:rFonts w:ascii="Times New Roman" w:hAnsi="Times New Roman" w:cs="Times New Roman"/>
        </w:rPr>
        <w:t>Is there any cost benefit analysis to support the cost of this solution? If yes, please provide.</w:t>
      </w:r>
    </w:p>
    <w:p w14:paraId="636316EB" w14:textId="77777777" w:rsidR="00E2724D" w:rsidRPr="00403420" w:rsidRDefault="00E2724D">
      <w:pPr>
        <w:pStyle w:val="Default"/>
        <w:numPr>
          <w:ilvl w:val="4"/>
          <w:numId w:val="11"/>
        </w:numPr>
        <w:spacing w:after="120" w:line="276" w:lineRule="auto"/>
        <w:jc w:val="both"/>
        <w:rPr>
          <w:rFonts w:ascii="Times New Roman" w:hAnsi="Times New Roman" w:cs="Times New Roman"/>
        </w:rPr>
      </w:pPr>
      <w:r w:rsidRPr="00403420">
        <w:rPr>
          <w:rFonts w:ascii="Times New Roman" w:hAnsi="Times New Roman" w:cs="Times New Roman"/>
        </w:rPr>
        <w:t>Were any alternatives to the installation of a +150/-150 MVAR STATCOM considered?</w:t>
      </w:r>
    </w:p>
    <w:p w14:paraId="38D633E2" w14:textId="77777777" w:rsidR="00E2724D" w:rsidRPr="00E2724D" w:rsidRDefault="00E2724D" w:rsidP="00E2724D">
      <w:pPr>
        <w:pStyle w:val="Default"/>
        <w:spacing w:after="120" w:line="276" w:lineRule="auto"/>
        <w:ind w:left="2610"/>
        <w:jc w:val="both"/>
        <w:rPr>
          <w:rFonts w:ascii="Times New Roman" w:hAnsi="Times New Roman" w:cs="Times New Roman"/>
        </w:rPr>
      </w:pPr>
    </w:p>
    <w:p w14:paraId="0C913F3E" w14:textId="77777777" w:rsidR="00E2724D" w:rsidRPr="00E2724D" w:rsidRDefault="00E2724D">
      <w:pPr>
        <w:pStyle w:val="Default"/>
        <w:numPr>
          <w:ilvl w:val="0"/>
          <w:numId w:val="11"/>
        </w:numPr>
        <w:spacing w:after="120" w:line="276" w:lineRule="auto"/>
        <w:ind w:left="2520" w:hanging="1890"/>
        <w:jc w:val="both"/>
        <w:rPr>
          <w:rFonts w:ascii="Times New Roman" w:hAnsi="Times New Roman" w:cs="Times New Roman"/>
        </w:rPr>
      </w:pPr>
      <w:r w:rsidRPr="00E2724D">
        <w:rPr>
          <w:rFonts w:ascii="Times New Roman" w:hAnsi="Times New Roman" w:cs="Times New Roman"/>
        </w:rPr>
        <w:t xml:space="preserve">Refer to Page 48 and the cost of the </w:t>
      </w:r>
      <w:r w:rsidRPr="00E2724D">
        <w:rPr>
          <w:rFonts w:ascii="Times New Roman" w:hAnsi="Times New Roman" w:cs="Times New Roman"/>
          <w:b/>
          <w:bCs/>
        </w:rPr>
        <w:t xml:space="preserve">McIntosh – </w:t>
      </w:r>
      <w:proofErr w:type="spellStart"/>
      <w:r w:rsidRPr="00E2724D">
        <w:rPr>
          <w:rFonts w:ascii="Times New Roman" w:hAnsi="Times New Roman" w:cs="Times New Roman"/>
          <w:b/>
          <w:bCs/>
        </w:rPr>
        <w:t>Purrysburg</w:t>
      </w:r>
      <w:proofErr w:type="spellEnd"/>
      <w:r w:rsidRPr="00E2724D">
        <w:rPr>
          <w:rFonts w:ascii="Times New Roman" w:hAnsi="Times New Roman" w:cs="Times New Roman"/>
          <w:b/>
          <w:bCs/>
        </w:rPr>
        <w:t xml:space="preserve"> 230KV Reactors.</w:t>
      </w:r>
      <w:r w:rsidRPr="00E2724D">
        <w:rPr>
          <w:rFonts w:ascii="Times New Roman" w:hAnsi="Times New Roman" w:cs="Times New Roman"/>
        </w:rPr>
        <w:t xml:space="preserve"> </w:t>
      </w:r>
    </w:p>
    <w:p w14:paraId="4803FF1E"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What are TSRs providing service to South Carolina?</w:t>
      </w:r>
    </w:p>
    <w:p w14:paraId="5C5F05ED"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Why are Georgia Power retail customers paying to provide service to South Carolina?</w:t>
      </w:r>
    </w:p>
    <w:p w14:paraId="447341BE"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What is the specific contingency(</w:t>
      </w:r>
      <w:proofErr w:type="spellStart"/>
      <w:r w:rsidRPr="00E2724D">
        <w:rPr>
          <w:rFonts w:ascii="Times New Roman" w:hAnsi="Times New Roman" w:cs="Times New Roman"/>
        </w:rPr>
        <w:t>ies</w:t>
      </w:r>
      <w:proofErr w:type="spellEnd"/>
      <w:r w:rsidRPr="00E2724D">
        <w:rPr>
          <w:rFonts w:ascii="Times New Roman" w:hAnsi="Times New Roman" w:cs="Times New Roman"/>
        </w:rPr>
        <w:t>) used to justify the expenditure?</w:t>
      </w:r>
    </w:p>
    <w:p w14:paraId="14ADFE67"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have these contingencies occurred in the past?</w:t>
      </w:r>
    </w:p>
    <w:p w14:paraId="720569DD"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does Georgia Power expect these contingencies to occur in the future?</w:t>
      </w:r>
    </w:p>
    <w:p w14:paraId="54BB492E"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What are the implications to T&amp;D system if the solution is not implemented or postponed?</w:t>
      </w:r>
    </w:p>
    <w:p w14:paraId="2FF35A54"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lastRenderedPageBreak/>
        <w:t>Is there any cost benefit analysis to support the cost of this solution?</w:t>
      </w:r>
    </w:p>
    <w:p w14:paraId="2F846E58" w14:textId="77777777" w:rsidR="00E2724D" w:rsidRDefault="00E2724D" w:rsidP="00E2724D">
      <w:pPr>
        <w:pStyle w:val="Default"/>
        <w:spacing w:after="120" w:line="276" w:lineRule="auto"/>
        <w:ind w:left="2610"/>
        <w:jc w:val="both"/>
        <w:rPr>
          <w:rFonts w:ascii="Times New Roman" w:hAnsi="Times New Roman" w:cs="Times New Roman"/>
        </w:rPr>
      </w:pPr>
    </w:p>
    <w:p w14:paraId="0689F300" w14:textId="110F71D3" w:rsidR="00E2724D" w:rsidRPr="00E2724D" w:rsidRDefault="00E2724D">
      <w:pPr>
        <w:pStyle w:val="Default"/>
        <w:numPr>
          <w:ilvl w:val="0"/>
          <w:numId w:val="11"/>
        </w:numPr>
        <w:spacing w:after="120" w:line="276" w:lineRule="auto"/>
        <w:ind w:left="2520" w:hanging="1890"/>
        <w:jc w:val="both"/>
        <w:rPr>
          <w:rFonts w:ascii="Times New Roman" w:hAnsi="Times New Roman" w:cs="Times New Roman"/>
        </w:rPr>
      </w:pPr>
      <w:r w:rsidRPr="00E2724D">
        <w:rPr>
          <w:rFonts w:ascii="Times New Roman" w:hAnsi="Times New Roman" w:cs="Times New Roman"/>
        </w:rPr>
        <w:t xml:space="preserve">Refer to Page 50 and the cost of the </w:t>
      </w:r>
      <w:r w:rsidRPr="00881118">
        <w:rPr>
          <w:rFonts w:ascii="Times New Roman" w:hAnsi="Times New Roman" w:cs="Times New Roman"/>
          <w:b/>
          <w:bCs/>
        </w:rPr>
        <w:t>Arkwright – Lloyd Shoals 115 KV Line Reconductor.</w:t>
      </w:r>
      <w:r w:rsidRPr="00E2724D">
        <w:rPr>
          <w:rFonts w:ascii="Times New Roman" w:hAnsi="Times New Roman" w:cs="Times New Roman"/>
        </w:rPr>
        <w:t xml:space="preserve"> </w:t>
      </w:r>
    </w:p>
    <w:p w14:paraId="1E5C601F"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What is the specific contingency?</w:t>
      </w:r>
    </w:p>
    <w:p w14:paraId="58E05356"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has this contingency occurred in the past?</w:t>
      </w:r>
    </w:p>
    <w:p w14:paraId="30E9EE6C"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does Georgia Power expect this contingency to occur in the future?</w:t>
      </w:r>
    </w:p>
    <w:p w14:paraId="196C7975"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What are the implications to T&amp;D system if the solution is not implemented or postponed?</w:t>
      </w:r>
    </w:p>
    <w:p w14:paraId="717C3745"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the cost of this solution?</w:t>
      </w:r>
    </w:p>
    <w:p w14:paraId="41E00FEA" w14:textId="07B9B8E2" w:rsidR="00E2724D" w:rsidRPr="00881118"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Please clarify under which planning case scenarios and load levels the loading issues were observed.</w:t>
      </w:r>
    </w:p>
    <w:p w14:paraId="4BCF5947" w14:textId="77777777" w:rsidR="00E2724D" w:rsidRPr="00E2724D" w:rsidRDefault="00E2724D" w:rsidP="00881118">
      <w:pPr>
        <w:pStyle w:val="Default"/>
        <w:spacing w:after="120" w:line="276" w:lineRule="auto"/>
        <w:ind w:left="2610"/>
        <w:jc w:val="both"/>
        <w:rPr>
          <w:rFonts w:ascii="Times New Roman" w:hAnsi="Times New Roman" w:cs="Times New Roman"/>
        </w:rPr>
      </w:pPr>
    </w:p>
    <w:p w14:paraId="77642179" w14:textId="77777777" w:rsidR="00E2724D" w:rsidRPr="00E2724D" w:rsidRDefault="00E2724D">
      <w:pPr>
        <w:pStyle w:val="Default"/>
        <w:numPr>
          <w:ilvl w:val="0"/>
          <w:numId w:val="11"/>
        </w:numPr>
        <w:spacing w:after="120" w:line="276" w:lineRule="auto"/>
        <w:jc w:val="both"/>
        <w:rPr>
          <w:rFonts w:ascii="Times New Roman" w:hAnsi="Times New Roman" w:cs="Times New Roman"/>
        </w:rPr>
      </w:pPr>
      <w:r w:rsidRPr="00E2724D">
        <w:rPr>
          <w:rFonts w:ascii="Times New Roman" w:hAnsi="Times New Roman" w:cs="Times New Roman"/>
        </w:rPr>
        <w:t xml:space="preserve">Refer to Page 54 and the cost of the </w:t>
      </w:r>
      <w:r w:rsidRPr="00881118">
        <w:rPr>
          <w:rFonts w:ascii="Times New Roman" w:hAnsi="Times New Roman" w:cs="Times New Roman"/>
          <w:b/>
          <w:bCs/>
        </w:rPr>
        <w:t>Kingsland Bank C Replacement.</w:t>
      </w:r>
      <w:r w:rsidRPr="00E2724D">
        <w:rPr>
          <w:rFonts w:ascii="Times New Roman" w:hAnsi="Times New Roman" w:cs="Times New Roman"/>
        </w:rPr>
        <w:t xml:space="preserve"> </w:t>
      </w:r>
    </w:p>
    <w:p w14:paraId="3295D778"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Why are Georgia Power customers paying for infrastructure to transfer power between two Florida utilities?</w:t>
      </w:r>
    </w:p>
    <w:p w14:paraId="3977F36E"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will the two Florida utilities compensate Georgia Power for this investment?</w:t>
      </w:r>
    </w:p>
    <w:p w14:paraId="49C29ED3"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Under which planning case scenario and load levels were the transformer loading issues observed?</w:t>
      </w:r>
    </w:p>
    <w:p w14:paraId="4A53D2A7"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w:t>
      </w:r>
    </w:p>
    <w:p w14:paraId="037DE915" w14:textId="77777777" w:rsidR="00E2724D" w:rsidRDefault="00E2724D" w:rsidP="00881118">
      <w:pPr>
        <w:pStyle w:val="Default"/>
        <w:spacing w:after="120" w:line="276" w:lineRule="auto"/>
        <w:ind w:left="2610"/>
        <w:jc w:val="both"/>
        <w:rPr>
          <w:rFonts w:ascii="Times New Roman" w:hAnsi="Times New Roman" w:cs="Times New Roman"/>
        </w:rPr>
      </w:pPr>
    </w:p>
    <w:p w14:paraId="3FDC4D32" w14:textId="77777777" w:rsidR="00C46DF5" w:rsidRDefault="00C46DF5" w:rsidP="00881118">
      <w:pPr>
        <w:pStyle w:val="Default"/>
        <w:spacing w:after="120" w:line="276" w:lineRule="auto"/>
        <w:ind w:left="2610"/>
        <w:jc w:val="both"/>
        <w:rPr>
          <w:rFonts w:ascii="Times New Roman" w:hAnsi="Times New Roman" w:cs="Times New Roman"/>
        </w:rPr>
      </w:pPr>
    </w:p>
    <w:p w14:paraId="32ED9E0D" w14:textId="77777777" w:rsidR="00C46DF5" w:rsidRDefault="00C46DF5" w:rsidP="00881118">
      <w:pPr>
        <w:pStyle w:val="Default"/>
        <w:spacing w:after="120" w:line="276" w:lineRule="auto"/>
        <w:ind w:left="2610"/>
        <w:jc w:val="both"/>
        <w:rPr>
          <w:rFonts w:ascii="Times New Roman" w:hAnsi="Times New Roman" w:cs="Times New Roman"/>
        </w:rPr>
      </w:pPr>
    </w:p>
    <w:p w14:paraId="641E213D" w14:textId="77777777" w:rsidR="003B6C17" w:rsidRDefault="003B6C17" w:rsidP="00881118">
      <w:pPr>
        <w:pStyle w:val="Default"/>
        <w:spacing w:after="120" w:line="276" w:lineRule="auto"/>
        <w:ind w:left="2610"/>
        <w:jc w:val="both"/>
        <w:rPr>
          <w:rFonts w:ascii="Times New Roman" w:hAnsi="Times New Roman" w:cs="Times New Roman"/>
        </w:rPr>
      </w:pPr>
    </w:p>
    <w:p w14:paraId="32A593ED" w14:textId="77777777" w:rsidR="003B6C17" w:rsidRPr="00E2724D" w:rsidRDefault="003B6C17" w:rsidP="00881118">
      <w:pPr>
        <w:pStyle w:val="Default"/>
        <w:spacing w:after="120" w:line="276" w:lineRule="auto"/>
        <w:ind w:left="2610"/>
        <w:jc w:val="both"/>
        <w:rPr>
          <w:rFonts w:ascii="Times New Roman" w:hAnsi="Times New Roman" w:cs="Times New Roman"/>
        </w:rPr>
      </w:pPr>
    </w:p>
    <w:p w14:paraId="10638407" w14:textId="77777777" w:rsidR="00E2724D" w:rsidRPr="00881118" w:rsidRDefault="00E2724D">
      <w:pPr>
        <w:pStyle w:val="Default"/>
        <w:numPr>
          <w:ilvl w:val="0"/>
          <w:numId w:val="11"/>
        </w:numPr>
        <w:spacing w:after="120" w:line="276" w:lineRule="auto"/>
        <w:ind w:left="2880" w:hanging="1980"/>
        <w:jc w:val="both"/>
        <w:rPr>
          <w:rFonts w:ascii="Times New Roman" w:hAnsi="Times New Roman" w:cs="Times New Roman"/>
          <w:b/>
          <w:bCs/>
        </w:rPr>
      </w:pPr>
      <w:r w:rsidRPr="00E2724D">
        <w:rPr>
          <w:rFonts w:ascii="Times New Roman" w:hAnsi="Times New Roman" w:cs="Times New Roman"/>
        </w:rPr>
        <w:t xml:space="preserve">Refer to Page 57 and the cost of the </w:t>
      </w:r>
      <w:r w:rsidRPr="00881118">
        <w:rPr>
          <w:rFonts w:ascii="Times New Roman" w:hAnsi="Times New Roman" w:cs="Times New Roman"/>
          <w:b/>
          <w:bCs/>
        </w:rPr>
        <w:t xml:space="preserve">Pine Grove Primary Bank B Replacement. </w:t>
      </w:r>
    </w:p>
    <w:p w14:paraId="1B718A26"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Why are Georgia Power customers paying for infrastructure to transfer power between two Florida utilities?</w:t>
      </w:r>
    </w:p>
    <w:p w14:paraId="6DCD95E4"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Will the two Florida utilities compensate Georgia Power for this investment?</w:t>
      </w:r>
    </w:p>
    <w:p w14:paraId="02FC2D9D"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 If yes, please provide.</w:t>
      </w:r>
    </w:p>
    <w:p w14:paraId="3E584654" w14:textId="77777777" w:rsidR="00E2724D" w:rsidRPr="00E2724D" w:rsidRDefault="00E2724D" w:rsidP="00881118">
      <w:pPr>
        <w:pStyle w:val="Default"/>
        <w:spacing w:after="120" w:line="276" w:lineRule="auto"/>
        <w:ind w:left="2610"/>
        <w:jc w:val="both"/>
        <w:rPr>
          <w:rFonts w:ascii="Times New Roman" w:hAnsi="Times New Roman" w:cs="Times New Roman"/>
        </w:rPr>
      </w:pPr>
    </w:p>
    <w:p w14:paraId="5B8ED211" w14:textId="5D6F58DF" w:rsidR="00E2724D" w:rsidRPr="00E2724D" w:rsidRDefault="00E2724D">
      <w:pPr>
        <w:pStyle w:val="Default"/>
        <w:numPr>
          <w:ilvl w:val="0"/>
          <w:numId w:val="11"/>
        </w:numPr>
        <w:spacing w:after="120" w:line="276" w:lineRule="auto"/>
        <w:ind w:left="2970" w:hanging="2070"/>
        <w:jc w:val="both"/>
        <w:rPr>
          <w:rFonts w:ascii="Times New Roman" w:hAnsi="Times New Roman" w:cs="Times New Roman"/>
        </w:rPr>
      </w:pPr>
      <w:r w:rsidRPr="00E2724D">
        <w:rPr>
          <w:rFonts w:ascii="Times New Roman" w:hAnsi="Times New Roman" w:cs="Times New Roman"/>
        </w:rPr>
        <w:t xml:space="preserve">Refer to Page 58 and the cost of the </w:t>
      </w:r>
      <w:r w:rsidRPr="00881118">
        <w:rPr>
          <w:rFonts w:ascii="Times New Roman" w:hAnsi="Times New Roman" w:cs="Times New Roman"/>
          <w:b/>
          <w:bCs/>
        </w:rPr>
        <w:t>THOMSON PRI - WARRENTON PRI 115KV WHITE LINE REBUILD.</w:t>
      </w:r>
    </w:p>
    <w:p w14:paraId="29CC4A20"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has the loss of the Goldens Creek - Warrenton Primary 230kV line occurred in the past?</w:t>
      </w:r>
    </w:p>
    <w:p w14:paraId="1D447B7A"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does Georgia Power expect to lose the Goldens Creek - Warrenton Primary 230kV line occurred in the future?</w:t>
      </w:r>
    </w:p>
    <w:p w14:paraId="6741C698"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When has the Thomson Primary - Warrenton Primary (White) 115kV line exceeded its conductor rating in the past ten years?</w:t>
      </w:r>
    </w:p>
    <w:p w14:paraId="616C95CD"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What caused Thomson Primary - Warrenton Primary (White) 115kV line to exceed conductor rating in the past?</w:t>
      </w:r>
    </w:p>
    <w:p w14:paraId="1DBBB87C"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 If yes, please provide.</w:t>
      </w:r>
    </w:p>
    <w:p w14:paraId="45A12CD0"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Under which planning case scenarios (load levels and generation dispatch) was the overloaded element observed?</w:t>
      </w:r>
    </w:p>
    <w:p w14:paraId="1841B988" w14:textId="77777777" w:rsidR="00E2724D" w:rsidRPr="00E2724D" w:rsidRDefault="00E2724D" w:rsidP="00881118">
      <w:pPr>
        <w:pStyle w:val="Default"/>
        <w:spacing w:after="120" w:line="276" w:lineRule="auto"/>
        <w:ind w:left="2610"/>
        <w:jc w:val="both"/>
        <w:rPr>
          <w:rFonts w:ascii="Times New Roman" w:hAnsi="Times New Roman" w:cs="Times New Roman"/>
        </w:rPr>
      </w:pPr>
    </w:p>
    <w:p w14:paraId="2C775353" w14:textId="77777777" w:rsidR="00E2724D" w:rsidRPr="00E2724D" w:rsidRDefault="00E2724D">
      <w:pPr>
        <w:pStyle w:val="Default"/>
        <w:numPr>
          <w:ilvl w:val="0"/>
          <w:numId w:val="11"/>
        </w:numPr>
        <w:spacing w:after="120" w:line="276" w:lineRule="auto"/>
        <w:ind w:left="3060" w:hanging="2160"/>
        <w:jc w:val="both"/>
        <w:rPr>
          <w:rFonts w:ascii="Times New Roman" w:hAnsi="Times New Roman" w:cs="Times New Roman"/>
        </w:rPr>
      </w:pPr>
      <w:r w:rsidRPr="00E2724D">
        <w:rPr>
          <w:rFonts w:ascii="Times New Roman" w:hAnsi="Times New Roman" w:cs="Times New Roman"/>
        </w:rPr>
        <w:t xml:space="preserve">Refer to Page 63 and the cost of the </w:t>
      </w:r>
      <w:r w:rsidRPr="00881118">
        <w:rPr>
          <w:rFonts w:ascii="Times New Roman" w:hAnsi="Times New Roman" w:cs="Times New Roman"/>
          <w:b/>
          <w:bCs/>
        </w:rPr>
        <w:t>CC - MICROSOFT – SHUGART.</w:t>
      </w:r>
      <w:r w:rsidRPr="00E2724D">
        <w:rPr>
          <w:rFonts w:ascii="Times New Roman" w:hAnsi="Times New Roman" w:cs="Times New Roman"/>
        </w:rPr>
        <w:t xml:space="preserve"> </w:t>
      </w:r>
    </w:p>
    <w:p w14:paraId="030FB6A4"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 Microsoft facility the primary driver of this project?</w:t>
      </w:r>
    </w:p>
    <w:p w14:paraId="0CDE6E93"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What other projects, if any, are driving this investment?</w:t>
      </w:r>
    </w:p>
    <w:p w14:paraId="4C44AB56" w14:textId="464AF18D"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lastRenderedPageBreak/>
        <w:t>What are expected base revenues (excluding fuel revenues) to be collected from CC - Microsoft – Shugart facility over period 2024 – 2044?</w:t>
      </w:r>
    </w:p>
    <w:p w14:paraId="016DD9FA"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w:t>
      </w:r>
    </w:p>
    <w:p w14:paraId="6E500AE8"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 xml:space="preserve">What has been the load growth on this line for the past ten years? Show forecast and actual values. </w:t>
      </w:r>
    </w:p>
    <w:p w14:paraId="0FBF643D"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Are the upgrades needed to satisfy loading under contingencies or other outage scenarios? If so, please clarify under which planning case scenarios and load levels the loading issues were observed.</w:t>
      </w:r>
    </w:p>
    <w:p w14:paraId="073D7264" w14:textId="77777777" w:rsidR="00881118" w:rsidRPr="00E2724D" w:rsidRDefault="00881118" w:rsidP="00881118">
      <w:pPr>
        <w:pStyle w:val="Default"/>
        <w:spacing w:after="120" w:line="276" w:lineRule="auto"/>
        <w:ind w:left="2610"/>
        <w:jc w:val="both"/>
        <w:rPr>
          <w:rFonts w:ascii="Times New Roman" w:hAnsi="Times New Roman" w:cs="Times New Roman"/>
        </w:rPr>
      </w:pPr>
    </w:p>
    <w:p w14:paraId="79C6B377" w14:textId="77777777" w:rsidR="00E2724D" w:rsidRPr="00E2724D" w:rsidRDefault="00E2724D">
      <w:pPr>
        <w:pStyle w:val="Default"/>
        <w:numPr>
          <w:ilvl w:val="0"/>
          <w:numId w:val="11"/>
        </w:numPr>
        <w:spacing w:after="120" w:line="276" w:lineRule="auto"/>
        <w:ind w:left="2610" w:hanging="2070"/>
        <w:jc w:val="both"/>
        <w:rPr>
          <w:rFonts w:ascii="Times New Roman" w:hAnsi="Times New Roman" w:cs="Times New Roman"/>
        </w:rPr>
      </w:pPr>
      <w:r w:rsidRPr="00E2724D">
        <w:rPr>
          <w:rFonts w:ascii="Times New Roman" w:hAnsi="Times New Roman" w:cs="Times New Roman"/>
        </w:rPr>
        <w:t xml:space="preserve">Refer to Page 64 and the cost of the </w:t>
      </w:r>
      <w:r w:rsidRPr="00881118">
        <w:rPr>
          <w:rFonts w:ascii="Times New Roman" w:hAnsi="Times New Roman" w:cs="Times New Roman"/>
          <w:b/>
          <w:bCs/>
        </w:rPr>
        <w:t>QCELLS HILL VIEW 230 KV &amp; GRASSY HOLLOW SWITCHING STATIONS.</w:t>
      </w:r>
      <w:r w:rsidRPr="00E2724D">
        <w:rPr>
          <w:rFonts w:ascii="Times New Roman" w:hAnsi="Times New Roman" w:cs="Times New Roman"/>
        </w:rPr>
        <w:t xml:space="preserve"> </w:t>
      </w:r>
    </w:p>
    <w:p w14:paraId="2C8254AD"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Who are the specific customers driving this load growth?</w:t>
      </w:r>
    </w:p>
    <w:p w14:paraId="1EF7321D"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What are expected base revenues (excluding fuel revenues) to be collected from these customers over period 2024 – 2044?</w:t>
      </w:r>
    </w:p>
    <w:p w14:paraId="0C4A3E08"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w:t>
      </w:r>
    </w:p>
    <w:p w14:paraId="173A74ED"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 xml:space="preserve">What has been the load growth on this line for the past ten years? Show forecasted and actual values. </w:t>
      </w:r>
    </w:p>
    <w:p w14:paraId="38A46E88"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Are the upgrades needed to satisfy loading under N-1 contingencies or another outage scenario? If so, please clarify under which planning case scenarios and load levels the loading issues were observed.</w:t>
      </w:r>
    </w:p>
    <w:p w14:paraId="1731275C" w14:textId="77777777" w:rsidR="00E2724D" w:rsidRPr="00E2724D" w:rsidRDefault="00E2724D" w:rsidP="00881118">
      <w:pPr>
        <w:pStyle w:val="Default"/>
        <w:spacing w:after="120" w:line="276" w:lineRule="auto"/>
        <w:ind w:left="2610"/>
        <w:jc w:val="both"/>
        <w:rPr>
          <w:rFonts w:ascii="Times New Roman" w:hAnsi="Times New Roman" w:cs="Times New Roman"/>
        </w:rPr>
      </w:pPr>
    </w:p>
    <w:p w14:paraId="53BFA0A1" w14:textId="77777777" w:rsidR="00E2724D" w:rsidRPr="001D347D" w:rsidRDefault="00E2724D">
      <w:pPr>
        <w:pStyle w:val="Default"/>
        <w:numPr>
          <w:ilvl w:val="0"/>
          <w:numId w:val="11"/>
        </w:numPr>
        <w:spacing w:after="120" w:line="276" w:lineRule="auto"/>
        <w:ind w:left="2700" w:hanging="2160"/>
        <w:jc w:val="both"/>
        <w:rPr>
          <w:rFonts w:ascii="Times New Roman" w:hAnsi="Times New Roman" w:cs="Times New Roman"/>
          <w:b/>
          <w:bCs/>
        </w:rPr>
      </w:pPr>
      <w:r w:rsidRPr="00E2724D">
        <w:rPr>
          <w:rFonts w:ascii="Times New Roman" w:hAnsi="Times New Roman" w:cs="Times New Roman"/>
        </w:rPr>
        <w:t xml:space="preserve">Refer to Page 68 and the cost of the </w:t>
      </w:r>
      <w:r w:rsidRPr="001D347D">
        <w:rPr>
          <w:rFonts w:ascii="Times New Roman" w:hAnsi="Times New Roman" w:cs="Times New Roman"/>
          <w:b/>
          <w:bCs/>
        </w:rPr>
        <w:t xml:space="preserve">BREMEN - CROOKED CREEK (APC) 115KV. </w:t>
      </w:r>
    </w:p>
    <w:p w14:paraId="192850AE"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has Fortson – Tenaska 500 kV line been lost in past ten years?</w:t>
      </w:r>
    </w:p>
    <w:p w14:paraId="3AABF303"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lastRenderedPageBreak/>
        <w:t>How often does Georgia Power expect the Fortson – Tenaska 500 kV line to be lost in the next ten years?</w:t>
      </w:r>
    </w:p>
    <w:p w14:paraId="71967EB9"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When the Fortson – Tenaska 500 kV line has been lost in the past did Bremen to Indian Creek Road overload? How often? If the line has had multiple overloads in the past five years, why was a rebuild not planned sooner?</w:t>
      </w:r>
    </w:p>
    <w:p w14:paraId="358867BC"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 xml:space="preserve">When was the last time this line was reconductored? </w:t>
      </w:r>
    </w:p>
    <w:p w14:paraId="4D0059C2"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Under which planning case scenarios (load levels and generation dispatch) were the thermal constraints observed?</w:t>
      </w:r>
    </w:p>
    <w:p w14:paraId="218045BD"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Was an alternative conductor size evaluated that could provide more future headroom?</w:t>
      </w:r>
    </w:p>
    <w:p w14:paraId="03059D49" w14:textId="77777777" w:rsidR="001D347D" w:rsidRPr="00E2724D" w:rsidRDefault="001D347D" w:rsidP="001D347D">
      <w:pPr>
        <w:pStyle w:val="Default"/>
        <w:spacing w:after="120" w:line="276" w:lineRule="auto"/>
        <w:ind w:left="2610"/>
        <w:jc w:val="both"/>
        <w:rPr>
          <w:rFonts w:ascii="Times New Roman" w:hAnsi="Times New Roman" w:cs="Times New Roman"/>
        </w:rPr>
      </w:pPr>
    </w:p>
    <w:p w14:paraId="0E6A0A06" w14:textId="77777777" w:rsidR="00E2724D" w:rsidRPr="00E2724D" w:rsidRDefault="00E2724D">
      <w:pPr>
        <w:pStyle w:val="Default"/>
        <w:numPr>
          <w:ilvl w:val="0"/>
          <w:numId w:val="11"/>
        </w:numPr>
        <w:spacing w:after="120" w:line="276" w:lineRule="auto"/>
        <w:ind w:left="2700" w:hanging="2070"/>
        <w:jc w:val="both"/>
        <w:rPr>
          <w:rFonts w:ascii="Times New Roman" w:hAnsi="Times New Roman" w:cs="Times New Roman"/>
        </w:rPr>
      </w:pPr>
      <w:r w:rsidRPr="00E2724D">
        <w:rPr>
          <w:rFonts w:ascii="Times New Roman" w:hAnsi="Times New Roman" w:cs="Times New Roman"/>
        </w:rPr>
        <w:t xml:space="preserve">Refer to Page 69 and the cost of the </w:t>
      </w:r>
      <w:r w:rsidRPr="001D347D">
        <w:rPr>
          <w:rFonts w:ascii="Times New Roman" w:hAnsi="Times New Roman" w:cs="Times New Roman"/>
          <w:b/>
          <w:bCs/>
        </w:rPr>
        <w:t>DEPTFORD - MAGNOLIA 115KV REBUILD.</w:t>
      </w:r>
      <w:r w:rsidRPr="00E2724D">
        <w:rPr>
          <w:rFonts w:ascii="Times New Roman" w:hAnsi="Times New Roman" w:cs="Times New Roman"/>
        </w:rPr>
        <w:t xml:space="preserve"> </w:t>
      </w:r>
    </w:p>
    <w:p w14:paraId="7F488244" w14:textId="77777777" w:rsidR="00E2724D" w:rsidRPr="00E2724D" w:rsidRDefault="00E2724D">
      <w:pPr>
        <w:pStyle w:val="Default"/>
        <w:numPr>
          <w:ilvl w:val="5"/>
          <w:numId w:val="12"/>
        </w:numPr>
        <w:spacing w:after="120" w:line="276" w:lineRule="auto"/>
        <w:jc w:val="both"/>
        <w:rPr>
          <w:rFonts w:ascii="Times New Roman" w:hAnsi="Times New Roman" w:cs="Times New Roman"/>
        </w:rPr>
      </w:pPr>
      <w:r w:rsidRPr="00E2724D">
        <w:rPr>
          <w:rFonts w:ascii="Times New Roman" w:hAnsi="Times New Roman" w:cs="Times New Roman"/>
        </w:rPr>
        <w:t>What are the specific contingencies?</w:t>
      </w:r>
    </w:p>
    <w:p w14:paraId="1BBA6284" w14:textId="77777777" w:rsidR="00E2724D" w:rsidRPr="00E2724D" w:rsidRDefault="00E2724D">
      <w:pPr>
        <w:pStyle w:val="Default"/>
        <w:numPr>
          <w:ilvl w:val="5"/>
          <w:numId w:val="12"/>
        </w:numPr>
        <w:spacing w:after="120" w:line="276" w:lineRule="auto"/>
        <w:jc w:val="both"/>
        <w:rPr>
          <w:rFonts w:ascii="Times New Roman" w:hAnsi="Times New Roman" w:cs="Times New Roman"/>
        </w:rPr>
      </w:pPr>
      <w:r w:rsidRPr="00E2724D">
        <w:rPr>
          <w:rFonts w:ascii="Times New Roman" w:hAnsi="Times New Roman" w:cs="Times New Roman"/>
        </w:rPr>
        <w:t>How often have these contingencies occurred in the past?</w:t>
      </w:r>
    </w:p>
    <w:p w14:paraId="58622683" w14:textId="77777777" w:rsidR="00E2724D" w:rsidRPr="00E2724D" w:rsidRDefault="00E2724D">
      <w:pPr>
        <w:pStyle w:val="Default"/>
        <w:numPr>
          <w:ilvl w:val="5"/>
          <w:numId w:val="12"/>
        </w:numPr>
        <w:spacing w:after="120" w:line="276" w:lineRule="auto"/>
        <w:jc w:val="both"/>
        <w:rPr>
          <w:rFonts w:ascii="Times New Roman" w:hAnsi="Times New Roman" w:cs="Times New Roman"/>
        </w:rPr>
      </w:pPr>
      <w:r w:rsidRPr="00E2724D">
        <w:rPr>
          <w:rFonts w:ascii="Times New Roman" w:hAnsi="Times New Roman" w:cs="Times New Roman"/>
        </w:rPr>
        <w:t>How often does Geogia Power expect these contingencies to occur in the future?</w:t>
      </w:r>
    </w:p>
    <w:p w14:paraId="486C5125" w14:textId="77777777" w:rsidR="00E2724D" w:rsidRPr="00E2724D" w:rsidRDefault="00E2724D">
      <w:pPr>
        <w:pStyle w:val="Default"/>
        <w:numPr>
          <w:ilvl w:val="5"/>
          <w:numId w:val="12"/>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w:t>
      </w:r>
    </w:p>
    <w:p w14:paraId="7E71E54F" w14:textId="77777777" w:rsidR="00E2724D" w:rsidRPr="00E2724D" w:rsidRDefault="00E2724D">
      <w:pPr>
        <w:pStyle w:val="Default"/>
        <w:numPr>
          <w:ilvl w:val="5"/>
          <w:numId w:val="12"/>
        </w:numPr>
        <w:spacing w:after="120" w:line="276" w:lineRule="auto"/>
        <w:jc w:val="both"/>
        <w:rPr>
          <w:rFonts w:ascii="Times New Roman" w:hAnsi="Times New Roman" w:cs="Times New Roman"/>
        </w:rPr>
      </w:pPr>
      <w:r w:rsidRPr="00E2724D">
        <w:rPr>
          <w:rFonts w:ascii="Times New Roman" w:hAnsi="Times New Roman" w:cs="Times New Roman"/>
        </w:rPr>
        <w:t>Under which planning case scenarios (load levels and generation dispatch) were the thermal constraints observed?</w:t>
      </w:r>
    </w:p>
    <w:p w14:paraId="727704FA" w14:textId="77777777" w:rsidR="00E2724D" w:rsidRPr="00E2724D" w:rsidRDefault="00E2724D">
      <w:pPr>
        <w:pStyle w:val="Default"/>
        <w:numPr>
          <w:ilvl w:val="5"/>
          <w:numId w:val="12"/>
        </w:numPr>
        <w:spacing w:after="120" w:line="276" w:lineRule="auto"/>
        <w:jc w:val="both"/>
        <w:rPr>
          <w:rFonts w:ascii="Times New Roman" w:hAnsi="Times New Roman" w:cs="Times New Roman"/>
        </w:rPr>
      </w:pPr>
      <w:r w:rsidRPr="00E2724D">
        <w:rPr>
          <w:rFonts w:ascii="Times New Roman" w:hAnsi="Times New Roman" w:cs="Times New Roman"/>
        </w:rPr>
        <w:t>Was an alternative conductor size evaluated that could provide more future headroom?</w:t>
      </w:r>
    </w:p>
    <w:p w14:paraId="5B06DFA2" w14:textId="77777777" w:rsidR="00E2724D" w:rsidRPr="00E2724D" w:rsidRDefault="00E2724D" w:rsidP="001D347D">
      <w:pPr>
        <w:pStyle w:val="Default"/>
        <w:spacing w:after="120" w:line="276" w:lineRule="auto"/>
        <w:ind w:left="2610"/>
        <w:jc w:val="both"/>
        <w:rPr>
          <w:rFonts w:ascii="Times New Roman" w:hAnsi="Times New Roman" w:cs="Times New Roman"/>
        </w:rPr>
      </w:pPr>
    </w:p>
    <w:p w14:paraId="67748313" w14:textId="77777777" w:rsidR="00E2724D" w:rsidRPr="00E2724D" w:rsidRDefault="00E2724D">
      <w:pPr>
        <w:pStyle w:val="Default"/>
        <w:numPr>
          <w:ilvl w:val="0"/>
          <w:numId w:val="11"/>
        </w:numPr>
        <w:spacing w:after="120" w:line="276" w:lineRule="auto"/>
        <w:ind w:left="2970" w:hanging="2070"/>
        <w:jc w:val="both"/>
        <w:rPr>
          <w:rFonts w:ascii="Times New Roman" w:hAnsi="Times New Roman" w:cs="Times New Roman"/>
        </w:rPr>
      </w:pPr>
      <w:r w:rsidRPr="00E2724D">
        <w:rPr>
          <w:rFonts w:ascii="Times New Roman" w:hAnsi="Times New Roman" w:cs="Times New Roman"/>
        </w:rPr>
        <w:t xml:space="preserve">Refer to Page 72 and the cost of the </w:t>
      </w:r>
      <w:r w:rsidRPr="001D347D">
        <w:rPr>
          <w:rFonts w:ascii="Times New Roman" w:hAnsi="Times New Roman" w:cs="Times New Roman"/>
          <w:b/>
          <w:bCs/>
        </w:rPr>
        <w:t>GARRETT ROAD SWITCHING STATION - TRAE LANE NETWORK UPGRADES.</w:t>
      </w:r>
      <w:r w:rsidRPr="00E2724D">
        <w:rPr>
          <w:rFonts w:ascii="Times New Roman" w:hAnsi="Times New Roman" w:cs="Times New Roman"/>
        </w:rPr>
        <w:t xml:space="preserve"> </w:t>
      </w:r>
    </w:p>
    <w:p w14:paraId="05590F27"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Who is the customer?</w:t>
      </w:r>
    </w:p>
    <w:p w14:paraId="44A70743"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lastRenderedPageBreak/>
        <w:t>What are expected base revenues (excluding fuel revenues) to be collected from this customer over period 2024 – 2044?</w:t>
      </w:r>
    </w:p>
    <w:p w14:paraId="56CE62BD"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w:t>
      </w:r>
    </w:p>
    <w:p w14:paraId="46AEDEDA"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Are the upgrades needed to satisfy loading under N-1 contingencies? If so, please clarify under which planning case scenarios and load levels the loading issues were observed under.</w:t>
      </w:r>
    </w:p>
    <w:p w14:paraId="3DA82424" w14:textId="77777777" w:rsidR="00E2724D" w:rsidRPr="00E2724D" w:rsidRDefault="00E2724D" w:rsidP="001D347D">
      <w:pPr>
        <w:pStyle w:val="Default"/>
        <w:spacing w:after="120" w:line="276" w:lineRule="auto"/>
        <w:ind w:left="2610"/>
        <w:jc w:val="both"/>
        <w:rPr>
          <w:rFonts w:ascii="Times New Roman" w:hAnsi="Times New Roman" w:cs="Times New Roman"/>
        </w:rPr>
      </w:pPr>
    </w:p>
    <w:p w14:paraId="767F55D6" w14:textId="77777777" w:rsidR="00E2724D" w:rsidRPr="00E2724D" w:rsidRDefault="00E2724D">
      <w:pPr>
        <w:pStyle w:val="Default"/>
        <w:numPr>
          <w:ilvl w:val="0"/>
          <w:numId w:val="11"/>
        </w:numPr>
        <w:spacing w:after="120" w:line="276" w:lineRule="auto"/>
        <w:ind w:left="2970" w:hanging="1980"/>
        <w:jc w:val="both"/>
        <w:rPr>
          <w:rFonts w:ascii="Times New Roman" w:hAnsi="Times New Roman" w:cs="Times New Roman"/>
        </w:rPr>
      </w:pPr>
      <w:r w:rsidRPr="00E2724D">
        <w:rPr>
          <w:rFonts w:ascii="Times New Roman" w:hAnsi="Times New Roman" w:cs="Times New Roman"/>
        </w:rPr>
        <w:t xml:space="preserve">Refer to Page 82 and the cost of the </w:t>
      </w:r>
      <w:r w:rsidRPr="001D347D">
        <w:rPr>
          <w:rFonts w:ascii="Times New Roman" w:hAnsi="Times New Roman" w:cs="Times New Roman"/>
          <w:b/>
          <w:bCs/>
        </w:rPr>
        <w:t>MITCHELL - NORTH TIFTON 230KV RECONDUCTOR.</w:t>
      </w:r>
    </w:p>
    <w:p w14:paraId="7BC589F7"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has the North Tifton - Raccoon Creek 500kV line been lost over the past 10 years?</w:t>
      </w:r>
    </w:p>
    <w:p w14:paraId="644AC6D5"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long (duration) were the North Tifton - Raccoon Creek 500kV line losses when they occurred?</w:t>
      </w:r>
    </w:p>
    <w:p w14:paraId="23BACE32"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Each time the North Tifton - Raccoon Creek 500kV line was lost did the Mitchell - North Tifton 230kV line overload?</w:t>
      </w:r>
    </w:p>
    <w:p w14:paraId="50850E75"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w:t>
      </w:r>
    </w:p>
    <w:p w14:paraId="1B88847C"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When was the last time this line was reconductored?</w:t>
      </w:r>
    </w:p>
    <w:p w14:paraId="5F4F44B0"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 analysis showing the line will overload with the loss of North Tifton – Raccoon Creek 500kV line, or has the line overloaded?</w:t>
      </w:r>
    </w:p>
    <w:p w14:paraId="7F0B0440"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Under which planning case scenarios (load levels and generation dispatch) were the thermal constraints observed?</w:t>
      </w:r>
    </w:p>
    <w:p w14:paraId="64AF162A" w14:textId="77777777" w:rsidR="00E2724D" w:rsidRPr="00E2724D" w:rsidRDefault="00E2724D" w:rsidP="001D347D">
      <w:pPr>
        <w:pStyle w:val="Default"/>
        <w:spacing w:after="120" w:line="276" w:lineRule="auto"/>
        <w:ind w:left="2610"/>
        <w:jc w:val="both"/>
        <w:rPr>
          <w:rFonts w:ascii="Times New Roman" w:hAnsi="Times New Roman" w:cs="Times New Roman"/>
        </w:rPr>
      </w:pPr>
    </w:p>
    <w:p w14:paraId="2354B5A5" w14:textId="77777777" w:rsidR="00E2724D" w:rsidRPr="00E2724D" w:rsidRDefault="00E2724D">
      <w:pPr>
        <w:pStyle w:val="Default"/>
        <w:numPr>
          <w:ilvl w:val="0"/>
          <w:numId w:val="11"/>
        </w:numPr>
        <w:spacing w:after="120" w:line="276" w:lineRule="auto"/>
        <w:ind w:left="3060" w:hanging="2160"/>
        <w:jc w:val="both"/>
        <w:rPr>
          <w:rFonts w:ascii="Times New Roman" w:hAnsi="Times New Roman" w:cs="Times New Roman"/>
        </w:rPr>
      </w:pPr>
      <w:r w:rsidRPr="00E2724D">
        <w:rPr>
          <w:rFonts w:ascii="Times New Roman" w:hAnsi="Times New Roman" w:cs="Times New Roman"/>
        </w:rPr>
        <w:t xml:space="preserve">Refer to Page 86 and the cost of the </w:t>
      </w:r>
      <w:r w:rsidRPr="001D347D">
        <w:rPr>
          <w:rFonts w:ascii="Times New Roman" w:hAnsi="Times New Roman" w:cs="Times New Roman"/>
          <w:b/>
          <w:bCs/>
        </w:rPr>
        <w:t>SMART VALVE INSTALLATION.</w:t>
      </w:r>
      <w:r w:rsidRPr="00E2724D">
        <w:rPr>
          <w:rFonts w:ascii="Times New Roman" w:hAnsi="Times New Roman" w:cs="Times New Roman"/>
        </w:rPr>
        <w:t xml:space="preserve"> </w:t>
      </w:r>
    </w:p>
    <w:p w14:paraId="6EE14279"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Identify the specific contingencies.</w:t>
      </w:r>
    </w:p>
    <w:p w14:paraId="52C0023C"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have these contingencies occurred in the last ten years?</w:t>
      </w:r>
    </w:p>
    <w:p w14:paraId="2B228F64"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lastRenderedPageBreak/>
        <w:t>How often does Georgia Power expect these contingencies to occur over the next ten years?</w:t>
      </w:r>
    </w:p>
    <w:p w14:paraId="67E3AFC4"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w:t>
      </w:r>
    </w:p>
    <w:p w14:paraId="24DAD423"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Under which planning case scenarios (load levels and generation dispatch) were the thermal constraints observed?</w:t>
      </w:r>
    </w:p>
    <w:p w14:paraId="7A0905B3" w14:textId="77777777" w:rsidR="00E2724D" w:rsidRPr="00E2724D" w:rsidRDefault="00E2724D" w:rsidP="001D347D">
      <w:pPr>
        <w:pStyle w:val="Default"/>
        <w:spacing w:after="120" w:line="276" w:lineRule="auto"/>
        <w:ind w:left="2610"/>
        <w:jc w:val="both"/>
        <w:rPr>
          <w:rFonts w:ascii="Times New Roman" w:hAnsi="Times New Roman" w:cs="Times New Roman"/>
        </w:rPr>
      </w:pPr>
    </w:p>
    <w:p w14:paraId="472C8CB4" w14:textId="77777777" w:rsidR="00E2724D" w:rsidRPr="00E2724D" w:rsidRDefault="00E2724D">
      <w:pPr>
        <w:pStyle w:val="Default"/>
        <w:numPr>
          <w:ilvl w:val="0"/>
          <w:numId w:val="11"/>
        </w:numPr>
        <w:spacing w:after="120" w:line="276" w:lineRule="auto"/>
        <w:ind w:left="3060" w:hanging="2160"/>
        <w:jc w:val="both"/>
        <w:rPr>
          <w:rFonts w:ascii="Times New Roman" w:hAnsi="Times New Roman" w:cs="Times New Roman"/>
        </w:rPr>
      </w:pPr>
      <w:r w:rsidRPr="00E2724D">
        <w:rPr>
          <w:rFonts w:ascii="Times New Roman" w:hAnsi="Times New Roman" w:cs="Times New Roman"/>
        </w:rPr>
        <w:t xml:space="preserve">Refer to Page 90 and the cost of the </w:t>
      </w:r>
      <w:r w:rsidRPr="001D347D">
        <w:rPr>
          <w:rFonts w:ascii="Times New Roman" w:hAnsi="Times New Roman" w:cs="Times New Roman"/>
          <w:b/>
          <w:bCs/>
        </w:rPr>
        <w:t>ANTHONY SHOALS STATCOM SYSTEM.</w:t>
      </w:r>
      <w:r w:rsidRPr="00E2724D">
        <w:rPr>
          <w:rFonts w:ascii="Times New Roman" w:hAnsi="Times New Roman" w:cs="Times New Roman"/>
        </w:rPr>
        <w:t xml:space="preserve"> </w:t>
      </w:r>
    </w:p>
    <w:p w14:paraId="1DA792FA"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does the Transmission Service agreement with the Southeastern Power Administration (SEPA) compensate Georgia Power for the cost of this investment?</w:t>
      </w:r>
    </w:p>
    <w:p w14:paraId="40BE4634"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Russell Dam a Georgia Power facility? If not, who owns Russell Dam?</w:t>
      </w:r>
    </w:p>
    <w:p w14:paraId="5E981A5F"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What is the generation resource providing the 186 incremental MWs?</w:t>
      </w:r>
    </w:p>
    <w:p w14:paraId="0C38946B" w14:textId="0E70FACC"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Were alternative solutions</w:t>
      </w:r>
      <w:r w:rsidR="003B6C17">
        <w:rPr>
          <w:rFonts w:ascii="Times New Roman" w:hAnsi="Times New Roman" w:cs="Times New Roman"/>
        </w:rPr>
        <w:t xml:space="preserve"> </w:t>
      </w:r>
      <w:r w:rsidRPr="00E2724D">
        <w:rPr>
          <w:rFonts w:ascii="Times New Roman" w:hAnsi="Times New Roman" w:cs="Times New Roman"/>
        </w:rPr>
        <w:t>such as static reactive devices, considered in lieu of the STATCOM?</w:t>
      </w:r>
    </w:p>
    <w:p w14:paraId="71A2818B" w14:textId="77777777" w:rsidR="00E2724D" w:rsidRPr="00E2724D" w:rsidRDefault="00E2724D" w:rsidP="001D347D">
      <w:pPr>
        <w:pStyle w:val="Default"/>
        <w:spacing w:after="120" w:line="276" w:lineRule="auto"/>
        <w:ind w:left="2610"/>
        <w:jc w:val="both"/>
        <w:rPr>
          <w:rFonts w:ascii="Times New Roman" w:hAnsi="Times New Roman" w:cs="Times New Roman"/>
        </w:rPr>
      </w:pPr>
    </w:p>
    <w:p w14:paraId="0250A5F0" w14:textId="77777777" w:rsidR="00E2724D" w:rsidRPr="00E2724D" w:rsidRDefault="00E2724D">
      <w:pPr>
        <w:pStyle w:val="Default"/>
        <w:numPr>
          <w:ilvl w:val="0"/>
          <w:numId w:val="11"/>
        </w:numPr>
        <w:spacing w:after="120" w:line="276" w:lineRule="auto"/>
        <w:ind w:left="3060" w:hanging="2160"/>
        <w:jc w:val="both"/>
        <w:rPr>
          <w:rFonts w:ascii="Times New Roman" w:hAnsi="Times New Roman" w:cs="Times New Roman"/>
        </w:rPr>
      </w:pPr>
      <w:r w:rsidRPr="00E2724D">
        <w:rPr>
          <w:rFonts w:ascii="Times New Roman" w:hAnsi="Times New Roman" w:cs="Times New Roman"/>
        </w:rPr>
        <w:t xml:space="preserve">Refer to Page 93 and the cost of the </w:t>
      </w:r>
      <w:r w:rsidRPr="001D347D">
        <w:rPr>
          <w:rFonts w:ascii="Times New Roman" w:hAnsi="Times New Roman" w:cs="Times New Roman"/>
          <w:b/>
          <w:bCs/>
        </w:rPr>
        <w:t>CC - QTS FAYETTEVILLE TRANSMISSION NEEDS.</w:t>
      </w:r>
      <w:r w:rsidRPr="00E2724D">
        <w:rPr>
          <w:rFonts w:ascii="Times New Roman" w:hAnsi="Times New Roman" w:cs="Times New Roman"/>
        </w:rPr>
        <w:t xml:space="preserve"> </w:t>
      </w:r>
    </w:p>
    <w:p w14:paraId="1DDD4720"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What are expected base revenues (excluding fuel revenues) to be collected from this customer over period 2024 – 2044?</w:t>
      </w:r>
    </w:p>
    <w:p w14:paraId="4CFE4A7A"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 If yes, please provide.</w:t>
      </w:r>
    </w:p>
    <w:p w14:paraId="527BF878"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Were any alternative solutions tested?</w:t>
      </w:r>
    </w:p>
    <w:p w14:paraId="78F7FEBD"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Under which planning case scenarios (load levels and generation dispatch) were the thermal constraints observed?</w:t>
      </w:r>
    </w:p>
    <w:p w14:paraId="2D2378D9" w14:textId="77777777" w:rsidR="00E2724D" w:rsidRDefault="00E2724D" w:rsidP="001D347D">
      <w:pPr>
        <w:pStyle w:val="Default"/>
        <w:spacing w:after="120" w:line="276" w:lineRule="auto"/>
        <w:ind w:left="2610"/>
        <w:jc w:val="both"/>
        <w:rPr>
          <w:rFonts w:ascii="Times New Roman" w:hAnsi="Times New Roman" w:cs="Times New Roman"/>
        </w:rPr>
      </w:pPr>
    </w:p>
    <w:p w14:paraId="1DB949A5" w14:textId="77777777" w:rsidR="00F12C3E" w:rsidRDefault="00F12C3E" w:rsidP="001D347D">
      <w:pPr>
        <w:pStyle w:val="Default"/>
        <w:spacing w:after="120" w:line="276" w:lineRule="auto"/>
        <w:ind w:left="2610"/>
        <w:jc w:val="both"/>
        <w:rPr>
          <w:rFonts w:ascii="Times New Roman" w:hAnsi="Times New Roman" w:cs="Times New Roman"/>
        </w:rPr>
      </w:pPr>
    </w:p>
    <w:p w14:paraId="22D4AFE9" w14:textId="77777777" w:rsidR="00F12C3E" w:rsidRPr="00E2724D" w:rsidRDefault="00F12C3E" w:rsidP="001D347D">
      <w:pPr>
        <w:pStyle w:val="Default"/>
        <w:spacing w:after="120" w:line="276" w:lineRule="auto"/>
        <w:ind w:left="2610"/>
        <w:jc w:val="both"/>
        <w:rPr>
          <w:rFonts w:ascii="Times New Roman" w:hAnsi="Times New Roman" w:cs="Times New Roman"/>
        </w:rPr>
      </w:pPr>
    </w:p>
    <w:p w14:paraId="44DFD57A" w14:textId="77777777" w:rsidR="00E2724D" w:rsidRPr="00E2724D" w:rsidRDefault="00E2724D">
      <w:pPr>
        <w:pStyle w:val="Default"/>
        <w:numPr>
          <w:ilvl w:val="0"/>
          <w:numId w:val="11"/>
        </w:numPr>
        <w:spacing w:after="120" w:line="276" w:lineRule="auto"/>
        <w:ind w:left="2700" w:hanging="2160"/>
        <w:jc w:val="both"/>
        <w:rPr>
          <w:rFonts w:ascii="Times New Roman" w:hAnsi="Times New Roman" w:cs="Times New Roman"/>
        </w:rPr>
      </w:pPr>
      <w:r w:rsidRPr="00E2724D">
        <w:rPr>
          <w:rFonts w:ascii="Times New Roman" w:hAnsi="Times New Roman" w:cs="Times New Roman"/>
        </w:rPr>
        <w:t xml:space="preserve">Refer to Page 94 and the cost of the </w:t>
      </w:r>
      <w:r w:rsidRPr="001D347D">
        <w:rPr>
          <w:rFonts w:ascii="Times New Roman" w:hAnsi="Times New Roman" w:cs="Times New Roman"/>
          <w:b/>
          <w:bCs/>
        </w:rPr>
        <w:t>UNION CITY - YATES 230 KV WHITE LINE REBUILD.</w:t>
      </w:r>
      <w:r w:rsidRPr="00E2724D">
        <w:rPr>
          <w:rFonts w:ascii="Times New Roman" w:hAnsi="Times New Roman" w:cs="Times New Roman"/>
        </w:rPr>
        <w:t xml:space="preserve"> </w:t>
      </w:r>
    </w:p>
    <w:p w14:paraId="51F8A322"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has the Union City - Yates 230kV Black line been lost over the past ten years?</w:t>
      </w:r>
    </w:p>
    <w:p w14:paraId="4A9734A7"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Each time the Union City - Yates 230kV Black line was lost did the Union City - Yates 230kV White line overload?</w:t>
      </w:r>
    </w:p>
    <w:p w14:paraId="25CBDAB0"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does Georgia Power expect the Union City - Yates 230kV Black line to be loss over the next ten years?</w:t>
      </w:r>
    </w:p>
    <w:p w14:paraId="18915A9F"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Under which planning case scenarios (Load levels and generation dispatch) did the Union city to yates 230 kV White line overload?</w:t>
      </w:r>
    </w:p>
    <w:p w14:paraId="1B4E4095"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w:t>
      </w:r>
    </w:p>
    <w:p w14:paraId="5FABD3C7" w14:textId="77777777" w:rsidR="00331169" w:rsidRDefault="00331169" w:rsidP="00331169">
      <w:pPr>
        <w:pStyle w:val="Default"/>
        <w:spacing w:after="120" w:line="276" w:lineRule="auto"/>
        <w:ind w:left="2610"/>
        <w:jc w:val="both"/>
        <w:rPr>
          <w:rFonts w:ascii="Times New Roman" w:hAnsi="Times New Roman" w:cs="Times New Roman"/>
        </w:rPr>
      </w:pPr>
    </w:p>
    <w:p w14:paraId="24105E29" w14:textId="74F1147C" w:rsidR="00E2724D" w:rsidRPr="00E2724D" w:rsidRDefault="00E2724D">
      <w:pPr>
        <w:pStyle w:val="Default"/>
        <w:numPr>
          <w:ilvl w:val="0"/>
          <w:numId w:val="11"/>
        </w:numPr>
        <w:spacing w:after="120" w:line="276" w:lineRule="auto"/>
        <w:jc w:val="both"/>
        <w:rPr>
          <w:rFonts w:ascii="Times New Roman" w:hAnsi="Times New Roman" w:cs="Times New Roman"/>
        </w:rPr>
      </w:pPr>
      <w:r w:rsidRPr="00E2724D">
        <w:rPr>
          <w:rFonts w:ascii="Times New Roman" w:hAnsi="Times New Roman" w:cs="Times New Roman"/>
        </w:rPr>
        <w:t xml:space="preserve">Refer to Page 95 and the cost of the </w:t>
      </w:r>
      <w:r w:rsidRPr="00331169">
        <w:rPr>
          <w:rFonts w:ascii="Times New Roman" w:hAnsi="Times New Roman" w:cs="Times New Roman"/>
          <w:b/>
          <w:bCs/>
        </w:rPr>
        <w:t>BIG OGEECHEE 500/230KV.</w:t>
      </w:r>
      <w:r w:rsidRPr="00E2724D">
        <w:rPr>
          <w:rFonts w:ascii="Times New Roman" w:hAnsi="Times New Roman" w:cs="Times New Roman"/>
        </w:rPr>
        <w:t xml:space="preserve"> </w:t>
      </w:r>
    </w:p>
    <w:p w14:paraId="6BEB06A8"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How often has the McIntosh-West McIntosh 230kV line been loss over the past ten years?</w:t>
      </w:r>
    </w:p>
    <w:p w14:paraId="326B5B4F"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Each time the McIntosh-West McIntosh 230kV line been loss did the 500/230kV West McIntosh autotransformer to exceed its rating?</w:t>
      </w:r>
    </w:p>
    <w:p w14:paraId="5B9ABE57"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Is there any cost benefit analysis to support cost of this solution?</w:t>
      </w:r>
    </w:p>
    <w:p w14:paraId="5A84E4DF" w14:textId="77777777" w:rsidR="00E2724D" w:rsidRP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Could an additional, parallel transformer be added to West Mcintosh?</w:t>
      </w:r>
    </w:p>
    <w:p w14:paraId="374D33FA" w14:textId="77777777" w:rsidR="00E2724D" w:rsidRDefault="00E2724D">
      <w:pPr>
        <w:pStyle w:val="Default"/>
        <w:numPr>
          <w:ilvl w:val="4"/>
          <w:numId w:val="11"/>
        </w:numPr>
        <w:spacing w:after="120" w:line="276" w:lineRule="auto"/>
        <w:jc w:val="both"/>
        <w:rPr>
          <w:rFonts w:ascii="Times New Roman" w:hAnsi="Times New Roman" w:cs="Times New Roman"/>
        </w:rPr>
      </w:pPr>
      <w:r w:rsidRPr="00E2724D">
        <w:rPr>
          <w:rFonts w:ascii="Times New Roman" w:hAnsi="Times New Roman" w:cs="Times New Roman"/>
        </w:rPr>
        <w:t xml:space="preserve">Have additional transmission lines or alternative configurations been analyzed? </w:t>
      </w:r>
    </w:p>
    <w:p w14:paraId="7488324C" w14:textId="77777777" w:rsidR="00331169" w:rsidRDefault="00331169" w:rsidP="00331169">
      <w:pPr>
        <w:pStyle w:val="Default"/>
        <w:spacing w:after="120" w:line="276" w:lineRule="auto"/>
        <w:ind w:left="2610"/>
        <w:jc w:val="both"/>
        <w:rPr>
          <w:rFonts w:ascii="Times New Roman" w:hAnsi="Times New Roman" w:cs="Times New Roman"/>
        </w:rPr>
      </w:pPr>
    </w:p>
    <w:p w14:paraId="30334E38" w14:textId="77777777" w:rsidR="00F12C3E" w:rsidRDefault="00F12C3E" w:rsidP="00331169">
      <w:pPr>
        <w:pStyle w:val="Default"/>
        <w:spacing w:after="120" w:line="276" w:lineRule="auto"/>
        <w:ind w:left="2610"/>
        <w:jc w:val="both"/>
        <w:rPr>
          <w:rFonts w:ascii="Times New Roman" w:hAnsi="Times New Roman" w:cs="Times New Roman"/>
        </w:rPr>
      </w:pPr>
    </w:p>
    <w:p w14:paraId="04115E6C" w14:textId="77777777" w:rsidR="00F12C3E" w:rsidRDefault="00F12C3E" w:rsidP="00331169">
      <w:pPr>
        <w:pStyle w:val="Default"/>
        <w:spacing w:after="120" w:line="276" w:lineRule="auto"/>
        <w:ind w:left="2610"/>
        <w:jc w:val="both"/>
        <w:rPr>
          <w:rFonts w:ascii="Times New Roman" w:hAnsi="Times New Roman" w:cs="Times New Roman"/>
        </w:rPr>
      </w:pPr>
    </w:p>
    <w:p w14:paraId="648B7C2A" w14:textId="77777777" w:rsidR="00F12C3E" w:rsidRPr="00E2724D" w:rsidRDefault="00F12C3E" w:rsidP="00331169">
      <w:pPr>
        <w:pStyle w:val="Default"/>
        <w:spacing w:after="120" w:line="276" w:lineRule="auto"/>
        <w:ind w:left="2610"/>
        <w:jc w:val="both"/>
        <w:rPr>
          <w:rFonts w:ascii="Times New Roman" w:hAnsi="Times New Roman" w:cs="Times New Roman"/>
        </w:rPr>
      </w:pPr>
    </w:p>
    <w:p w14:paraId="03B07143" w14:textId="4E90FED9" w:rsidR="00E2724D" w:rsidRPr="00E2724D" w:rsidRDefault="00E2724D">
      <w:pPr>
        <w:pStyle w:val="Default"/>
        <w:numPr>
          <w:ilvl w:val="0"/>
          <w:numId w:val="11"/>
        </w:numPr>
        <w:spacing w:after="120" w:line="276" w:lineRule="auto"/>
        <w:ind w:left="2970" w:hanging="1980"/>
        <w:jc w:val="both"/>
        <w:rPr>
          <w:rFonts w:ascii="Times New Roman" w:hAnsi="Times New Roman" w:cs="Times New Roman"/>
        </w:rPr>
      </w:pPr>
      <w:r w:rsidRPr="00E2724D">
        <w:rPr>
          <w:rFonts w:ascii="Times New Roman" w:hAnsi="Times New Roman" w:cs="Times New Roman"/>
        </w:rPr>
        <w:t xml:space="preserve">Refer to Page 106 and the cost of the </w:t>
      </w:r>
      <w:r w:rsidRPr="00331169">
        <w:rPr>
          <w:rFonts w:ascii="Times New Roman" w:hAnsi="Times New Roman" w:cs="Times New Roman"/>
          <w:b/>
          <w:bCs/>
        </w:rPr>
        <w:t>GTC: SR ROBINS-TRANSMISSION IMPROVEMENTS.</w:t>
      </w:r>
    </w:p>
    <w:p w14:paraId="63254D72" w14:textId="77777777" w:rsidR="00E2724D" w:rsidRPr="00E2724D" w:rsidRDefault="00E2724D">
      <w:pPr>
        <w:pStyle w:val="Default"/>
        <w:numPr>
          <w:ilvl w:val="0"/>
          <w:numId w:val="13"/>
        </w:numPr>
        <w:spacing w:after="120" w:line="276" w:lineRule="auto"/>
        <w:jc w:val="both"/>
        <w:rPr>
          <w:rFonts w:ascii="Times New Roman" w:hAnsi="Times New Roman" w:cs="Times New Roman"/>
        </w:rPr>
      </w:pPr>
      <w:r w:rsidRPr="00E2724D">
        <w:rPr>
          <w:rFonts w:ascii="Times New Roman" w:hAnsi="Times New Roman" w:cs="Times New Roman"/>
        </w:rPr>
        <w:t>Identify SR Robins.</w:t>
      </w:r>
    </w:p>
    <w:p w14:paraId="29190374" w14:textId="77777777" w:rsidR="00E2724D" w:rsidRPr="00E2724D" w:rsidRDefault="00E2724D">
      <w:pPr>
        <w:pStyle w:val="Default"/>
        <w:numPr>
          <w:ilvl w:val="0"/>
          <w:numId w:val="13"/>
        </w:numPr>
        <w:spacing w:after="120" w:line="276" w:lineRule="auto"/>
        <w:jc w:val="both"/>
        <w:rPr>
          <w:rFonts w:ascii="Times New Roman" w:hAnsi="Times New Roman" w:cs="Times New Roman"/>
        </w:rPr>
      </w:pPr>
      <w:r w:rsidRPr="00E2724D">
        <w:rPr>
          <w:rFonts w:ascii="Times New Roman" w:hAnsi="Times New Roman" w:cs="Times New Roman"/>
        </w:rPr>
        <w:t>SR Robins is an EMC Solar project according to https://greenpoweremc.com/emc-solar-sites, 250 MW, Owned by Silicon Ranch Corporation.</w:t>
      </w:r>
    </w:p>
    <w:p w14:paraId="3FA64857" w14:textId="0704E8EB" w:rsidR="00E2724D" w:rsidRPr="00E2724D" w:rsidRDefault="00331169">
      <w:pPr>
        <w:pStyle w:val="Default"/>
        <w:numPr>
          <w:ilvl w:val="0"/>
          <w:numId w:val="13"/>
        </w:numPr>
        <w:spacing w:after="120" w:line="276" w:lineRule="auto"/>
        <w:jc w:val="both"/>
        <w:rPr>
          <w:rFonts w:ascii="Times New Roman" w:hAnsi="Times New Roman" w:cs="Times New Roman"/>
        </w:rPr>
      </w:pPr>
      <w:r w:rsidRPr="00E2724D">
        <w:rPr>
          <w:rFonts w:ascii="Times New Roman" w:hAnsi="Times New Roman" w:cs="Times New Roman"/>
        </w:rPr>
        <w:t>Recommended</w:t>
      </w:r>
      <w:r w:rsidR="00E2724D" w:rsidRPr="00E2724D">
        <w:rPr>
          <w:rFonts w:ascii="Times New Roman" w:hAnsi="Times New Roman" w:cs="Times New Roman"/>
        </w:rPr>
        <w:t xml:space="preserve"> to remove this question, or to restate the question to verify that this is the project.</w:t>
      </w:r>
    </w:p>
    <w:p w14:paraId="69320B38" w14:textId="77777777" w:rsidR="00E2724D" w:rsidRPr="00E2724D" w:rsidRDefault="00E2724D">
      <w:pPr>
        <w:pStyle w:val="Default"/>
        <w:numPr>
          <w:ilvl w:val="0"/>
          <w:numId w:val="13"/>
        </w:numPr>
        <w:spacing w:after="120" w:line="276" w:lineRule="auto"/>
        <w:jc w:val="both"/>
        <w:rPr>
          <w:rFonts w:ascii="Times New Roman" w:hAnsi="Times New Roman" w:cs="Times New Roman"/>
        </w:rPr>
      </w:pPr>
      <w:r w:rsidRPr="00E2724D">
        <w:rPr>
          <w:rFonts w:ascii="Times New Roman" w:hAnsi="Times New Roman" w:cs="Times New Roman"/>
        </w:rPr>
        <w:t xml:space="preserve">What is the proposed Commercial Operation Date of the SR Robins site. </w:t>
      </w:r>
    </w:p>
    <w:p w14:paraId="3FE54679" w14:textId="77777777" w:rsidR="00E2724D" w:rsidRPr="00E2724D" w:rsidRDefault="00E2724D">
      <w:pPr>
        <w:pStyle w:val="Default"/>
        <w:numPr>
          <w:ilvl w:val="0"/>
          <w:numId w:val="13"/>
        </w:numPr>
        <w:spacing w:after="120" w:line="276" w:lineRule="auto"/>
        <w:jc w:val="both"/>
        <w:rPr>
          <w:rFonts w:ascii="Times New Roman" w:hAnsi="Times New Roman" w:cs="Times New Roman"/>
        </w:rPr>
      </w:pPr>
      <w:r w:rsidRPr="00E2724D">
        <w:rPr>
          <w:rFonts w:ascii="Times New Roman" w:hAnsi="Times New Roman" w:cs="Times New Roman"/>
        </w:rPr>
        <w:t>Identify solar facilities being served by this investment?</w:t>
      </w:r>
    </w:p>
    <w:p w14:paraId="59CD75B5" w14:textId="77777777" w:rsidR="00E2724D" w:rsidRPr="00E2724D" w:rsidRDefault="00E2724D">
      <w:pPr>
        <w:pStyle w:val="Default"/>
        <w:numPr>
          <w:ilvl w:val="0"/>
          <w:numId w:val="13"/>
        </w:numPr>
        <w:spacing w:after="120" w:line="276" w:lineRule="auto"/>
        <w:jc w:val="both"/>
        <w:rPr>
          <w:rFonts w:ascii="Times New Roman" w:hAnsi="Times New Roman" w:cs="Times New Roman"/>
        </w:rPr>
      </w:pPr>
      <w:r w:rsidRPr="00E2724D">
        <w:rPr>
          <w:rFonts w:ascii="Times New Roman" w:hAnsi="Times New Roman" w:cs="Times New Roman"/>
        </w:rPr>
        <w:t>What is the size (MW) of the solar facilities to be served by this investment?</w:t>
      </w:r>
    </w:p>
    <w:p w14:paraId="3A299438" w14:textId="77777777" w:rsidR="00E2724D" w:rsidRDefault="00E2724D">
      <w:pPr>
        <w:pStyle w:val="Default"/>
        <w:numPr>
          <w:ilvl w:val="0"/>
          <w:numId w:val="13"/>
        </w:numPr>
        <w:spacing w:after="120" w:line="276" w:lineRule="auto"/>
        <w:jc w:val="both"/>
        <w:rPr>
          <w:rFonts w:ascii="Times New Roman" w:hAnsi="Times New Roman" w:cs="Times New Roman"/>
        </w:rPr>
      </w:pPr>
      <w:r w:rsidRPr="00E2724D">
        <w:rPr>
          <w:rFonts w:ascii="Times New Roman" w:hAnsi="Times New Roman" w:cs="Times New Roman"/>
        </w:rPr>
        <w:t xml:space="preserve">Under which studied scenarios did SR Robins cause thermal loading issues? </w:t>
      </w:r>
    </w:p>
    <w:p w14:paraId="1252F4DE" w14:textId="77777777" w:rsidR="006D55F1" w:rsidRPr="00E2724D" w:rsidRDefault="006D55F1" w:rsidP="006D55F1">
      <w:pPr>
        <w:pStyle w:val="Default"/>
        <w:numPr>
          <w:ilvl w:val="0"/>
          <w:numId w:val="13"/>
        </w:numPr>
        <w:spacing w:after="120" w:line="276" w:lineRule="auto"/>
        <w:jc w:val="both"/>
        <w:rPr>
          <w:rFonts w:ascii="Times New Roman" w:hAnsi="Times New Roman" w:cs="Times New Roman"/>
        </w:rPr>
      </w:pPr>
      <w:r w:rsidRPr="00E2724D">
        <w:rPr>
          <w:rFonts w:ascii="Times New Roman" w:hAnsi="Times New Roman" w:cs="Times New Roman"/>
        </w:rPr>
        <w:t>Under which generation dispatch scenarios did SR Robins cause thermal loading issues?</w:t>
      </w:r>
    </w:p>
    <w:p w14:paraId="731C6EFC" w14:textId="77777777" w:rsidR="00D67593" w:rsidRDefault="00D67593" w:rsidP="00D67593">
      <w:pPr>
        <w:pStyle w:val="ListParagraph"/>
        <w:tabs>
          <w:tab w:val="left" w:pos="720"/>
        </w:tabs>
        <w:ind w:left="2520" w:firstLine="0"/>
        <w:rPr>
          <w:rFonts w:ascii="Times New Roman" w:eastAsia="Times New Roman" w:hAnsi="Times New Roman"/>
          <w:sz w:val="24"/>
          <w:szCs w:val="24"/>
        </w:rPr>
      </w:pPr>
    </w:p>
    <w:p w14:paraId="6555B519" w14:textId="77777777" w:rsidR="00AF2AEF" w:rsidRPr="00E623B9" w:rsidRDefault="00AF2AEF" w:rsidP="00AF2AEF">
      <w:pPr>
        <w:spacing w:before="100" w:beforeAutospacing="1" w:after="100" w:afterAutospacing="1"/>
        <w:ind w:left="2520" w:firstLine="0"/>
        <w:jc w:val="both"/>
        <w:rPr>
          <w:color w:val="000000"/>
        </w:rPr>
      </w:pPr>
    </w:p>
    <w:bookmarkEnd w:id="2"/>
    <w:bookmarkEnd w:id="3"/>
    <w:p w14:paraId="4D941425" w14:textId="77777777" w:rsidR="00D8285F" w:rsidRDefault="00D8285F" w:rsidP="00E623B9">
      <w:pPr>
        <w:spacing w:before="100" w:beforeAutospacing="1" w:after="100" w:afterAutospacing="1"/>
        <w:jc w:val="both"/>
        <w:rPr>
          <w:color w:val="000000"/>
        </w:rPr>
      </w:pPr>
    </w:p>
    <w:p w14:paraId="7F2F5D3E" w14:textId="5D90BCB7" w:rsidR="00AF2AEF" w:rsidRPr="001A4580" w:rsidRDefault="00AF2AEF" w:rsidP="00E623B9">
      <w:pPr>
        <w:spacing w:before="100" w:beforeAutospacing="1" w:after="100" w:afterAutospacing="1"/>
        <w:jc w:val="both"/>
        <w:rPr>
          <w:color w:val="000000"/>
        </w:rPr>
        <w:sectPr w:rsidR="00AF2AEF" w:rsidRPr="001A4580" w:rsidSect="00F62D44">
          <w:headerReference w:type="default" r:id="rId15"/>
          <w:type w:val="continuous"/>
          <w:pgSz w:w="12240" w:h="15840"/>
          <w:pgMar w:top="864" w:right="1296" w:bottom="864" w:left="1296" w:header="720" w:footer="720" w:gutter="0"/>
          <w:cols w:space="720"/>
          <w:titlePg/>
          <w:docGrid w:linePitch="360"/>
        </w:sectPr>
      </w:pPr>
    </w:p>
    <w:p w14:paraId="57190FC1"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777E3F3E" w14:textId="77777777" w:rsidR="00F83E3B" w:rsidRDefault="00F83E3B">
      <w:pPr>
        <w:tabs>
          <w:tab w:val="left" w:pos="-1440"/>
          <w:tab w:val="left" w:pos="-720"/>
        </w:tabs>
        <w:suppressAutoHyphens/>
        <w:jc w:val="both"/>
        <w:rPr>
          <w:spacing w:val="-2"/>
          <w:sz w:val="22"/>
        </w:rPr>
      </w:pPr>
    </w:p>
    <w:p w14:paraId="414D2F73" w14:textId="237011F4"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In the Matter of</w:t>
      </w:r>
      <w:r>
        <w:rPr>
          <w:b/>
          <w:spacing w:val="-2"/>
          <w:sz w:val="22"/>
        </w:rPr>
        <w:tab/>
      </w:r>
      <w:r w:rsidR="00C46DF5">
        <w:rPr>
          <w:b/>
          <w:spacing w:val="-2"/>
          <w:sz w:val="22"/>
        </w:rPr>
        <w:tab/>
      </w:r>
      <w:r>
        <w:rPr>
          <w:b/>
          <w:spacing w:val="-2"/>
          <w:sz w:val="22"/>
        </w:rPr>
        <w:t>)</w:t>
      </w:r>
    </w:p>
    <w:p w14:paraId="4922276B" w14:textId="1D6D783D"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sidR="00C46DF5">
        <w:rPr>
          <w:b/>
          <w:spacing w:val="-2"/>
          <w:sz w:val="22"/>
        </w:rPr>
        <w:tab/>
      </w:r>
      <w:r>
        <w:rPr>
          <w:b/>
          <w:spacing w:val="-2"/>
          <w:sz w:val="22"/>
        </w:rPr>
        <w:t>)</w:t>
      </w:r>
    </w:p>
    <w:p w14:paraId="6F158F11" w14:textId="0E4A2138" w:rsidR="00C46DF5" w:rsidRPr="004700EE" w:rsidRDefault="00C46DF5" w:rsidP="00C46DF5">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r>
      <w:r>
        <w:rPr>
          <w:b/>
        </w:rPr>
        <w:tab/>
      </w:r>
      <w:r w:rsidRPr="004700EE">
        <w:rPr>
          <w:b/>
        </w:rPr>
        <w:t>)</w:t>
      </w:r>
      <w:r>
        <w:rPr>
          <w:b/>
        </w:rPr>
        <w:t xml:space="preserve"> </w:t>
      </w:r>
      <w:r w:rsidRPr="004700EE">
        <w:rPr>
          <w:b/>
        </w:rPr>
        <w:t xml:space="preserve">Docket No. </w:t>
      </w:r>
      <w:r>
        <w:rPr>
          <w:b/>
          <w:color w:val="000000"/>
        </w:rPr>
        <w:t>44160</w:t>
      </w:r>
      <w:r w:rsidRPr="004700EE">
        <w:rPr>
          <w:b/>
        </w:rPr>
        <w:t xml:space="preserve"> </w:t>
      </w:r>
    </w:p>
    <w:p w14:paraId="291E818D" w14:textId="77777777" w:rsidR="00C46DF5" w:rsidRDefault="00C46DF5" w:rsidP="00C46DF5">
      <w:pPr>
        <w:rPr>
          <w:b/>
        </w:rPr>
      </w:pPr>
      <w:r>
        <w:rPr>
          <w:b/>
          <w:color w:val="000000"/>
        </w:rPr>
        <w:t>2022 Integrated Resource Plan</w:t>
      </w:r>
      <w:r>
        <w:rPr>
          <w:b/>
          <w:color w:val="000000"/>
        </w:rPr>
        <w:tab/>
      </w:r>
      <w:r>
        <w:rPr>
          <w:b/>
          <w:color w:val="000000"/>
        </w:rPr>
        <w:tab/>
      </w:r>
      <w:r>
        <w:rPr>
          <w:b/>
          <w:color w:val="000000"/>
        </w:rPr>
        <w:tab/>
      </w:r>
      <w:r w:rsidRPr="00C86E41">
        <w:rPr>
          <w:b/>
          <w:color w:val="000000"/>
        </w:rPr>
        <w:tab/>
      </w:r>
      <w:r>
        <w:rPr>
          <w:b/>
          <w:color w:val="000000"/>
        </w:rPr>
        <w:tab/>
      </w:r>
      <w:r w:rsidRPr="00C86E41">
        <w:rPr>
          <w:b/>
        </w:rPr>
        <w:t>)</w:t>
      </w:r>
    </w:p>
    <w:p w14:paraId="125CDA2A" w14:textId="77777777" w:rsidR="00C46DF5" w:rsidRDefault="00C46DF5" w:rsidP="00C46DF5">
      <w:pPr>
        <w:rPr>
          <w:b/>
        </w:rPr>
      </w:pPr>
      <w:r>
        <w:rPr>
          <w:b/>
        </w:rPr>
        <w:tab/>
      </w:r>
      <w:r>
        <w:rPr>
          <w:b/>
        </w:rPr>
        <w:tab/>
      </w:r>
      <w:r>
        <w:rPr>
          <w:b/>
        </w:rPr>
        <w:tab/>
      </w:r>
      <w:r>
        <w:rPr>
          <w:b/>
        </w:rPr>
        <w:tab/>
      </w:r>
      <w:r>
        <w:rPr>
          <w:b/>
        </w:rPr>
        <w:tab/>
      </w:r>
      <w:r>
        <w:rPr>
          <w:b/>
        </w:rPr>
        <w:tab/>
      </w:r>
      <w:r>
        <w:rPr>
          <w:b/>
        </w:rPr>
        <w:tab/>
      </w:r>
      <w:r>
        <w:rPr>
          <w:b/>
        </w:rPr>
        <w:tab/>
      </w:r>
      <w:r>
        <w:rPr>
          <w:b/>
        </w:rPr>
        <w:tab/>
        <w:t>)</w:t>
      </w:r>
    </w:p>
    <w:p w14:paraId="0F2A2BDE" w14:textId="77777777" w:rsidR="00C46DF5" w:rsidRDefault="00C46DF5" w:rsidP="00C46DF5">
      <w:pPr>
        <w:rPr>
          <w:b/>
        </w:rPr>
      </w:pPr>
      <w:r>
        <w:rPr>
          <w:b/>
        </w:rPr>
        <w:t>Georgia Power Company’s</w:t>
      </w:r>
      <w:r>
        <w:rPr>
          <w:b/>
        </w:rPr>
        <w:tab/>
      </w:r>
      <w:r>
        <w:rPr>
          <w:b/>
        </w:rPr>
        <w:tab/>
      </w:r>
      <w:r>
        <w:rPr>
          <w:b/>
        </w:rPr>
        <w:tab/>
      </w:r>
      <w:r>
        <w:rPr>
          <w:b/>
        </w:rPr>
        <w:tab/>
      </w:r>
      <w:r>
        <w:rPr>
          <w:b/>
        </w:rPr>
        <w:tab/>
        <w:t>) Docket No. 44161</w:t>
      </w:r>
    </w:p>
    <w:p w14:paraId="5FE19660" w14:textId="77777777" w:rsidR="00C46DF5" w:rsidRDefault="00C46DF5" w:rsidP="00C46DF5">
      <w:pPr>
        <w:rPr>
          <w:b/>
        </w:rPr>
      </w:pPr>
      <w:r>
        <w:rPr>
          <w:b/>
        </w:rPr>
        <w:t>2022 Application for the Certification, Decertification,</w:t>
      </w:r>
      <w:r>
        <w:rPr>
          <w:b/>
        </w:rPr>
        <w:tab/>
        <w:t>)</w:t>
      </w:r>
    </w:p>
    <w:p w14:paraId="6C52B996" w14:textId="77777777" w:rsidR="00C46DF5" w:rsidRDefault="00C46DF5" w:rsidP="00C46DF5">
      <w:pPr>
        <w:rPr>
          <w:b/>
        </w:rPr>
      </w:pPr>
      <w:r>
        <w:rPr>
          <w:b/>
        </w:rPr>
        <w:t>and Amended Demand-Side Management Plan</w:t>
      </w:r>
      <w:r>
        <w:rPr>
          <w:b/>
        </w:rPr>
        <w:tab/>
      </w:r>
      <w:r>
        <w:rPr>
          <w:b/>
        </w:rPr>
        <w:tab/>
        <w:t>)</w:t>
      </w:r>
    </w:p>
    <w:p w14:paraId="21087372" w14:textId="3CA6B218" w:rsidR="00356D5F" w:rsidRDefault="00F83E3B" w:rsidP="00C46DF5">
      <w:pPr>
        <w:tabs>
          <w:tab w:val="left" w:pos="-1080"/>
          <w:tab w:val="left" w:pos="-720"/>
          <w:tab w:val="left" w:pos="0"/>
          <w:tab w:val="left" w:pos="5760"/>
          <w:tab w:val="left" w:pos="6480"/>
          <w:tab w:val="left" w:pos="8640"/>
        </w:tabs>
        <w:suppressAutoHyphens/>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5C4193C9" w14:textId="77777777" w:rsidR="00F83E3B" w:rsidRPr="005B73D6" w:rsidRDefault="00F83E3B">
      <w:pPr>
        <w:rPr>
          <w:b/>
        </w:rPr>
      </w:pPr>
      <w:r>
        <w:rPr>
          <w:b/>
        </w:rPr>
        <w:tab/>
      </w:r>
    </w:p>
    <w:p w14:paraId="5ACF68C6" w14:textId="77777777" w:rsidR="00F83E3B" w:rsidRPr="000A46C4" w:rsidRDefault="00F83E3B">
      <w:pPr>
        <w:pStyle w:val="Title"/>
        <w:rPr>
          <w:sz w:val="24"/>
          <w:u w:val="single"/>
        </w:rPr>
      </w:pPr>
      <w:r w:rsidRPr="000A46C4">
        <w:rPr>
          <w:sz w:val="24"/>
          <w:u w:val="single"/>
        </w:rPr>
        <w:t>CERTIFICATE OF SERVICE</w:t>
      </w:r>
    </w:p>
    <w:p w14:paraId="61F35D34" w14:textId="77777777" w:rsidR="00F83E3B" w:rsidRDefault="00F83E3B">
      <w:pPr>
        <w:tabs>
          <w:tab w:val="center" w:pos="4680"/>
        </w:tabs>
        <w:suppressAutoHyphens/>
        <w:jc w:val="both"/>
        <w:rPr>
          <w:b/>
          <w:spacing w:val="-2"/>
          <w:sz w:val="22"/>
          <w:u w:val="single"/>
        </w:rPr>
      </w:pPr>
    </w:p>
    <w:p w14:paraId="504B7599" w14:textId="3D1609A5"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331169">
        <w:rPr>
          <w:rFonts w:ascii="Arial" w:hAnsi="Arial"/>
          <w:b/>
          <w:spacing w:val="-2"/>
          <w:sz w:val="22"/>
          <w:szCs w:val="22"/>
        </w:rPr>
        <w:t>TXP</w:t>
      </w:r>
      <w:r w:rsidR="00F5281B">
        <w:rPr>
          <w:rFonts w:ascii="Arial" w:hAnsi="Arial"/>
          <w:b/>
          <w:spacing w:val="-2"/>
          <w:sz w:val="22"/>
          <w:szCs w:val="22"/>
        </w:rPr>
        <w:t>-</w:t>
      </w:r>
      <w:r w:rsidR="005F24A7">
        <w:rPr>
          <w:rFonts w:ascii="Arial" w:hAnsi="Arial"/>
          <w:b/>
          <w:spacing w:val="-2"/>
          <w:sz w:val="22"/>
          <w:szCs w:val="22"/>
        </w:rPr>
        <w:t>1</w:t>
      </w:r>
      <w:r w:rsidR="00AD0301">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79EB4306"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440" w:type="dxa"/>
        <w:tblLayout w:type="fixed"/>
        <w:tblLook w:val="0400" w:firstRow="0" w:lastRow="0" w:firstColumn="0" w:lastColumn="0" w:noHBand="0" w:noVBand="1"/>
      </w:tblPr>
      <w:tblGrid>
        <w:gridCol w:w="3420"/>
        <w:gridCol w:w="3510"/>
        <w:gridCol w:w="3510"/>
      </w:tblGrid>
      <w:tr w:rsidR="00651D21" w:rsidRPr="00651D21" w14:paraId="2F0CE880" w14:textId="77777777" w:rsidTr="00D71143">
        <w:trPr>
          <w:trHeight w:val="1440"/>
        </w:trPr>
        <w:tc>
          <w:tcPr>
            <w:tcW w:w="3420" w:type="dxa"/>
            <w:vAlign w:val="center"/>
          </w:tcPr>
          <w:p w14:paraId="51773238" w14:textId="77777777" w:rsidR="00810DF9" w:rsidRPr="00AF00F3" w:rsidRDefault="003A5258" w:rsidP="003A0D35">
            <w:pPr>
              <w:keepNext/>
              <w:keepLines/>
              <w:tabs>
                <w:tab w:val="left" w:pos="-1440"/>
              </w:tabs>
              <w:suppressAutoHyphens/>
              <w:spacing w:line="213" w:lineRule="auto"/>
              <w:ind w:left="90" w:firstLine="0"/>
              <w:rPr>
                <w:sz w:val="20"/>
                <w:szCs w:val="20"/>
              </w:rPr>
            </w:pPr>
            <w:r>
              <w:rPr>
                <w:sz w:val="20"/>
                <w:szCs w:val="20"/>
              </w:rPr>
              <w:t>Sallie Tanner</w:t>
            </w:r>
          </w:p>
          <w:p w14:paraId="64CE5DB1"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BED36DA"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365E2416"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549B2021"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E2C7E68" w14:textId="77777777" w:rsidR="00251C78" w:rsidRPr="00AF00F3" w:rsidRDefault="003A5258"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510" w:type="dxa"/>
            <w:vAlign w:val="center"/>
          </w:tcPr>
          <w:p w14:paraId="7E9BDA89" w14:textId="10C505E0" w:rsidR="00265B15" w:rsidRPr="00AF00F3" w:rsidRDefault="006B1BF3" w:rsidP="00265B15">
            <w:pPr>
              <w:suppressAutoHyphens/>
              <w:spacing w:line="213" w:lineRule="auto"/>
              <w:ind w:left="71" w:firstLine="0"/>
              <w:rPr>
                <w:sz w:val="20"/>
                <w:szCs w:val="20"/>
              </w:rPr>
            </w:pPr>
            <w:r>
              <w:rPr>
                <w:sz w:val="20"/>
                <w:szCs w:val="20"/>
              </w:rPr>
              <w:t>Jeremiah Haswell</w:t>
            </w:r>
          </w:p>
          <w:p w14:paraId="3C1BB0FB" w14:textId="77777777" w:rsidR="00265B15" w:rsidRPr="00AF00F3" w:rsidRDefault="00265B15" w:rsidP="00265B15">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0D6166BA" w14:textId="77777777" w:rsidR="00265B15" w:rsidRPr="00AF00F3" w:rsidRDefault="00265B15" w:rsidP="00265B15">
            <w:pPr>
              <w:tabs>
                <w:tab w:val="left" w:pos="-1440"/>
                <w:tab w:val="left" w:pos="-720"/>
              </w:tabs>
              <w:suppressAutoHyphens/>
              <w:spacing w:line="213" w:lineRule="auto"/>
              <w:ind w:left="71" w:firstLine="0"/>
              <w:rPr>
                <w:sz w:val="20"/>
                <w:szCs w:val="20"/>
              </w:rPr>
            </w:pPr>
            <w:r w:rsidRPr="00AF00F3">
              <w:rPr>
                <w:sz w:val="20"/>
                <w:szCs w:val="20"/>
              </w:rPr>
              <w:t>Georgia Power Company</w:t>
            </w:r>
          </w:p>
          <w:p w14:paraId="6CAEA35E" w14:textId="77777777" w:rsidR="00265B15" w:rsidRPr="00AF00F3" w:rsidRDefault="00265B15" w:rsidP="00265B15">
            <w:pPr>
              <w:tabs>
                <w:tab w:val="left" w:pos="-1440"/>
                <w:tab w:val="left" w:pos="-720"/>
              </w:tabs>
              <w:suppressAutoHyphens/>
              <w:spacing w:line="213" w:lineRule="auto"/>
              <w:ind w:left="71" w:firstLine="0"/>
              <w:rPr>
                <w:sz w:val="20"/>
                <w:szCs w:val="20"/>
              </w:rPr>
            </w:pPr>
            <w:r w:rsidRPr="00AF00F3">
              <w:rPr>
                <w:sz w:val="20"/>
                <w:szCs w:val="20"/>
              </w:rPr>
              <w:t>Bin 10230</w:t>
            </w:r>
          </w:p>
          <w:p w14:paraId="02BE3707" w14:textId="77777777" w:rsidR="00265B15" w:rsidRPr="00AF00F3" w:rsidRDefault="00265B15" w:rsidP="00265B15">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5651ADFB" w14:textId="77777777" w:rsidR="00265B15" w:rsidRPr="00AF00F3" w:rsidRDefault="00265B15" w:rsidP="00265B15">
            <w:pPr>
              <w:tabs>
                <w:tab w:val="left" w:pos="-1440"/>
                <w:tab w:val="left" w:pos="-720"/>
              </w:tabs>
              <w:suppressAutoHyphens/>
              <w:ind w:left="71" w:firstLine="0"/>
              <w:rPr>
                <w:sz w:val="20"/>
                <w:szCs w:val="20"/>
              </w:rPr>
            </w:pPr>
            <w:r w:rsidRPr="00AF00F3">
              <w:rPr>
                <w:sz w:val="20"/>
                <w:szCs w:val="20"/>
              </w:rPr>
              <w:t>Atlanta, GA 30308-3374</w:t>
            </w:r>
          </w:p>
          <w:p w14:paraId="67F81E4C" w14:textId="76810945" w:rsidR="00251C78" w:rsidRPr="00AF00F3" w:rsidRDefault="006B1BF3" w:rsidP="00265B15">
            <w:pPr>
              <w:tabs>
                <w:tab w:val="left" w:pos="-1440"/>
                <w:tab w:val="left" w:pos="-720"/>
              </w:tabs>
              <w:suppressAutoHyphens/>
              <w:ind w:left="84" w:hanging="24"/>
              <w:rPr>
                <w:rFonts w:ascii="Arial" w:hAnsi="Arial"/>
                <w:spacing w:val="-2"/>
                <w:sz w:val="22"/>
                <w:szCs w:val="22"/>
                <w:u w:val="single"/>
              </w:rPr>
            </w:pPr>
            <w:r>
              <w:rPr>
                <w:sz w:val="20"/>
                <w:szCs w:val="20"/>
                <w:u w:val="single"/>
              </w:rPr>
              <w:t>JHASWELL</w:t>
            </w:r>
            <w:r w:rsidR="00265B15" w:rsidRPr="001276DA">
              <w:rPr>
                <w:sz w:val="20"/>
                <w:szCs w:val="20"/>
                <w:u w:val="single"/>
              </w:rPr>
              <w:t>@southernco.com</w:t>
            </w:r>
          </w:p>
        </w:tc>
        <w:tc>
          <w:tcPr>
            <w:tcW w:w="3510" w:type="dxa"/>
            <w:vAlign w:val="center"/>
          </w:tcPr>
          <w:p w14:paraId="6A770A23" w14:textId="77777777" w:rsidR="00265B15" w:rsidRPr="00AE47A4" w:rsidRDefault="00265B15" w:rsidP="00265B15">
            <w:pPr>
              <w:tabs>
                <w:tab w:val="left" w:pos="-1440"/>
                <w:tab w:val="left" w:pos="-720"/>
              </w:tabs>
              <w:suppressAutoHyphens/>
              <w:ind w:left="90" w:firstLine="0"/>
              <w:rPr>
                <w:sz w:val="20"/>
                <w:szCs w:val="20"/>
              </w:rPr>
            </w:pPr>
            <w:r w:rsidRPr="00AE47A4">
              <w:rPr>
                <w:sz w:val="20"/>
                <w:szCs w:val="20"/>
              </w:rPr>
              <w:t>Brandon Marzo</w:t>
            </w:r>
          </w:p>
          <w:p w14:paraId="73CCC8B6" w14:textId="77777777" w:rsidR="00265B15" w:rsidRPr="007765A2" w:rsidRDefault="00265B15" w:rsidP="00265B15">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123CF2D1" w14:textId="77777777" w:rsidR="00265B15" w:rsidRPr="00E71DCB" w:rsidRDefault="00265B15" w:rsidP="00265B15">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473C09C7" w14:textId="77777777" w:rsidR="00265B15" w:rsidRPr="00E71DCB" w:rsidRDefault="00265B15" w:rsidP="00265B15">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4D9D853A" w14:textId="654FE691" w:rsidR="00251C78" w:rsidRPr="00AF00F3" w:rsidRDefault="00000000" w:rsidP="00265B15">
            <w:pPr>
              <w:tabs>
                <w:tab w:val="left" w:pos="-1440"/>
                <w:tab w:val="left" w:pos="-720"/>
              </w:tabs>
              <w:suppressAutoHyphens/>
              <w:ind w:left="90" w:firstLine="0"/>
              <w:rPr>
                <w:rFonts w:ascii="Arial" w:hAnsi="Arial"/>
                <w:spacing w:val="-2"/>
                <w:sz w:val="20"/>
                <w:szCs w:val="20"/>
              </w:rPr>
            </w:pPr>
            <w:hyperlink r:id="rId16" w:history="1">
              <w:r w:rsidR="00265B15" w:rsidRPr="00AE47A4">
                <w:rPr>
                  <w:rStyle w:val="Hyperlink"/>
                  <w:color w:val="auto"/>
                  <w:sz w:val="20"/>
                  <w:szCs w:val="20"/>
                </w:rPr>
                <w:t>brandon.marzo@troutmansanders.com</w:t>
              </w:r>
            </w:hyperlink>
          </w:p>
        </w:tc>
      </w:tr>
      <w:tr w:rsidR="00651D21" w:rsidRPr="00651D21" w14:paraId="060AD52D" w14:textId="77777777" w:rsidTr="00D71143">
        <w:trPr>
          <w:trHeight w:val="1440"/>
        </w:trPr>
        <w:tc>
          <w:tcPr>
            <w:tcW w:w="3420" w:type="dxa"/>
            <w:vAlign w:val="center"/>
          </w:tcPr>
          <w:p w14:paraId="05FC506D" w14:textId="77777777" w:rsidR="00265B15" w:rsidRPr="009A0461" w:rsidRDefault="00265B15" w:rsidP="00265B15">
            <w:pPr>
              <w:tabs>
                <w:tab w:val="left" w:pos="-1440"/>
                <w:tab w:val="left" w:pos="-720"/>
              </w:tabs>
              <w:suppressAutoHyphens/>
              <w:spacing w:line="215" w:lineRule="auto"/>
              <w:ind w:left="90" w:firstLine="0"/>
              <w:rPr>
                <w:sz w:val="20"/>
                <w:szCs w:val="20"/>
              </w:rPr>
            </w:pPr>
            <w:r w:rsidRPr="009A0461">
              <w:rPr>
                <w:sz w:val="20"/>
                <w:szCs w:val="20"/>
              </w:rPr>
              <w:t>Preston Thomas, Staff Attorney</w:t>
            </w:r>
          </w:p>
          <w:p w14:paraId="3BA6128E" w14:textId="77777777" w:rsidR="00265B15" w:rsidRPr="009A0461" w:rsidRDefault="00265B15" w:rsidP="00265B15">
            <w:pPr>
              <w:tabs>
                <w:tab w:val="left" w:pos="-1440"/>
                <w:tab w:val="left" w:pos="-720"/>
              </w:tabs>
              <w:suppressAutoHyphens/>
              <w:spacing w:line="215" w:lineRule="auto"/>
              <w:ind w:left="90" w:firstLine="0"/>
              <w:rPr>
                <w:sz w:val="20"/>
                <w:szCs w:val="20"/>
              </w:rPr>
            </w:pPr>
            <w:r w:rsidRPr="009A0461">
              <w:rPr>
                <w:sz w:val="20"/>
                <w:szCs w:val="20"/>
              </w:rPr>
              <w:t>Georgia Public Service Commission</w:t>
            </w:r>
          </w:p>
          <w:p w14:paraId="6D22AAD3" w14:textId="77777777" w:rsidR="00265B15" w:rsidRPr="009A0461" w:rsidRDefault="00265B15" w:rsidP="00265B15">
            <w:pPr>
              <w:suppressAutoHyphens/>
              <w:spacing w:line="215" w:lineRule="auto"/>
              <w:ind w:left="90" w:firstLine="0"/>
              <w:rPr>
                <w:sz w:val="20"/>
                <w:szCs w:val="20"/>
              </w:rPr>
            </w:pPr>
            <w:r w:rsidRPr="009A0461">
              <w:rPr>
                <w:sz w:val="20"/>
                <w:szCs w:val="20"/>
              </w:rPr>
              <w:t>244 Washington Street, SW</w:t>
            </w:r>
          </w:p>
          <w:p w14:paraId="6600474D" w14:textId="77777777" w:rsidR="00265B15" w:rsidRPr="009A0461" w:rsidRDefault="00265B15" w:rsidP="00265B15">
            <w:pPr>
              <w:tabs>
                <w:tab w:val="left" w:pos="1317"/>
              </w:tabs>
              <w:suppressAutoHyphens/>
              <w:spacing w:line="213" w:lineRule="auto"/>
              <w:ind w:left="90" w:firstLine="0"/>
              <w:rPr>
                <w:sz w:val="20"/>
                <w:szCs w:val="20"/>
              </w:rPr>
            </w:pPr>
            <w:r w:rsidRPr="009A0461">
              <w:rPr>
                <w:sz w:val="20"/>
                <w:szCs w:val="20"/>
              </w:rPr>
              <w:t>Atlanta, GA 30334</w:t>
            </w:r>
          </w:p>
          <w:p w14:paraId="35A4999B" w14:textId="33BC4F7B" w:rsidR="00251C78" w:rsidRPr="00AF00F3" w:rsidRDefault="00265B15" w:rsidP="00265B15">
            <w:pPr>
              <w:ind w:left="71" w:firstLine="0"/>
              <w:rPr>
                <w:rFonts w:ascii="Arial" w:hAnsi="Arial"/>
                <w:spacing w:val="-2"/>
                <w:sz w:val="22"/>
                <w:szCs w:val="22"/>
              </w:rPr>
            </w:pPr>
            <w:r w:rsidRPr="009A0461">
              <w:rPr>
                <w:sz w:val="20"/>
                <w:szCs w:val="20"/>
                <w:u w:val="single"/>
              </w:rPr>
              <w:t>pthomas@psc.state.ga.us</w:t>
            </w:r>
          </w:p>
        </w:tc>
        <w:tc>
          <w:tcPr>
            <w:tcW w:w="3510" w:type="dxa"/>
            <w:vAlign w:val="center"/>
          </w:tcPr>
          <w:p w14:paraId="2E899744" w14:textId="77777777" w:rsidR="00265B15" w:rsidRDefault="00265B15" w:rsidP="00265B15">
            <w:pPr>
              <w:tabs>
                <w:tab w:val="left" w:pos="-1440"/>
                <w:tab w:val="left" w:pos="-720"/>
              </w:tabs>
              <w:suppressAutoHyphens/>
              <w:ind w:left="90" w:firstLine="0"/>
              <w:rPr>
                <w:spacing w:val="-2"/>
                <w:sz w:val="20"/>
                <w:szCs w:val="20"/>
              </w:rPr>
            </w:pPr>
          </w:p>
          <w:p w14:paraId="1F7708C9" w14:textId="7CB107EA" w:rsidR="00265B15" w:rsidRPr="004A1F3C" w:rsidRDefault="00265B15" w:rsidP="00265B15">
            <w:pPr>
              <w:tabs>
                <w:tab w:val="left" w:pos="-1440"/>
                <w:tab w:val="left" w:pos="-720"/>
              </w:tabs>
              <w:suppressAutoHyphens/>
              <w:ind w:left="90" w:firstLine="0"/>
              <w:rPr>
                <w:spacing w:val="-2"/>
                <w:sz w:val="20"/>
                <w:szCs w:val="20"/>
              </w:rPr>
            </w:pPr>
            <w:r w:rsidRPr="004A1F3C">
              <w:rPr>
                <w:spacing w:val="-2"/>
                <w:sz w:val="20"/>
                <w:szCs w:val="20"/>
              </w:rPr>
              <w:t>Jeffry C. Pollock</w:t>
            </w:r>
          </w:p>
          <w:p w14:paraId="3498BA1F" w14:textId="77777777" w:rsidR="00265B15" w:rsidRPr="004A1F3C" w:rsidRDefault="00265B15" w:rsidP="00265B15">
            <w:pPr>
              <w:tabs>
                <w:tab w:val="left" w:pos="-1440"/>
                <w:tab w:val="left" w:pos="-720"/>
              </w:tabs>
              <w:suppressAutoHyphens/>
              <w:ind w:left="90" w:firstLine="0"/>
              <w:rPr>
                <w:spacing w:val="-2"/>
                <w:sz w:val="20"/>
                <w:szCs w:val="20"/>
              </w:rPr>
            </w:pPr>
            <w:r w:rsidRPr="004A1F3C">
              <w:rPr>
                <w:spacing w:val="-2"/>
                <w:sz w:val="20"/>
                <w:szCs w:val="20"/>
              </w:rPr>
              <w:t>J. Pollock Incorporated</w:t>
            </w:r>
          </w:p>
          <w:p w14:paraId="62290C74" w14:textId="77777777" w:rsidR="00265B15" w:rsidRPr="004A1F3C" w:rsidRDefault="00265B15" w:rsidP="00265B15">
            <w:pPr>
              <w:tabs>
                <w:tab w:val="left" w:pos="-1440"/>
                <w:tab w:val="left" w:pos="-720"/>
              </w:tabs>
              <w:suppressAutoHyphens/>
              <w:ind w:left="90" w:firstLine="0"/>
              <w:rPr>
                <w:spacing w:val="-2"/>
                <w:sz w:val="20"/>
                <w:szCs w:val="20"/>
              </w:rPr>
            </w:pPr>
            <w:r w:rsidRPr="004A1F3C">
              <w:rPr>
                <w:spacing w:val="-2"/>
                <w:sz w:val="20"/>
                <w:szCs w:val="20"/>
              </w:rPr>
              <w:t>12647 Olive Boulevard</w:t>
            </w:r>
          </w:p>
          <w:p w14:paraId="5BCFAC22" w14:textId="77777777" w:rsidR="00265B15" w:rsidRPr="004A1F3C" w:rsidRDefault="00265B15" w:rsidP="00265B15">
            <w:pPr>
              <w:tabs>
                <w:tab w:val="left" w:pos="-1440"/>
                <w:tab w:val="left" w:pos="-720"/>
              </w:tabs>
              <w:suppressAutoHyphens/>
              <w:ind w:left="90" w:firstLine="0"/>
              <w:rPr>
                <w:spacing w:val="-2"/>
                <w:sz w:val="20"/>
                <w:szCs w:val="20"/>
              </w:rPr>
            </w:pPr>
            <w:r w:rsidRPr="004A1F3C">
              <w:rPr>
                <w:spacing w:val="-2"/>
                <w:sz w:val="20"/>
                <w:szCs w:val="20"/>
              </w:rPr>
              <w:t>Suite 585</w:t>
            </w:r>
          </w:p>
          <w:p w14:paraId="490B8711" w14:textId="77777777" w:rsidR="00265B15" w:rsidRPr="004A1F3C" w:rsidRDefault="00265B15" w:rsidP="00265B15">
            <w:pPr>
              <w:tabs>
                <w:tab w:val="left" w:pos="-1440"/>
                <w:tab w:val="left" w:pos="-720"/>
              </w:tabs>
              <w:suppressAutoHyphens/>
              <w:ind w:left="90" w:firstLine="0"/>
              <w:rPr>
                <w:spacing w:val="-2"/>
                <w:sz w:val="20"/>
                <w:szCs w:val="20"/>
              </w:rPr>
            </w:pPr>
            <w:r w:rsidRPr="004A1F3C">
              <w:rPr>
                <w:spacing w:val="-2"/>
                <w:sz w:val="20"/>
                <w:szCs w:val="20"/>
              </w:rPr>
              <w:t>St. Louis, Missouri 63141</w:t>
            </w:r>
          </w:p>
          <w:p w14:paraId="731C1504" w14:textId="5A497489" w:rsidR="00251C78" w:rsidRPr="00AF00F3" w:rsidRDefault="00000000" w:rsidP="00265B15">
            <w:pPr>
              <w:tabs>
                <w:tab w:val="left" w:pos="1317"/>
              </w:tabs>
              <w:suppressAutoHyphens/>
              <w:spacing w:line="213" w:lineRule="auto"/>
              <w:ind w:left="90" w:firstLine="0"/>
              <w:rPr>
                <w:rFonts w:ascii="Arial" w:hAnsi="Arial"/>
                <w:spacing w:val="-2"/>
                <w:sz w:val="22"/>
                <w:szCs w:val="22"/>
                <w:u w:val="single"/>
              </w:rPr>
            </w:pPr>
            <w:hyperlink r:id="rId17" w:history="1">
              <w:r w:rsidR="00265B15" w:rsidRPr="004A1F3C">
                <w:rPr>
                  <w:rStyle w:val="Hyperlink"/>
                  <w:color w:val="auto"/>
                  <w:spacing w:val="-2"/>
                  <w:sz w:val="20"/>
                  <w:szCs w:val="20"/>
                </w:rPr>
                <w:t>jcp@jpollockinc.com</w:t>
              </w:r>
            </w:hyperlink>
          </w:p>
        </w:tc>
        <w:tc>
          <w:tcPr>
            <w:tcW w:w="3510" w:type="dxa"/>
            <w:vAlign w:val="center"/>
          </w:tcPr>
          <w:p w14:paraId="175F1EB6" w14:textId="77777777" w:rsidR="00912D9B" w:rsidRPr="0055728D" w:rsidRDefault="00912D9B" w:rsidP="00912D9B">
            <w:pPr>
              <w:ind w:left="322" w:hanging="297"/>
              <w:rPr>
                <w:sz w:val="20"/>
                <w:szCs w:val="20"/>
              </w:rPr>
            </w:pPr>
            <w:r w:rsidRPr="0055728D">
              <w:rPr>
                <w:sz w:val="20"/>
                <w:szCs w:val="20"/>
              </w:rPr>
              <w:t xml:space="preserve">Dante </w:t>
            </w:r>
            <w:proofErr w:type="spellStart"/>
            <w:r w:rsidRPr="0055728D">
              <w:rPr>
                <w:sz w:val="20"/>
                <w:szCs w:val="20"/>
              </w:rPr>
              <w:t>Mugrace</w:t>
            </w:r>
            <w:proofErr w:type="spellEnd"/>
          </w:p>
          <w:p w14:paraId="3729E118" w14:textId="77777777" w:rsidR="00912D9B" w:rsidRPr="0055728D" w:rsidRDefault="00912D9B" w:rsidP="00912D9B">
            <w:pPr>
              <w:ind w:left="322" w:hanging="297"/>
              <w:rPr>
                <w:sz w:val="20"/>
                <w:szCs w:val="20"/>
              </w:rPr>
            </w:pPr>
            <w:r w:rsidRPr="0055728D">
              <w:rPr>
                <w:sz w:val="20"/>
                <w:szCs w:val="20"/>
              </w:rPr>
              <w:t>PCMG and Associates</w:t>
            </w:r>
          </w:p>
          <w:p w14:paraId="5CAD194D" w14:textId="77777777" w:rsidR="00912D9B" w:rsidRPr="0055728D" w:rsidRDefault="00912D9B" w:rsidP="00912D9B">
            <w:pPr>
              <w:ind w:left="322" w:hanging="297"/>
              <w:rPr>
                <w:sz w:val="20"/>
                <w:szCs w:val="20"/>
              </w:rPr>
            </w:pPr>
            <w:r w:rsidRPr="0055728D">
              <w:rPr>
                <w:sz w:val="20"/>
                <w:szCs w:val="20"/>
              </w:rPr>
              <w:t>90 Moonlight Court</w:t>
            </w:r>
          </w:p>
          <w:p w14:paraId="77B09907" w14:textId="77777777" w:rsidR="00912D9B" w:rsidRPr="0055728D" w:rsidRDefault="00912D9B" w:rsidP="00912D9B">
            <w:pPr>
              <w:ind w:left="322" w:hanging="297"/>
              <w:rPr>
                <w:sz w:val="20"/>
                <w:szCs w:val="20"/>
              </w:rPr>
            </w:pPr>
            <w:r w:rsidRPr="0055728D">
              <w:rPr>
                <w:sz w:val="20"/>
                <w:szCs w:val="20"/>
              </w:rPr>
              <w:t>Toms River, NJ 08753</w:t>
            </w:r>
          </w:p>
          <w:p w14:paraId="4CEB9DA0" w14:textId="77777777" w:rsidR="001276DA" w:rsidRPr="00AF00F3" w:rsidRDefault="00000000" w:rsidP="0055728D">
            <w:pPr>
              <w:ind w:left="322" w:hanging="297"/>
              <w:rPr>
                <w:rFonts w:ascii="Arial" w:hAnsi="Arial"/>
                <w:spacing w:val="-2"/>
                <w:sz w:val="22"/>
                <w:szCs w:val="22"/>
                <w:u w:val="single"/>
              </w:rPr>
            </w:pPr>
            <w:hyperlink r:id="rId18" w:history="1">
              <w:r w:rsidR="00912D9B" w:rsidRPr="0055728D">
                <w:rPr>
                  <w:rStyle w:val="Hyperlink"/>
                  <w:color w:val="auto"/>
                  <w:sz w:val="20"/>
                  <w:szCs w:val="20"/>
                </w:rPr>
                <w:t>Dmugrace@pcmgregcon.com</w:t>
              </w:r>
            </w:hyperlink>
          </w:p>
        </w:tc>
      </w:tr>
      <w:tr w:rsidR="00265B15" w:rsidRPr="00651D21" w14:paraId="17017C72" w14:textId="77777777" w:rsidTr="00D71143">
        <w:trPr>
          <w:trHeight w:val="1440"/>
        </w:trPr>
        <w:tc>
          <w:tcPr>
            <w:tcW w:w="3420" w:type="dxa"/>
            <w:vAlign w:val="center"/>
          </w:tcPr>
          <w:p w14:paraId="05E1ECEB" w14:textId="77777777" w:rsidR="00265B15" w:rsidRPr="000A5D7C" w:rsidRDefault="00265B15" w:rsidP="00265B15">
            <w:pPr>
              <w:tabs>
                <w:tab w:val="left" w:pos="-1440"/>
                <w:tab w:val="left" w:pos="-720"/>
              </w:tabs>
              <w:suppressAutoHyphens/>
              <w:spacing w:line="215" w:lineRule="auto"/>
              <w:ind w:left="90" w:firstLine="0"/>
              <w:rPr>
                <w:sz w:val="20"/>
                <w:szCs w:val="20"/>
              </w:rPr>
            </w:pPr>
            <w:r w:rsidRPr="000A5D7C">
              <w:rPr>
                <w:sz w:val="20"/>
                <w:szCs w:val="20"/>
              </w:rPr>
              <w:t xml:space="preserve">Kurt J. Boehm, Esq. </w:t>
            </w:r>
          </w:p>
          <w:p w14:paraId="474AA858" w14:textId="77777777" w:rsidR="00265B15" w:rsidRPr="000A5D7C" w:rsidRDefault="00265B15" w:rsidP="00265B15">
            <w:pPr>
              <w:tabs>
                <w:tab w:val="left" w:pos="-1440"/>
                <w:tab w:val="left" w:pos="-720"/>
              </w:tabs>
              <w:suppressAutoHyphens/>
              <w:spacing w:line="215" w:lineRule="auto"/>
              <w:ind w:left="90" w:firstLine="0"/>
              <w:rPr>
                <w:sz w:val="20"/>
                <w:szCs w:val="20"/>
              </w:rPr>
            </w:pPr>
            <w:r w:rsidRPr="000A5D7C">
              <w:rPr>
                <w:sz w:val="20"/>
                <w:szCs w:val="20"/>
              </w:rPr>
              <w:t xml:space="preserve">Jody Kyler Cohn, Esq. </w:t>
            </w:r>
          </w:p>
          <w:p w14:paraId="162921EC" w14:textId="77777777" w:rsidR="00265B15" w:rsidRPr="000A5D7C" w:rsidRDefault="00265B15" w:rsidP="00265B15">
            <w:pPr>
              <w:tabs>
                <w:tab w:val="left" w:pos="-1440"/>
                <w:tab w:val="left" w:pos="-720"/>
              </w:tabs>
              <w:suppressAutoHyphens/>
              <w:spacing w:line="215" w:lineRule="auto"/>
              <w:ind w:left="90" w:firstLine="0"/>
              <w:rPr>
                <w:sz w:val="20"/>
                <w:szCs w:val="20"/>
              </w:rPr>
            </w:pPr>
            <w:r w:rsidRPr="000A5D7C">
              <w:rPr>
                <w:sz w:val="20"/>
                <w:szCs w:val="20"/>
              </w:rPr>
              <w:t xml:space="preserve">BOEHM, KURTZ &amp; LOWRY </w:t>
            </w:r>
          </w:p>
          <w:p w14:paraId="43070811" w14:textId="77777777" w:rsidR="00265B15" w:rsidRPr="000A5D7C" w:rsidRDefault="00265B15" w:rsidP="00265B15">
            <w:pPr>
              <w:tabs>
                <w:tab w:val="left" w:pos="-1440"/>
                <w:tab w:val="left" w:pos="-720"/>
              </w:tabs>
              <w:suppressAutoHyphens/>
              <w:spacing w:line="215" w:lineRule="auto"/>
              <w:ind w:left="90" w:firstLine="0"/>
              <w:rPr>
                <w:sz w:val="20"/>
                <w:szCs w:val="20"/>
              </w:rPr>
            </w:pPr>
            <w:r w:rsidRPr="000A5D7C">
              <w:rPr>
                <w:sz w:val="20"/>
                <w:szCs w:val="20"/>
              </w:rPr>
              <w:t>36 East Seventh Street, Suite 1510 Cincinnati, Ohio 45202</w:t>
            </w:r>
          </w:p>
          <w:p w14:paraId="7FCD49E4" w14:textId="77777777" w:rsidR="00265B15" w:rsidRPr="000A5D7C" w:rsidRDefault="00000000" w:rsidP="00265B15">
            <w:pPr>
              <w:tabs>
                <w:tab w:val="left" w:pos="-1440"/>
                <w:tab w:val="left" w:pos="-720"/>
              </w:tabs>
              <w:suppressAutoHyphens/>
              <w:spacing w:line="215" w:lineRule="auto"/>
              <w:ind w:left="90" w:firstLine="0"/>
              <w:rPr>
                <w:sz w:val="20"/>
                <w:szCs w:val="20"/>
              </w:rPr>
            </w:pPr>
            <w:hyperlink r:id="rId19" w:history="1">
              <w:r w:rsidR="00265B15" w:rsidRPr="000A5D7C">
                <w:rPr>
                  <w:rStyle w:val="Hyperlink"/>
                  <w:color w:val="auto"/>
                  <w:sz w:val="20"/>
                  <w:szCs w:val="20"/>
                </w:rPr>
                <w:t>kboehm@bkllawfirm.com</w:t>
              </w:r>
            </w:hyperlink>
          </w:p>
          <w:p w14:paraId="6D06BB66" w14:textId="0198A83E" w:rsidR="00265B15" w:rsidRPr="00AF00F3" w:rsidRDefault="00000000" w:rsidP="00265B15">
            <w:pPr>
              <w:pStyle w:val="PlainText"/>
              <w:ind w:left="90"/>
              <w:rPr>
                <w:rFonts w:ascii="Arial" w:hAnsi="Arial"/>
                <w:b w:val="0"/>
                <w:color w:val="auto"/>
                <w:spacing w:val="-2"/>
                <w:sz w:val="22"/>
                <w:szCs w:val="22"/>
                <w:u w:val="single"/>
                <w:lang w:val="en-US"/>
              </w:rPr>
            </w:pPr>
            <w:hyperlink r:id="rId20" w:history="1">
              <w:r w:rsidR="00265B15" w:rsidRPr="000A5D7C">
                <w:rPr>
                  <w:rStyle w:val="Hyperlink"/>
                  <w:color w:val="auto"/>
                  <w:sz w:val="20"/>
                  <w:szCs w:val="20"/>
                </w:rPr>
                <w:t>jkylercohn@bkllawfirm.com</w:t>
              </w:r>
            </w:hyperlink>
          </w:p>
        </w:tc>
        <w:tc>
          <w:tcPr>
            <w:tcW w:w="3510" w:type="dxa"/>
            <w:vAlign w:val="center"/>
          </w:tcPr>
          <w:p w14:paraId="2459A45C" w14:textId="77777777" w:rsidR="00265B15" w:rsidRDefault="00265B15" w:rsidP="00265B15">
            <w:pPr>
              <w:pStyle w:val="PlainText"/>
              <w:ind w:left="90"/>
              <w:rPr>
                <w:rFonts w:ascii="Times New Roman" w:hAnsi="Times New Roman"/>
                <w:b w:val="0"/>
                <w:color w:val="auto"/>
                <w:spacing w:val="-2"/>
                <w:sz w:val="20"/>
                <w:szCs w:val="20"/>
                <w:lang w:val="en-US"/>
              </w:rPr>
            </w:pPr>
          </w:p>
          <w:p w14:paraId="582CA5F2" w14:textId="6F7CDDE6"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Charles B. Jones, III</w:t>
            </w:r>
          </w:p>
          <w:p w14:paraId="43E70AEF"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Lloyd Avram</w:t>
            </w:r>
          </w:p>
          <w:p w14:paraId="119B3A62"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Roy Bowen</w:t>
            </w:r>
          </w:p>
          <w:p w14:paraId="0B1B86FD"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Georgia Association of Manufacturers</w:t>
            </w:r>
          </w:p>
          <w:p w14:paraId="3A165307"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The Hurt Building</w:t>
            </w:r>
          </w:p>
          <w:p w14:paraId="057C1973"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50 Hurt Plaza, Suite 985</w:t>
            </w:r>
          </w:p>
          <w:p w14:paraId="04E90575"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Atlanta, GA 30303</w:t>
            </w:r>
          </w:p>
          <w:p w14:paraId="7A830136" w14:textId="77777777" w:rsidR="00265B15" w:rsidRPr="004A1F3C" w:rsidRDefault="00000000" w:rsidP="00265B15">
            <w:pPr>
              <w:pStyle w:val="PlainText"/>
              <w:ind w:left="90"/>
              <w:rPr>
                <w:rFonts w:ascii="Times New Roman" w:hAnsi="Times New Roman"/>
                <w:b w:val="0"/>
                <w:color w:val="auto"/>
                <w:spacing w:val="-2"/>
                <w:sz w:val="20"/>
                <w:szCs w:val="20"/>
                <w:lang w:val="en-US"/>
              </w:rPr>
            </w:pPr>
            <w:hyperlink r:id="rId21" w:history="1">
              <w:r w:rsidR="00265B15" w:rsidRPr="004A1F3C">
                <w:rPr>
                  <w:rStyle w:val="Hyperlink"/>
                  <w:rFonts w:ascii="Times New Roman" w:hAnsi="Times New Roman"/>
                  <w:b w:val="0"/>
                  <w:color w:val="auto"/>
                  <w:spacing w:val="-2"/>
                  <w:sz w:val="20"/>
                  <w:szCs w:val="20"/>
                  <w:lang w:val="en-US"/>
                </w:rPr>
                <w:t>cjones@gamfg.org</w:t>
              </w:r>
            </w:hyperlink>
          </w:p>
          <w:p w14:paraId="0ED27F2A" w14:textId="77777777" w:rsidR="00265B15" w:rsidRPr="004A1F3C" w:rsidRDefault="00000000" w:rsidP="00265B15">
            <w:pPr>
              <w:pStyle w:val="PlainText"/>
              <w:ind w:left="90"/>
              <w:rPr>
                <w:rFonts w:ascii="Times New Roman" w:hAnsi="Times New Roman"/>
                <w:b w:val="0"/>
                <w:color w:val="auto"/>
                <w:spacing w:val="-2"/>
                <w:sz w:val="20"/>
                <w:szCs w:val="20"/>
                <w:lang w:val="en-US"/>
              </w:rPr>
            </w:pPr>
            <w:hyperlink r:id="rId22" w:history="1">
              <w:r w:rsidR="00265B15" w:rsidRPr="004A1F3C">
                <w:rPr>
                  <w:rStyle w:val="Hyperlink"/>
                  <w:rFonts w:ascii="Times New Roman" w:hAnsi="Times New Roman"/>
                  <w:b w:val="0"/>
                  <w:color w:val="auto"/>
                  <w:spacing w:val="-2"/>
                  <w:sz w:val="20"/>
                  <w:szCs w:val="20"/>
                  <w:lang w:val="en-US"/>
                </w:rPr>
                <w:t>lavram@gamfg.org</w:t>
              </w:r>
            </w:hyperlink>
          </w:p>
          <w:p w14:paraId="36503C74" w14:textId="3C651C30" w:rsidR="00265B15" w:rsidRPr="00AF00F3" w:rsidRDefault="00000000" w:rsidP="00265B15">
            <w:pPr>
              <w:tabs>
                <w:tab w:val="left" w:pos="-1440"/>
                <w:tab w:val="left" w:pos="-720"/>
              </w:tabs>
              <w:suppressAutoHyphens/>
              <w:ind w:left="90" w:firstLine="0"/>
              <w:rPr>
                <w:rFonts w:ascii="Arial" w:hAnsi="Arial"/>
                <w:spacing w:val="-2"/>
                <w:sz w:val="20"/>
                <w:szCs w:val="20"/>
                <w:u w:val="single"/>
              </w:rPr>
            </w:pPr>
            <w:hyperlink r:id="rId23" w:history="1">
              <w:r w:rsidR="00265B15" w:rsidRPr="004A1F3C">
                <w:rPr>
                  <w:rStyle w:val="Hyperlink"/>
                  <w:color w:val="auto"/>
                  <w:spacing w:val="-2"/>
                  <w:sz w:val="20"/>
                  <w:szCs w:val="20"/>
                </w:rPr>
                <w:t>rbowen@gamfg.org</w:t>
              </w:r>
            </w:hyperlink>
          </w:p>
        </w:tc>
        <w:tc>
          <w:tcPr>
            <w:tcW w:w="3510" w:type="dxa"/>
            <w:vAlign w:val="center"/>
          </w:tcPr>
          <w:p w14:paraId="644E8E76" w14:textId="77777777" w:rsidR="00265B15" w:rsidRPr="00F32FE0" w:rsidRDefault="00265B15" w:rsidP="00265B15">
            <w:pPr>
              <w:tabs>
                <w:tab w:val="left" w:pos="-1440"/>
                <w:tab w:val="left" w:pos="-720"/>
              </w:tabs>
              <w:suppressAutoHyphens/>
              <w:ind w:left="0" w:firstLine="0"/>
              <w:rPr>
                <w:sz w:val="20"/>
                <w:szCs w:val="20"/>
              </w:rPr>
            </w:pPr>
            <w:r w:rsidRPr="00F32FE0">
              <w:rPr>
                <w:sz w:val="20"/>
                <w:szCs w:val="20"/>
              </w:rPr>
              <w:t>Tia Brightwell</w:t>
            </w:r>
          </w:p>
          <w:p w14:paraId="34BC1E7C" w14:textId="77777777" w:rsidR="00265B15" w:rsidRPr="00F32FE0" w:rsidRDefault="00265B15" w:rsidP="00265B15">
            <w:pPr>
              <w:tabs>
                <w:tab w:val="left" w:pos="-1440"/>
                <w:tab w:val="left" w:pos="-720"/>
              </w:tabs>
              <w:suppressAutoHyphens/>
              <w:ind w:left="0" w:firstLine="0"/>
              <w:rPr>
                <w:sz w:val="20"/>
                <w:szCs w:val="20"/>
              </w:rPr>
            </w:pPr>
            <w:r w:rsidRPr="00F32FE0">
              <w:rPr>
                <w:sz w:val="20"/>
                <w:szCs w:val="20"/>
              </w:rPr>
              <w:t>Terry Cummings</w:t>
            </w:r>
          </w:p>
          <w:p w14:paraId="2FEA37D1" w14:textId="77777777" w:rsidR="00265B15" w:rsidRPr="00F32FE0" w:rsidRDefault="00265B15" w:rsidP="00265B15">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Shelia Edwards</w:t>
            </w:r>
          </w:p>
          <w:p w14:paraId="476C0C51" w14:textId="77777777" w:rsidR="00265B15" w:rsidRPr="00F32FE0" w:rsidRDefault="00265B15" w:rsidP="00265B15">
            <w:pPr>
              <w:pStyle w:val="PlainText"/>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17214C88" w14:textId="77777777" w:rsidR="00265B15" w:rsidRPr="00F32FE0" w:rsidRDefault="00265B15" w:rsidP="00265B15">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7381AD5C" w14:textId="77777777" w:rsidR="00265B15" w:rsidRPr="00F32FE0" w:rsidRDefault="00265B15" w:rsidP="00265B15">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0E485DA" w14:textId="77777777" w:rsidR="00265B15" w:rsidRPr="00F32FE0" w:rsidRDefault="00000000" w:rsidP="00265B15">
            <w:pPr>
              <w:pStyle w:val="PlainText"/>
              <w:rPr>
                <w:rStyle w:val="Hyperlink"/>
                <w:rFonts w:ascii="Times New Roman" w:hAnsi="Times New Roman"/>
                <w:b w:val="0"/>
                <w:color w:val="auto"/>
                <w:sz w:val="20"/>
                <w:szCs w:val="20"/>
                <w:lang w:val="en-US"/>
              </w:rPr>
            </w:pPr>
            <w:hyperlink r:id="rId24" w:history="1">
              <w:r w:rsidR="00265B15" w:rsidRPr="00F32FE0">
                <w:rPr>
                  <w:rStyle w:val="Hyperlink"/>
                  <w:rFonts w:ascii="Times New Roman" w:hAnsi="Times New Roman"/>
                  <w:b w:val="0"/>
                  <w:color w:val="auto"/>
                  <w:sz w:val="20"/>
                  <w:szCs w:val="20"/>
                  <w:lang w:val="en-US"/>
                </w:rPr>
                <w:t>brightwelltia@gmail.com</w:t>
              </w:r>
            </w:hyperlink>
          </w:p>
          <w:p w14:paraId="69EFD788" w14:textId="77777777" w:rsidR="00265B15" w:rsidRPr="00F32FE0" w:rsidRDefault="00000000" w:rsidP="00265B15">
            <w:pPr>
              <w:pStyle w:val="PlainText"/>
              <w:rPr>
                <w:rFonts w:ascii="Times New Roman" w:hAnsi="Times New Roman"/>
                <w:b w:val="0"/>
                <w:color w:val="auto"/>
                <w:sz w:val="20"/>
                <w:szCs w:val="20"/>
                <w:lang w:val="en-US"/>
              </w:rPr>
            </w:pPr>
            <w:hyperlink r:id="rId25" w:history="1">
              <w:r w:rsidR="00265B15" w:rsidRPr="00F32FE0">
                <w:rPr>
                  <w:rStyle w:val="Hyperlink"/>
                  <w:rFonts w:ascii="Times New Roman" w:hAnsi="Times New Roman"/>
                  <w:b w:val="0"/>
                  <w:color w:val="auto"/>
                  <w:sz w:val="20"/>
                  <w:szCs w:val="20"/>
                  <w:lang w:val="en-US"/>
                </w:rPr>
                <w:t>cummingsterry3@gmail.com</w:t>
              </w:r>
            </w:hyperlink>
          </w:p>
          <w:p w14:paraId="3F2C067B" w14:textId="312C665B" w:rsidR="00265B15" w:rsidRPr="00AF00F3" w:rsidRDefault="00000000" w:rsidP="00265B15">
            <w:pPr>
              <w:tabs>
                <w:tab w:val="left" w:pos="-1440"/>
                <w:tab w:val="left" w:pos="-720"/>
              </w:tabs>
              <w:suppressAutoHyphens/>
              <w:ind w:left="0" w:firstLine="0"/>
              <w:rPr>
                <w:rFonts w:ascii="Arial" w:hAnsi="Arial"/>
                <w:spacing w:val="-2"/>
                <w:sz w:val="20"/>
                <w:szCs w:val="20"/>
                <w:u w:val="single"/>
              </w:rPr>
            </w:pPr>
            <w:hyperlink r:id="rId26" w:history="1">
              <w:r w:rsidR="00265B15" w:rsidRPr="00F32FE0">
                <w:rPr>
                  <w:rStyle w:val="Hyperlink"/>
                  <w:color w:val="auto"/>
                  <w:sz w:val="20"/>
                  <w:szCs w:val="20"/>
                </w:rPr>
                <w:t>shelia@trappcomm.com</w:t>
              </w:r>
            </w:hyperlink>
          </w:p>
        </w:tc>
      </w:tr>
      <w:tr w:rsidR="00265B15" w:rsidRPr="00651D21" w14:paraId="6AB5CE78" w14:textId="77777777" w:rsidTr="00D71143">
        <w:trPr>
          <w:trHeight w:val="1440"/>
        </w:trPr>
        <w:tc>
          <w:tcPr>
            <w:tcW w:w="3420" w:type="dxa"/>
            <w:vAlign w:val="center"/>
          </w:tcPr>
          <w:p w14:paraId="13DC2122"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Trudy Jones</w:t>
            </w:r>
          </w:p>
          <w:p w14:paraId="7EEFD855"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Deborah Opie</w:t>
            </w:r>
          </w:p>
          <w:p w14:paraId="524B43EB"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Brionte McCorkle</w:t>
            </w:r>
          </w:p>
          <w:p w14:paraId="2C795EC5" w14:textId="77777777" w:rsidR="00265B15" w:rsidRPr="00F32FE0" w:rsidRDefault="00265B15" w:rsidP="00265B15">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47358195"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6AB91F0C"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AE8FB1B" w14:textId="77777777" w:rsidR="00265B15" w:rsidRPr="00F32FE0" w:rsidRDefault="00000000" w:rsidP="00265B15">
            <w:pPr>
              <w:pStyle w:val="PlainText"/>
              <w:ind w:left="90"/>
              <w:rPr>
                <w:rFonts w:ascii="Times New Roman" w:hAnsi="Times New Roman"/>
                <w:b w:val="0"/>
                <w:color w:val="auto"/>
                <w:sz w:val="20"/>
                <w:szCs w:val="20"/>
                <w:lang w:val="en-US"/>
              </w:rPr>
            </w:pPr>
            <w:hyperlink r:id="rId27" w:history="1">
              <w:r w:rsidR="00265B15" w:rsidRPr="00F32FE0">
                <w:rPr>
                  <w:rStyle w:val="Hyperlink"/>
                  <w:rFonts w:ascii="Times New Roman" w:hAnsi="Times New Roman"/>
                  <w:b w:val="0"/>
                  <w:color w:val="auto"/>
                  <w:sz w:val="20"/>
                  <w:szCs w:val="20"/>
                  <w:lang w:val="en-US"/>
                </w:rPr>
                <w:t>dr.twj1@gmail.com</w:t>
              </w:r>
            </w:hyperlink>
          </w:p>
          <w:p w14:paraId="1AA828CA" w14:textId="711DD1EB" w:rsidR="00265B15" w:rsidRPr="00265B15" w:rsidRDefault="00000000" w:rsidP="00265B15">
            <w:pPr>
              <w:pStyle w:val="PlainText"/>
              <w:ind w:left="90"/>
              <w:rPr>
                <w:rFonts w:ascii="Times New Roman" w:hAnsi="Times New Roman"/>
                <w:b w:val="0"/>
                <w:color w:val="auto"/>
                <w:sz w:val="20"/>
                <w:szCs w:val="20"/>
                <w:u w:val="single"/>
                <w:lang w:val="en-US"/>
              </w:rPr>
            </w:pPr>
            <w:hyperlink r:id="rId28" w:history="1">
              <w:r w:rsidR="00265B15" w:rsidRPr="00F32FE0">
                <w:rPr>
                  <w:rStyle w:val="Hyperlink"/>
                  <w:rFonts w:ascii="Times New Roman" w:hAnsi="Times New Roman"/>
                  <w:b w:val="0"/>
                  <w:color w:val="auto"/>
                  <w:sz w:val="20"/>
                  <w:szCs w:val="20"/>
                  <w:lang w:val="en-US"/>
                </w:rPr>
                <w:t>deborah@gcvoters.org</w:t>
              </w:r>
            </w:hyperlink>
          </w:p>
          <w:p w14:paraId="41285615" w14:textId="4031820F" w:rsidR="00265B15" w:rsidRPr="009A0461" w:rsidRDefault="00265B15" w:rsidP="00265B15">
            <w:pPr>
              <w:tabs>
                <w:tab w:val="left" w:pos="-1440"/>
                <w:tab w:val="left" w:pos="-720"/>
              </w:tabs>
              <w:suppressAutoHyphens/>
              <w:spacing w:line="215" w:lineRule="auto"/>
              <w:ind w:left="90" w:firstLine="0"/>
              <w:rPr>
                <w:sz w:val="20"/>
                <w:szCs w:val="20"/>
              </w:rPr>
            </w:pPr>
            <w:r w:rsidRPr="00F32FE0">
              <w:rPr>
                <w:u w:val="single" w:color="1155CC"/>
              </w:rPr>
              <w:t>brionte@gcvoters.org</w:t>
            </w:r>
          </w:p>
        </w:tc>
        <w:tc>
          <w:tcPr>
            <w:tcW w:w="3510" w:type="dxa"/>
            <w:vAlign w:val="center"/>
          </w:tcPr>
          <w:p w14:paraId="6D0F7FBB" w14:textId="77777777" w:rsidR="00265B15" w:rsidRDefault="00265B15" w:rsidP="00265B15">
            <w:pPr>
              <w:pStyle w:val="PlainText"/>
              <w:ind w:left="90"/>
              <w:rPr>
                <w:rFonts w:ascii="Times New Roman" w:hAnsi="Times New Roman"/>
                <w:b w:val="0"/>
                <w:color w:val="auto"/>
                <w:sz w:val="20"/>
                <w:szCs w:val="20"/>
              </w:rPr>
            </w:pPr>
          </w:p>
          <w:p w14:paraId="0DF73429" w14:textId="2FF1DF47" w:rsidR="00265B15" w:rsidRPr="000A5D7C" w:rsidRDefault="00265B15" w:rsidP="00265B15">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Kevin Higgins </w:t>
            </w:r>
          </w:p>
          <w:p w14:paraId="5F98CCEE" w14:textId="77777777" w:rsidR="00265B15" w:rsidRPr="000A5D7C" w:rsidRDefault="00265B15" w:rsidP="00265B15">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Justin Bieber </w:t>
            </w:r>
          </w:p>
          <w:p w14:paraId="03FA9D9B" w14:textId="77777777" w:rsidR="00265B15" w:rsidRPr="000A5D7C" w:rsidRDefault="00265B15" w:rsidP="00265B15">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ENERGY STRATEGIES, LLC </w:t>
            </w:r>
          </w:p>
          <w:p w14:paraId="407D004D" w14:textId="77777777" w:rsidR="00265B15" w:rsidRPr="000A5D7C" w:rsidRDefault="00265B15" w:rsidP="00265B15">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215 South State Street, Suite 200 </w:t>
            </w:r>
          </w:p>
          <w:p w14:paraId="16815E45" w14:textId="77777777" w:rsidR="00265B15" w:rsidRPr="000A5D7C" w:rsidRDefault="00265B15" w:rsidP="00265B15">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Salt Lake City, Utah 84111 </w:t>
            </w:r>
            <w:hyperlink r:id="rId29" w:history="1">
              <w:r w:rsidRPr="000A5D7C">
                <w:rPr>
                  <w:rStyle w:val="Hyperlink"/>
                  <w:rFonts w:ascii="Times New Roman" w:hAnsi="Times New Roman"/>
                  <w:b w:val="0"/>
                  <w:color w:val="auto"/>
                  <w:sz w:val="20"/>
                  <w:szCs w:val="20"/>
                </w:rPr>
                <w:t>khiggins@energystrat.com</w:t>
              </w:r>
            </w:hyperlink>
          </w:p>
          <w:p w14:paraId="04064B22" w14:textId="77777777" w:rsidR="00265B15" w:rsidRDefault="00000000" w:rsidP="00265B15">
            <w:pPr>
              <w:pStyle w:val="PlainText"/>
              <w:ind w:left="90"/>
              <w:rPr>
                <w:rStyle w:val="Hyperlink"/>
                <w:rFonts w:ascii="Times New Roman" w:hAnsi="Times New Roman"/>
                <w:b w:val="0"/>
                <w:color w:val="auto"/>
                <w:sz w:val="20"/>
                <w:szCs w:val="20"/>
                <w:lang w:val="en-US"/>
              </w:rPr>
            </w:pPr>
            <w:hyperlink r:id="rId30" w:history="1">
              <w:r w:rsidR="00265B15" w:rsidRPr="000A5D7C">
                <w:rPr>
                  <w:rStyle w:val="Hyperlink"/>
                  <w:rFonts w:ascii="Times New Roman" w:hAnsi="Times New Roman"/>
                  <w:b w:val="0"/>
                  <w:color w:val="auto"/>
                  <w:sz w:val="20"/>
                  <w:szCs w:val="20"/>
                </w:rPr>
                <w:t>jbieber@energystrat.co</w:t>
              </w:r>
              <w:r w:rsidR="00265B15" w:rsidRPr="000A5D7C">
                <w:rPr>
                  <w:rStyle w:val="Hyperlink"/>
                  <w:rFonts w:ascii="Times New Roman" w:hAnsi="Times New Roman"/>
                  <w:b w:val="0"/>
                  <w:color w:val="auto"/>
                  <w:sz w:val="20"/>
                  <w:szCs w:val="20"/>
                  <w:lang w:val="en-US"/>
                </w:rPr>
                <w:t>m</w:t>
              </w:r>
            </w:hyperlink>
          </w:p>
          <w:p w14:paraId="437B4410" w14:textId="3FD25B53" w:rsidR="00265B15" w:rsidRPr="004A1F3C" w:rsidRDefault="00265B15" w:rsidP="00265B15">
            <w:pPr>
              <w:pStyle w:val="PlainText"/>
              <w:ind w:left="90"/>
              <w:rPr>
                <w:rFonts w:ascii="Times New Roman" w:hAnsi="Times New Roman"/>
                <w:b w:val="0"/>
                <w:color w:val="auto"/>
                <w:spacing w:val="-2"/>
                <w:sz w:val="20"/>
                <w:szCs w:val="20"/>
                <w:lang w:val="en-US"/>
              </w:rPr>
            </w:pPr>
          </w:p>
        </w:tc>
        <w:tc>
          <w:tcPr>
            <w:tcW w:w="3510" w:type="dxa"/>
            <w:vAlign w:val="center"/>
          </w:tcPr>
          <w:p w14:paraId="7C3E74D0" w14:textId="77777777" w:rsidR="00265B15" w:rsidRPr="00B92E73" w:rsidRDefault="00265B15" w:rsidP="00265B15">
            <w:pPr>
              <w:tabs>
                <w:tab w:val="left" w:pos="-1440"/>
                <w:tab w:val="left" w:pos="-720"/>
              </w:tabs>
              <w:suppressAutoHyphens/>
              <w:ind w:left="0" w:firstLine="0"/>
              <w:rPr>
                <w:sz w:val="20"/>
                <w:szCs w:val="20"/>
              </w:rPr>
            </w:pPr>
            <w:proofErr w:type="spellStart"/>
            <w:r w:rsidRPr="00B92E73">
              <w:rPr>
                <w:sz w:val="20"/>
                <w:szCs w:val="20"/>
              </w:rPr>
              <w:t>EmilyW</w:t>
            </w:r>
            <w:proofErr w:type="spellEnd"/>
            <w:r w:rsidRPr="00B92E73">
              <w:rPr>
                <w:sz w:val="20"/>
                <w:szCs w:val="20"/>
              </w:rPr>
              <w:t xml:space="preserve">. Medlyn </w:t>
            </w:r>
          </w:p>
          <w:p w14:paraId="031454B7" w14:textId="77777777" w:rsidR="00265B15" w:rsidRPr="00B92E73" w:rsidRDefault="00265B15" w:rsidP="00265B15">
            <w:pPr>
              <w:tabs>
                <w:tab w:val="left" w:pos="-1440"/>
                <w:tab w:val="left" w:pos="-720"/>
              </w:tabs>
              <w:suppressAutoHyphens/>
              <w:ind w:left="0" w:firstLine="0"/>
              <w:rPr>
                <w:sz w:val="20"/>
                <w:szCs w:val="20"/>
              </w:rPr>
            </w:pPr>
            <w:r w:rsidRPr="00B92E73">
              <w:rPr>
                <w:sz w:val="20"/>
                <w:szCs w:val="20"/>
              </w:rPr>
              <w:t xml:space="preserve">General Attorney U.S. Army Legal Services Agency </w:t>
            </w:r>
          </w:p>
          <w:p w14:paraId="3E029B6A" w14:textId="77777777" w:rsidR="00265B15" w:rsidRPr="00B92E73" w:rsidRDefault="00265B15" w:rsidP="00265B15">
            <w:pPr>
              <w:tabs>
                <w:tab w:val="left" w:pos="-1440"/>
                <w:tab w:val="left" w:pos="-720"/>
              </w:tabs>
              <w:suppressAutoHyphens/>
              <w:ind w:left="0" w:firstLine="0"/>
              <w:rPr>
                <w:sz w:val="20"/>
                <w:szCs w:val="20"/>
              </w:rPr>
            </w:pPr>
            <w:r w:rsidRPr="00B92E73">
              <w:rPr>
                <w:sz w:val="20"/>
                <w:szCs w:val="20"/>
              </w:rPr>
              <w:t xml:space="preserve">ELD Division 9275 Gunston Road </w:t>
            </w:r>
          </w:p>
          <w:p w14:paraId="05110E6D" w14:textId="77777777" w:rsidR="00265B15" w:rsidRPr="00B92E73" w:rsidRDefault="00265B15" w:rsidP="00265B15">
            <w:pPr>
              <w:tabs>
                <w:tab w:val="left" w:pos="-1440"/>
                <w:tab w:val="left" w:pos="-720"/>
              </w:tabs>
              <w:suppressAutoHyphens/>
              <w:ind w:left="0" w:firstLine="0"/>
              <w:rPr>
                <w:sz w:val="20"/>
                <w:szCs w:val="20"/>
              </w:rPr>
            </w:pPr>
            <w:r w:rsidRPr="00B92E73">
              <w:rPr>
                <w:sz w:val="20"/>
                <w:szCs w:val="20"/>
              </w:rPr>
              <w:t xml:space="preserve">Fort Belvoir, Virginia 22060-4446 </w:t>
            </w:r>
          </w:p>
          <w:p w14:paraId="6AEEEAE2" w14:textId="1CF76284" w:rsidR="00265B15" w:rsidRPr="004A1F3C" w:rsidRDefault="00000000" w:rsidP="00265B15">
            <w:pPr>
              <w:tabs>
                <w:tab w:val="left" w:pos="-1440"/>
                <w:tab w:val="left" w:pos="-720"/>
              </w:tabs>
              <w:suppressAutoHyphens/>
              <w:ind w:left="0" w:firstLine="0"/>
              <w:rPr>
                <w:spacing w:val="-2"/>
                <w:sz w:val="20"/>
                <w:szCs w:val="20"/>
              </w:rPr>
            </w:pPr>
            <w:hyperlink r:id="rId31" w:history="1">
              <w:r w:rsidR="00265B15" w:rsidRPr="00B92E73">
                <w:rPr>
                  <w:rStyle w:val="Hyperlink"/>
                  <w:color w:val="auto"/>
                  <w:sz w:val="20"/>
                  <w:szCs w:val="20"/>
                </w:rPr>
                <w:t>emily.w.medlyn.civ@army.mil</w:t>
              </w:r>
            </w:hyperlink>
          </w:p>
        </w:tc>
      </w:tr>
      <w:tr w:rsidR="00265B15" w:rsidRPr="00651D21" w14:paraId="60B2F50E" w14:textId="77777777" w:rsidTr="00D71143">
        <w:trPr>
          <w:trHeight w:val="1440"/>
        </w:trPr>
        <w:tc>
          <w:tcPr>
            <w:tcW w:w="3420" w:type="dxa"/>
            <w:vAlign w:val="center"/>
          </w:tcPr>
          <w:p w14:paraId="64E1963D" w14:textId="77777777"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lastRenderedPageBreak/>
              <w:t>Jim Clarkson</w:t>
            </w:r>
          </w:p>
          <w:p w14:paraId="3D4D8D02" w14:textId="77777777"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t>Resource Supply Management</w:t>
            </w:r>
          </w:p>
          <w:p w14:paraId="63276050" w14:textId="77777777"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t>135 Emerald Lake Rd</w:t>
            </w:r>
          </w:p>
          <w:p w14:paraId="78A6CE0D" w14:textId="77777777"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t>Columbia, SC 29209</w:t>
            </w:r>
          </w:p>
          <w:p w14:paraId="7B0BAEA8" w14:textId="323BC5A1" w:rsidR="00265B15" w:rsidRPr="00F32FE0" w:rsidRDefault="00000000" w:rsidP="00265B15">
            <w:pPr>
              <w:tabs>
                <w:tab w:val="left" w:pos="-1440"/>
                <w:tab w:val="left" w:pos="-720"/>
              </w:tabs>
              <w:suppressAutoHyphens/>
              <w:spacing w:line="215" w:lineRule="auto"/>
              <w:ind w:left="90" w:firstLine="0"/>
              <w:rPr>
                <w:sz w:val="20"/>
                <w:szCs w:val="20"/>
              </w:rPr>
            </w:pPr>
            <w:hyperlink r:id="rId32" w:history="1">
              <w:r w:rsidR="00265B15" w:rsidRPr="00F32FE0">
                <w:rPr>
                  <w:rStyle w:val="Hyperlink"/>
                  <w:color w:val="auto"/>
                  <w:sz w:val="20"/>
                  <w:szCs w:val="20"/>
                </w:rPr>
                <w:t>jclarkson@rsmenergy.com</w:t>
              </w:r>
            </w:hyperlink>
          </w:p>
        </w:tc>
        <w:tc>
          <w:tcPr>
            <w:tcW w:w="3510" w:type="dxa"/>
            <w:vAlign w:val="center"/>
          </w:tcPr>
          <w:p w14:paraId="38002CE2" w14:textId="77777777" w:rsidR="00265B15" w:rsidRPr="00EF0C93" w:rsidRDefault="00265B15" w:rsidP="00265B15">
            <w:pPr>
              <w:ind w:left="72" w:firstLine="0"/>
              <w:rPr>
                <w:sz w:val="20"/>
                <w:szCs w:val="20"/>
              </w:rPr>
            </w:pPr>
            <w:r w:rsidRPr="00EF0C93">
              <w:rPr>
                <w:sz w:val="20"/>
                <w:szCs w:val="20"/>
              </w:rPr>
              <w:t xml:space="preserve">William Bradley Carver, Sr., Esq. </w:t>
            </w:r>
          </w:p>
          <w:p w14:paraId="79C6B1FD" w14:textId="77777777" w:rsidR="00265B15" w:rsidRPr="00EF0C93" w:rsidRDefault="00265B15" w:rsidP="00265B15">
            <w:pPr>
              <w:ind w:left="72" w:firstLine="0"/>
              <w:rPr>
                <w:sz w:val="20"/>
                <w:szCs w:val="20"/>
              </w:rPr>
            </w:pPr>
            <w:r w:rsidRPr="00EF0C93">
              <w:rPr>
                <w:sz w:val="20"/>
                <w:szCs w:val="20"/>
              </w:rPr>
              <w:t xml:space="preserve">Joel L. McKie, Esq. </w:t>
            </w:r>
          </w:p>
          <w:p w14:paraId="56A73996" w14:textId="77777777" w:rsidR="00265B15" w:rsidRPr="00EF0C93" w:rsidRDefault="00265B15" w:rsidP="00265B15">
            <w:pPr>
              <w:ind w:left="72" w:firstLine="0"/>
              <w:rPr>
                <w:sz w:val="20"/>
                <w:szCs w:val="20"/>
              </w:rPr>
            </w:pPr>
            <w:r w:rsidRPr="00EF0C93">
              <w:rPr>
                <w:sz w:val="20"/>
                <w:szCs w:val="20"/>
              </w:rPr>
              <w:t xml:space="preserve">HALL BOOTH SMITH, P.C. </w:t>
            </w:r>
          </w:p>
          <w:p w14:paraId="685900F0" w14:textId="77777777" w:rsidR="00265B15" w:rsidRPr="00EF0C93" w:rsidRDefault="00265B15" w:rsidP="00265B15">
            <w:pPr>
              <w:ind w:left="72" w:firstLine="0"/>
              <w:rPr>
                <w:sz w:val="20"/>
                <w:szCs w:val="20"/>
              </w:rPr>
            </w:pPr>
            <w:r w:rsidRPr="00EF0C93">
              <w:rPr>
                <w:sz w:val="20"/>
                <w:szCs w:val="20"/>
              </w:rPr>
              <w:t>191 Peachtree Street NE, Suite 2900 Atlanta, Georgia 30303</w:t>
            </w:r>
          </w:p>
          <w:p w14:paraId="0A385839" w14:textId="3985E209" w:rsidR="00265B15" w:rsidRPr="002A5E67" w:rsidRDefault="00265B15" w:rsidP="00265B15">
            <w:pPr>
              <w:pStyle w:val="PlainText"/>
              <w:ind w:left="90"/>
              <w:rPr>
                <w:rFonts w:ascii="Times New Roman" w:hAnsi="Times New Roman"/>
                <w:b w:val="0"/>
                <w:bCs w:val="0"/>
                <w:color w:val="auto"/>
                <w:sz w:val="20"/>
                <w:szCs w:val="20"/>
                <w:lang w:val="en-US"/>
              </w:rPr>
            </w:pPr>
            <w:r w:rsidRPr="002A5E67">
              <w:rPr>
                <w:b w:val="0"/>
                <w:bCs w:val="0"/>
                <w:sz w:val="20"/>
                <w:szCs w:val="20"/>
                <w:u w:val="single"/>
              </w:rPr>
              <w:t>bcarver@hallboothsmith.com jmckie@hallboothsmith.com</w:t>
            </w:r>
          </w:p>
        </w:tc>
        <w:tc>
          <w:tcPr>
            <w:tcW w:w="3510" w:type="dxa"/>
            <w:vAlign w:val="center"/>
          </w:tcPr>
          <w:p w14:paraId="155EF9CA"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 xml:space="preserve">L. Craig Dowdy </w:t>
            </w:r>
          </w:p>
          <w:p w14:paraId="77A1646A"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 xml:space="preserve">Steven L. Jones </w:t>
            </w:r>
          </w:p>
          <w:p w14:paraId="059632E5"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Taylor English Duma LLP</w:t>
            </w:r>
          </w:p>
          <w:p w14:paraId="6E2B1C62"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 xml:space="preserve">1600 Parkwood Circle, Suite 200 </w:t>
            </w:r>
          </w:p>
          <w:p w14:paraId="06ECC75A" w14:textId="77777777" w:rsidR="00265B15" w:rsidRPr="007B13E5" w:rsidRDefault="00265B15" w:rsidP="00265B15">
            <w:pPr>
              <w:ind w:left="186" w:firstLine="0"/>
              <w:rPr>
                <w:rStyle w:val="Hyperlink"/>
                <w:color w:val="000000" w:themeColor="text1"/>
                <w:sz w:val="20"/>
                <w:szCs w:val="20"/>
              </w:rPr>
            </w:pPr>
            <w:r w:rsidRPr="007B13E5">
              <w:rPr>
                <w:color w:val="000000" w:themeColor="text1"/>
                <w:sz w:val="20"/>
                <w:szCs w:val="20"/>
              </w:rPr>
              <w:t xml:space="preserve">Atlanta, Georgia 30339 </w:t>
            </w:r>
            <w:hyperlink r:id="rId33" w:history="1">
              <w:r w:rsidRPr="007B13E5">
                <w:rPr>
                  <w:rStyle w:val="Hyperlink"/>
                  <w:color w:val="000000" w:themeColor="text1"/>
                  <w:sz w:val="20"/>
                  <w:szCs w:val="20"/>
                </w:rPr>
                <w:t>cdowdy@taylorenglish.com</w:t>
              </w:r>
            </w:hyperlink>
          </w:p>
          <w:p w14:paraId="44A882F7" w14:textId="77777777" w:rsidR="00265B15" w:rsidRPr="007B13E5" w:rsidRDefault="00000000" w:rsidP="00265B15">
            <w:pPr>
              <w:ind w:left="186" w:firstLine="0"/>
              <w:rPr>
                <w:color w:val="000000" w:themeColor="text1"/>
                <w:sz w:val="20"/>
                <w:szCs w:val="20"/>
              </w:rPr>
            </w:pPr>
            <w:hyperlink r:id="rId34" w:history="1">
              <w:r w:rsidR="00265B15" w:rsidRPr="007B13E5">
                <w:rPr>
                  <w:rStyle w:val="Hyperlink"/>
                  <w:color w:val="000000" w:themeColor="text1"/>
                  <w:sz w:val="20"/>
                  <w:szCs w:val="20"/>
                </w:rPr>
                <w:t>sjones@taylorenglish.com</w:t>
              </w:r>
            </w:hyperlink>
          </w:p>
          <w:p w14:paraId="2E9D397B" w14:textId="0950BAE0" w:rsidR="00265B15" w:rsidRPr="00F32FE0" w:rsidRDefault="00265B15" w:rsidP="00265B15">
            <w:pPr>
              <w:tabs>
                <w:tab w:val="left" w:pos="-1440"/>
                <w:tab w:val="left" w:pos="-720"/>
              </w:tabs>
              <w:suppressAutoHyphens/>
              <w:ind w:left="0" w:firstLine="0"/>
              <w:rPr>
                <w:sz w:val="20"/>
                <w:szCs w:val="20"/>
              </w:rPr>
            </w:pPr>
          </w:p>
        </w:tc>
      </w:tr>
      <w:tr w:rsidR="00265B15" w:rsidRPr="00651D21" w14:paraId="46D332A3" w14:textId="77777777" w:rsidTr="00D71143">
        <w:trPr>
          <w:trHeight w:val="1440"/>
        </w:trPr>
        <w:tc>
          <w:tcPr>
            <w:tcW w:w="3420" w:type="dxa"/>
            <w:vAlign w:val="center"/>
          </w:tcPr>
          <w:p w14:paraId="242B8CEF" w14:textId="490C32E4"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t>Sandra Willis</w:t>
            </w:r>
          </w:p>
          <w:p w14:paraId="74092A2B" w14:textId="7F40E46B" w:rsidR="00265B15" w:rsidRPr="00F32FE0" w:rsidRDefault="00265B15" w:rsidP="00265B15">
            <w:pPr>
              <w:tabs>
                <w:tab w:val="left" w:pos="-1440"/>
                <w:tab w:val="left" w:pos="-720"/>
              </w:tabs>
              <w:suppressAutoHyphens/>
              <w:spacing w:line="215" w:lineRule="auto"/>
              <w:ind w:left="90" w:firstLine="0"/>
              <w:rPr>
                <w:sz w:val="20"/>
                <w:szCs w:val="20"/>
              </w:rPr>
            </w:pPr>
            <w:proofErr w:type="spellStart"/>
            <w:r w:rsidRPr="00F32FE0">
              <w:rPr>
                <w:sz w:val="20"/>
                <w:szCs w:val="20"/>
              </w:rPr>
              <w:t>McKelson</w:t>
            </w:r>
            <w:proofErr w:type="spellEnd"/>
            <w:r w:rsidRPr="00F32FE0">
              <w:rPr>
                <w:sz w:val="20"/>
                <w:szCs w:val="20"/>
              </w:rPr>
              <w:t xml:space="preserve"> Fraser</w:t>
            </w:r>
          </w:p>
          <w:p w14:paraId="7787D295" w14:textId="45C22CE5"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t>Linda Gray-Clark</w:t>
            </w:r>
          </w:p>
          <w:p w14:paraId="44EFDC62" w14:textId="77777777" w:rsidR="00265B15" w:rsidRPr="00F32FE0" w:rsidRDefault="00265B15" w:rsidP="00265B15">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40E67D15" w14:textId="09B61FAC"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65597488"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E134341" w14:textId="77777777" w:rsidR="00265B15" w:rsidRPr="00F32FE0" w:rsidRDefault="00000000" w:rsidP="00265B15">
            <w:pPr>
              <w:tabs>
                <w:tab w:val="left" w:pos="-1440"/>
                <w:tab w:val="left" w:pos="-720"/>
              </w:tabs>
              <w:suppressAutoHyphens/>
              <w:spacing w:line="215" w:lineRule="auto"/>
              <w:ind w:left="90" w:firstLine="0"/>
              <w:rPr>
                <w:sz w:val="20"/>
                <w:szCs w:val="20"/>
              </w:rPr>
            </w:pPr>
            <w:hyperlink r:id="rId35" w:history="1">
              <w:r w:rsidR="00265B15" w:rsidRPr="00F32FE0">
                <w:rPr>
                  <w:rStyle w:val="Hyperlink"/>
                  <w:color w:val="auto"/>
                  <w:sz w:val="20"/>
                  <w:szCs w:val="20"/>
                </w:rPr>
                <w:t>mssanwil@gmail.com</w:t>
              </w:r>
            </w:hyperlink>
          </w:p>
          <w:p w14:paraId="6E977A2E" w14:textId="5A1917CB" w:rsidR="00265B15" w:rsidRPr="00F32FE0" w:rsidRDefault="00000000" w:rsidP="00265B15">
            <w:pPr>
              <w:tabs>
                <w:tab w:val="left" w:pos="-1440"/>
                <w:tab w:val="left" w:pos="-720"/>
              </w:tabs>
              <w:suppressAutoHyphens/>
              <w:spacing w:line="215" w:lineRule="auto"/>
              <w:ind w:left="90" w:firstLine="0"/>
              <w:rPr>
                <w:sz w:val="20"/>
                <w:szCs w:val="20"/>
              </w:rPr>
            </w:pPr>
            <w:hyperlink r:id="rId36" w:history="1">
              <w:r w:rsidR="00265B15" w:rsidRPr="00F32FE0">
                <w:rPr>
                  <w:rStyle w:val="Hyperlink"/>
                  <w:color w:val="auto"/>
                  <w:sz w:val="20"/>
                  <w:szCs w:val="20"/>
                </w:rPr>
                <w:t>mckelsonfraser@yahoo.com</w:t>
              </w:r>
            </w:hyperlink>
          </w:p>
          <w:p w14:paraId="795BD973" w14:textId="685958F9" w:rsidR="00265B15" w:rsidRPr="00F32FE0" w:rsidRDefault="00000000" w:rsidP="00265B15">
            <w:pPr>
              <w:tabs>
                <w:tab w:val="left" w:pos="-1440"/>
                <w:tab w:val="left" w:pos="-720"/>
              </w:tabs>
              <w:suppressAutoHyphens/>
              <w:spacing w:line="215" w:lineRule="auto"/>
              <w:ind w:left="90" w:firstLine="0"/>
              <w:rPr>
                <w:sz w:val="20"/>
                <w:szCs w:val="20"/>
              </w:rPr>
            </w:pPr>
            <w:hyperlink r:id="rId37" w:history="1">
              <w:r w:rsidR="00265B15" w:rsidRPr="00F32FE0">
                <w:rPr>
                  <w:rStyle w:val="Hyperlink"/>
                  <w:color w:val="auto"/>
                  <w:sz w:val="20"/>
                  <w:szCs w:val="20"/>
                </w:rPr>
                <w:t>linda.clark64131990@outlook.com</w:t>
              </w:r>
            </w:hyperlink>
          </w:p>
        </w:tc>
        <w:tc>
          <w:tcPr>
            <w:tcW w:w="3510" w:type="dxa"/>
            <w:vAlign w:val="center"/>
          </w:tcPr>
          <w:p w14:paraId="2A5D58BE" w14:textId="2F4FDC1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James Riles</w:t>
            </w:r>
          </w:p>
          <w:p w14:paraId="25BB2431" w14:textId="09DDC254"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Harriet Feggins</w:t>
            </w:r>
          </w:p>
          <w:p w14:paraId="1B74D514" w14:textId="28F2C18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Fenika Miller</w:t>
            </w:r>
          </w:p>
          <w:p w14:paraId="5A22417F" w14:textId="77777777" w:rsidR="00265B15" w:rsidRPr="00F32FE0" w:rsidRDefault="00265B15" w:rsidP="00265B15">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F37821F"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3F87C910"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1C9C8A30" w14:textId="6477E184" w:rsidR="00265B15" w:rsidRPr="00F32FE0" w:rsidRDefault="00000000" w:rsidP="00265B15">
            <w:pPr>
              <w:pStyle w:val="PlainText"/>
              <w:ind w:left="90"/>
              <w:rPr>
                <w:rFonts w:ascii="Times New Roman" w:hAnsi="Times New Roman"/>
                <w:b w:val="0"/>
                <w:color w:val="auto"/>
                <w:sz w:val="20"/>
                <w:szCs w:val="20"/>
                <w:lang w:val="en-US"/>
              </w:rPr>
            </w:pPr>
            <w:hyperlink r:id="rId38" w:history="1">
              <w:r w:rsidR="00265B15" w:rsidRPr="00F32FE0">
                <w:rPr>
                  <w:rStyle w:val="Hyperlink"/>
                  <w:rFonts w:ascii="Times New Roman" w:hAnsi="Times New Roman"/>
                  <w:b w:val="0"/>
                  <w:color w:val="auto"/>
                  <w:sz w:val="20"/>
                  <w:szCs w:val="20"/>
                  <w:lang w:val="en-US"/>
                </w:rPr>
                <w:t>jrismoney@a</w:t>
              </w:r>
              <w:r w:rsidR="00265B15">
                <w:rPr>
                  <w:rStyle w:val="Hyperlink"/>
                  <w:rFonts w:ascii="Times New Roman" w:hAnsi="Times New Roman"/>
                  <w:b w:val="0"/>
                  <w:color w:val="auto"/>
                  <w:sz w:val="20"/>
                  <w:szCs w:val="20"/>
                  <w:lang w:val="en-US"/>
                </w:rPr>
                <w:t>o</w:t>
              </w:r>
              <w:r w:rsidR="00265B15" w:rsidRPr="00F32FE0">
                <w:rPr>
                  <w:rStyle w:val="Hyperlink"/>
                  <w:rFonts w:ascii="Times New Roman" w:hAnsi="Times New Roman"/>
                  <w:b w:val="0"/>
                  <w:color w:val="auto"/>
                  <w:sz w:val="20"/>
                  <w:szCs w:val="20"/>
                  <w:lang w:val="en-US"/>
                </w:rPr>
                <w:t>l.com</w:t>
              </w:r>
            </w:hyperlink>
          </w:p>
          <w:p w14:paraId="3D445CA5" w14:textId="6339F39F" w:rsidR="00265B15" w:rsidRPr="00F32FE0" w:rsidRDefault="00000000" w:rsidP="00265B15">
            <w:pPr>
              <w:pStyle w:val="PlainText"/>
              <w:ind w:left="90"/>
              <w:rPr>
                <w:rFonts w:ascii="Times New Roman" w:hAnsi="Times New Roman"/>
                <w:b w:val="0"/>
                <w:color w:val="auto"/>
                <w:sz w:val="20"/>
                <w:szCs w:val="20"/>
                <w:lang w:val="en-US"/>
              </w:rPr>
            </w:pPr>
            <w:hyperlink r:id="rId39" w:history="1">
              <w:r w:rsidR="00265B15" w:rsidRPr="00F32FE0">
                <w:rPr>
                  <w:rStyle w:val="Hyperlink"/>
                  <w:rFonts w:ascii="Times New Roman" w:hAnsi="Times New Roman"/>
                  <w:b w:val="0"/>
                  <w:color w:val="auto"/>
                  <w:sz w:val="20"/>
                  <w:szCs w:val="20"/>
                  <w:lang w:val="en-US"/>
                </w:rPr>
                <w:t>olivialoveu78@gmail.com</w:t>
              </w:r>
            </w:hyperlink>
          </w:p>
          <w:p w14:paraId="53B1F75B" w14:textId="752A85C6" w:rsidR="00265B15" w:rsidRPr="00F32FE0" w:rsidRDefault="00000000" w:rsidP="00265B15">
            <w:pPr>
              <w:pStyle w:val="PlainText"/>
              <w:ind w:left="90"/>
              <w:rPr>
                <w:rFonts w:ascii="Times New Roman" w:hAnsi="Times New Roman"/>
                <w:b w:val="0"/>
                <w:color w:val="auto"/>
                <w:sz w:val="20"/>
                <w:szCs w:val="20"/>
                <w:lang w:val="en-US"/>
              </w:rPr>
            </w:pPr>
            <w:hyperlink r:id="rId40" w:history="1">
              <w:r w:rsidR="00265B15" w:rsidRPr="00F32FE0">
                <w:rPr>
                  <w:rStyle w:val="Hyperlink"/>
                  <w:rFonts w:ascii="Times New Roman" w:hAnsi="Times New Roman"/>
                  <w:b w:val="0"/>
                  <w:color w:val="auto"/>
                  <w:sz w:val="20"/>
                  <w:szCs w:val="20"/>
                  <w:lang w:val="en-US"/>
                </w:rPr>
                <w:t>fenikamiller@gmail.com</w:t>
              </w:r>
            </w:hyperlink>
          </w:p>
        </w:tc>
        <w:tc>
          <w:tcPr>
            <w:tcW w:w="3510" w:type="dxa"/>
            <w:vAlign w:val="center"/>
          </w:tcPr>
          <w:p w14:paraId="39B58A6C" w14:textId="023B49B7" w:rsidR="00265B15" w:rsidRPr="00F32FE0" w:rsidRDefault="00265B15" w:rsidP="00265B15">
            <w:pPr>
              <w:tabs>
                <w:tab w:val="left" w:pos="-1440"/>
                <w:tab w:val="left" w:pos="-720"/>
              </w:tabs>
              <w:suppressAutoHyphens/>
              <w:ind w:left="18" w:firstLine="0"/>
              <w:rPr>
                <w:sz w:val="20"/>
                <w:szCs w:val="20"/>
              </w:rPr>
            </w:pPr>
            <w:r w:rsidRPr="00F32FE0">
              <w:rPr>
                <w:sz w:val="20"/>
                <w:szCs w:val="20"/>
              </w:rPr>
              <w:t>Eugene Vickerson</w:t>
            </w:r>
          </w:p>
          <w:p w14:paraId="378796B8" w14:textId="45AF6499" w:rsidR="00265B15" w:rsidRPr="00F32FE0" w:rsidRDefault="00265B15" w:rsidP="00265B15">
            <w:pPr>
              <w:tabs>
                <w:tab w:val="left" w:pos="-1440"/>
                <w:tab w:val="left" w:pos="-720"/>
              </w:tabs>
              <w:suppressAutoHyphens/>
              <w:ind w:left="18" w:firstLine="0"/>
              <w:rPr>
                <w:sz w:val="20"/>
                <w:szCs w:val="20"/>
              </w:rPr>
            </w:pPr>
            <w:r w:rsidRPr="00F32FE0">
              <w:rPr>
                <w:sz w:val="20"/>
                <w:szCs w:val="20"/>
              </w:rPr>
              <w:t>Eddie White</w:t>
            </w:r>
          </w:p>
          <w:p w14:paraId="74B32C34" w14:textId="1AD973B5" w:rsidR="00265B15" w:rsidRPr="00F32FE0" w:rsidRDefault="00265B15" w:rsidP="00265B15">
            <w:pPr>
              <w:tabs>
                <w:tab w:val="left" w:pos="-1440"/>
                <w:tab w:val="left" w:pos="-720"/>
              </w:tabs>
              <w:suppressAutoHyphens/>
              <w:ind w:left="18" w:firstLine="0"/>
              <w:rPr>
                <w:sz w:val="20"/>
                <w:szCs w:val="20"/>
              </w:rPr>
            </w:pPr>
            <w:r w:rsidRPr="00F32FE0">
              <w:rPr>
                <w:sz w:val="20"/>
                <w:szCs w:val="20"/>
              </w:rPr>
              <w:t>Dorothy Burnam</w:t>
            </w:r>
          </w:p>
          <w:p w14:paraId="048C2F20" w14:textId="77777777" w:rsidR="00265B15" w:rsidRPr="00F32FE0" w:rsidRDefault="00265B15" w:rsidP="00265B15">
            <w:pPr>
              <w:pStyle w:val="PlainText"/>
              <w:ind w:left="18"/>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10F88298" w14:textId="77777777" w:rsidR="00265B15" w:rsidRPr="00F32FE0" w:rsidRDefault="00265B15" w:rsidP="00265B15">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28B6BBE4" w14:textId="77777777" w:rsidR="00265B15" w:rsidRPr="00F32FE0" w:rsidRDefault="00265B15" w:rsidP="00265B15">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A238FDF" w14:textId="59239553" w:rsidR="00265B15" w:rsidRPr="00F32FE0" w:rsidRDefault="00000000" w:rsidP="00265B15">
            <w:pPr>
              <w:tabs>
                <w:tab w:val="left" w:pos="-1440"/>
                <w:tab w:val="left" w:pos="-720"/>
              </w:tabs>
              <w:suppressAutoHyphens/>
              <w:ind w:left="0" w:firstLine="0"/>
              <w:rPr>
                <w:sz w:val="20"/>
                <w:szCs w:val="20"/>
              </w:rPr>
            </w:pPr>
            <w:hyperlink r:id="rId41" w:history="1">
              <w:r w:rsidR="00265B15" w:rsidRPr="00F32FE0">
                <w:rPr>
                  <w:rStyle w:val="Hyperlink"/>
                  <w:color w:val="auto"/>
                  <w:sz w:val="20"/>
                  <w:szCs w:val="20"/>
                </w:rPr>
                <w:t>eugenecvickerson@gmail.com</w:t>
              </w:r>
            </w:hyperlink>
          </w:p>
          <w:p w14:paraId="4524716F" w14:textId="2739D6FC" w:rsidR="00265B15" w:rsidRPr="00F32FE0" w:rsidRDefault="00000000" w:rsidP="00265B15">
            <w:pPr>
              <w:tabs>
                <w:tab w:val="left" w:pos="-1440"/>
                <w:tab w:val="left" w:pos="-720"/>
              </w:tabs>
              <w:suppressAutoHyphens/>
              <w:ind w:left="0" w:firstLine="0"/>
              <w:rPr>
                <w:sz w:val="20"/>
                <w:szCs w:val="20"/>
              </w:rPr>
            </w:pPr>
            <w:hyperlink r:id="rId42" w:history="1">
              <w:r w:rsidR="00265B15" w:rsidRPr="00F32FE0">
                <w:rPr>
                  <w:rStyle w:val="Hyperlink"/>
                  <w:color w:val="auto"/>
                  <w:sz w:val="20"/>
                  <w:szCs w:val="20"/>
                </w:rPr>
                <w:t>Edman1226@gmail.com</w:t>
              </w:r>
            </w:hyperlink>
          </w:p>
          <w:p w14:paraId="6D6B4216" w14:textId="4FE6B55C" w:rsidR="00265B15" w:rsidRPr="00F32FE0" w:rsidRDefault="00000000" w:rsidP="00265B15">
            <w:pPr>
              <w:tabs>
                <w:tab w:val="left" w:pos="-1440"/>
                <w:tab w:val="left" w:pos="-720"/>
              </w:tabs>
              <w:suppressAutoHyphens/>
              <w:ind w:left="0" w:firstLine="0"/>
              <w:rPr>
                <w:sz w:val="20"/>
                <w:szCs w:val="20"/>
              </w:rPr>
            </w:pPr>
            <w:hyperlink r:id="rId43" w:history="1">
              <w:r w:rsidR="00265B15" w:rsidRPr="00F32FE0">
                <w:rPr>
                  <w:rStyle w:val="Hyperlink"/>
                  <w:color w:val="auto"/>
                  <w:sz w:val="20"/>
                  <w:szCs w:val="20"/>
                </w:rPr>
                <w:t>dorothyburnam@icloud.com</w:t>
              </w:r>
            </w:hyperlink>
          </w:p>
        </w:tc>
      </w:tr>
      <w:tr w:rsidR="00265B15" w:rsidRPr="00651D21" w14:paraId="142E5104" w14:textId="77777777" w:rsidTr="00D71143">
        <w:trPr>
          <w:trHeight w:val="1440"/>
        </w:trPr>
        <w:tc>
          <w:tcPr>
            <w:tcW w:w="3420" w:type="dxa"/>
            <w:vAlign w:val="center"/>
          </w:tcPr>
          <w:p w14:paraId="41B63CF1" w14:textId="77777777" w:rsidR="00265B15" w:rsidRPr="00665FB2" w:rsidRDefault="00265B15" w:rsidP="00265B15">
            <w:pPr>
              <w:tabs>
                <w:tab w:val="left" w:pos="-1440"/>
                <w:tab w:val="left" w:pos="-720"/>
              </w:tabs>
              <w:suppressAutoHyphens/>
              <w:spacing w:line="215" w:lineRule="auto"/>
              <w:ind w:left="90" w:firstLine="0"/>
              <w:rPr>
                <w:sz w:val="20"/>
                <w:szCs w:val="20"/>
              </w:rPr>
            </w:pPr>
          </w:p>
          <w:p w14:paraId="0EB22C3B" w14:textId="7EDE7A0B" w:rsidR="00265B15" w:rsidRPr="00665FB2" w:rsidRDefault="00265B15" w:rsidP="00265B15">
            <w:pPr>
              <w:tabs>
                <w:tab w:val="left" w:pos="-1440"/>
                <w:tab w:val="left" w:pos="-720"/>
              </w:tabs>
              <w:suppressAutoHyphens/>
              <w:spacing w:line="215" w:lineRule="auto"/>
              <w:ind w:left="90" w:firstLine="0"/>
              <w:rPr>
                <w:sz w:val="20"/>
                <w:szCs w:val="20"/>
              </w:rPr>
            </w:pPr>
            <w:r w:rsidRPr="00665FB2">
              <w:rPr>
                <w:sz w:val="20"/>
                <w:szCs w:val="20"/>
              </w:rPr>
              <w:t>Cynthia Tucker</w:t>
            </w:r>
          </w:p>
          <w:p w14:paraId="37FCF3B4" w14:textId="4582643C" w:rsidR="00265B15" w:rsidRPr="00665FB2" w:rsidRDefault="00265B15" w:rsidP="00265B15">
            <w:pPr>
              <w:tabs>
                <w:tab w:val="left" w:pos="-1440"/>
                <w:tab w:val="left" w:pos="-720"/>
              </w:tabs>
              <w:suppressAutoHyphens/>
              <w:spacing w:line="215" w:lineRule="auto"/>
              <w:ind w:left="90" w:firstLine="0"/>
              <w:rPr>
                <w:sz w:val="20"/>
                <w:szCs w:val="20"/>
              </w:rPr>
            </w:pPr>
            <w:r w:rsidRPr="00665FB2">
              <w:rPr>
                <w:sz w:val="20"/>
                <w:szCs w:val="20"/>
              </w:rPr>
              <w:t>Cynthia Pryor</w:t>
            </w:r>
          </w:p>
          <w:p w14:paraId="364C2A23" w14:textId="040DD7F0" w:rsidR="00265B15" w:rsidRPr="00665FB2" w:rsidRDefault="00265B15" w:rsidP="00265B15">
            <w:pPr>
              <w:tabs>
                <w:tab w:val="left" w:pos="-1440"/>
                <w:tab w:val="left" w:pos="-720"/>
              </w:tabs>
              <w:suppressAutoHyphens/>
              <w:spacing w:line="215" w:lineRule="auto"/>
              <w:ind w:left="90" w:firstLine="0"/>
              <w:rPr>
                <w:sz w:val="20"/>
                <w:szCs w:val="20"/>
              </w:rPr>
            </w:pPr>
            <w:r w:rsidRPr="00665FB2">
              <w:rPr>
                <w:sz w:val="20"/>
                <w:szCs w:val="20"/>
              </w:rPr>
              <w:t>H. Benjamin Williams</w:t>
            </w:r>
          </w:p>
          <w:p w14:paraId="79DF0DE8" w14:textId="77777777" w:rsidR="00265B15" w:rsidRPr="00665FB2" w:rsidRDefault="00265B15" w:rsidP="00265B15">
            <w:pPr>
              <w:pStyle w:val="PlainText"/>
              <w:ind w:left="90"/>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7D2569A0" w14:textId="77777777" w:rsidR="00265B15" w:rsidRPr="00665FB2" w:rsidRDefault="00265B15" w:rsidP="00265B15">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1F521224" w14:textId="77777777" w:rsidR="00265B15" w:rsidRPr="00665FB2" w:rsidRDefault="00265B15" w:rsidP="00265B15">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224A62E9" w14:textId="63F35772" w:rsidR="00265B15" w:rsidRPr="00665FB2" w:rsidRDefault="00000000" w:rsidP="00265B15">
            <w:pPr>
              <w:tabs>
                <w:tab w:val="left" w:pos="-1440"/>
                <w:tab w:val="left" w:pos="-720"/>
              </w:tabs>
              <w:suppressAutoHyphens/>
              <w:spacing w:line="215" w:lineRule="auto"/>
              <w:ind w:left="90" w:firstLine="0"/>
              <w:rPr>
                <w:sz w:val="20"/>
                <w:szCs w:val="20"/>
              </w:rPr>
            </w:pPr>
            <w:hyperlink r:id="rId44" w:history="1">
              <w:r w:rsidR="00265B15" w:rsidRPr="00665FB2">
                <w:rPr>
                  <w:rStyle w:val="Hyperlink"/>
                  <w:color w:val="auto"/>
                  <w:sz w:val="20"/>
                  <w:szCs w:val="20"/>
                </w:rPr>
                <w:t>cynthiatucker34@yahoo.com</w:t>
              </w:r>
            </w:hyperlink>
          </w:p>
          <w:p w14:paraId="48D5F30F" w14:textId="26418298" w:rsidR="00265B15" w:rsidRPr="00665FB2" w:rsidRDefault="00000000" w:rsidP="00265B15">
            <w:pPr>
              <w:tabs>
                <w:tab w:val="left" w:pos="-1440"/>
                <w:tab w:val="left" w:pos="-720"/>
              </w:tabs>
              <w:suppressAutoHyphens/>
              <w:spacing w:line="215" w:lineRule="auto"/>
              <w:ind w:left="90" w:firstLine="0"/>
              <w:rPr>
                <w:sz w:val="20"/>
                <w:szCs w:val="20"/>
              </w:rPr>
            </w:pPr>
            <w:hyperlink r:id="rId45" w:history="1">
              <w:r w:rsidR="00265B15" w:rsidRPr="00665FB2">
                <w:rPr>
                  <w:rStyle w:val="Hyperlink"/>
                  <w:color w:val="auto"/>
                  <w:sz w:val="20"/>
                  <w:szCs w:val="20"/>
                </w:rPr>
                <w:t>skeetscynthia@yahoo.com</w:t>
              </w:r>
            </w:hyperlink>
          </w:p>
          <w:p w14:paraId="2989C8F0" w14:textId="187B016E" w:rsidR="00265B15" w:rsidRPr="00665FB2" w:rsidRDefault="00000000" w:rsidP="00265B15">
            <w:pPr>
              <w:tabs>
                <w:tab w:val="left" w:pos="-1440"/>
                <w:tab w:val="left" w:pos="-720"/>
              </w:tabs>
              <w:suppressAutoHyphens/>
              <w:spacing w:line="215" w:lineRule="auto"/>
              <w:ind w:left="90" w:firstLine="0"/>
              <w:rPr>
                <w:sz w:val="20"/>
                <w:szCs w:val="20"/>
              </w:rPr>
            </w:pPr>
            <w:hyperlink r:id="rId46" w:history="1">
              <w:r w:rsidR="00265B15" w:rsidRPr="00665FB2">
                <w:rPr>
                  <w:rStyle w:val="Hyperlink"/>
                  <w:color w:val="auto"/>
                  <w:sz w:val="20"/>
                  <w:szCs w:val="20"/>
                </w:rPr>
                <w:t>docben@att.net</w:t>
              </w:r>
            </w:hyperlink>
          </w:p>
          <w:p w14:paraId="200DD966" w14:textId="32A5E990" w:rsidR="00265B15" w:rsidRPr="00665FB2" w:rsidRDefault="00265B15" w:rsidP="00265B15">
            <w:pPr>
              <w:tabs>
                <w:tab w:val="left" w:pos="-1440"/>
                <w:tab w:val="left" w:pos="-720"/>
              </w:tabs>
              <w:suppressAutoHyphens/>
              <w:spacing w:line="215" w:lineRule="auto"/>
              <w:ind w:left="90" w:firstLine="0"/>
              <w:rPr>
                <w:sz w:val="20"/>
                <w:szCs w:val="20"/>
              </w:rPr>
            </w:pPr>
          </w:p>
        </w:tc>
        <w:tc>
          <w:tcPr>
            <w:tcW w:w="3510" w:type="dxa"/>
            <w:vAlign w:val="center"/>
          </w:tcPr>
          <w:p w14:paraId="414B855A" w14:textId="3BBD0A46"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Christopher </w:t>
            </w:r>
            <w:proofErr w:type="spellStart"/>
            <w:r w:rsidRPr="00665FB2">
              <w:rPr>
                <w:rFonts w:ascii="Times New Roman" w:hAnsi="Times New Roman"/>
                <w:b w:val="0"/>
                <w:color w:val="auto"/>
                <w:sz w:val="20"/>
                <w:szCs w:val="20"/>
                <w:lang w:val="en-US"/>
              </w:rPr>
              <w:t>Stathums</w:t>
            </w:r>
            <w:proofErr w:type="spellEnd"/>
          </w:p>
          <w:p w14:paraId="5E3FF4FF" w14:textId="61667A1A" w:rsidR="00265B15" w:rsidRPr="00665FB2" w:rsidRDefault="00265B15" w:rsidP="00265B15">
            <w:pPr>
              <w:pStyle w:val="PlainText"/>
              <w:ind w:left="96" w:hanging="6"/>
              <w:rPr>
                <w:rFonts w:ascii="Times New Roman" w:hAnsi="Times New Roman"/>
                <w:b w:val="0"/>
                <w:color w:val="auto"/>
                <w:sz w:val="20"/>
                <w:szCs w:val="20"/>
                <w:lang w:val="en-US"/>
              </w:rPr>
            </w:pPr>
            <w:proofErr w:type="spellStart"/>
            <w:r w:rsidRPr="00665FB2">
              <w:rPr>
                <w:rFonts w:ascii="Times New Roman" w:hAnsi="Times New Roman"/>
                <w:b w:val="0"/>
                <w:color w:val="auto"/>
                <w:sz w:val="20"/>
                <w:szCs w:val="20"/>
                <w:lang w:val="en-US"/>
              </w:rPr>
              <w:t>Chequeta</w:t>
            </w:r>
            <w:proofErr w:type="spellEnd"/>
            <w:r w:rsidRPr="00665FB2">
              <w:rPr>
                <w:rFonts w:ascii="Times New Roman" w:hAnsi="Times New Roman"/>
                <w:b w:val="0"/>
                <w:color w:val="auto"/>
                <w:sz w:val="20"/>
                <w:szCs w:val="20"/>
                <w:lang w:val="en-US"/>
              </w:rPr>
              <w:t xml:space="preserve"> Riles</w:t>
            </w:r>
          </w:p>
          <w:p w14:paraId="33671A47" w14:textId="0C153B6B"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Carol Dollison</w:t>
            </w:r>
          </w:p>
          <w:p w14:paraId="57B7606B" w14:textId="77777777" w:rsidR="00265B15" w:rsidRPr="00665FB2" w:rsidRDefault="00265B15" w:rsidP="00265B15">
            <w:pPr>
              <w:pStyle w:val="PlainText"/>
              <w:ind w:left="96" w:hanging="6"/>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30FAD78B"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222BADD7"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31DBC8E9" w14:textId="15821DC7" w:rsidR="00265B15" w:rsidRPr="00665FB2" w:rsidRDefault="00000000" w:rsidP="00265B15">
            <w:pPr>
              <w:pStyle w:val="PlainText"/>
              <w:ind w:left="90"/>
              <w:rPr>
                <w:rFonts w:ascii="Times New Roman" w:hAnsi="Times New Roman"/>
                <w:b w:val="0"/>
                <w:color w:val="auto"/>
                <w:sz w:val="20"/>
                <w:szCs w:val="20"/>
                <w:lang w:val="en-US"/>
              </w:rPr>
            </w:pPr>
            <w:hyperlink r:id="rId47" w:history="1">
              <w:r w:rsidR="00265B15" w:rsidRPr="00665FB2">
                <w:rPr>
                  <w:rStyle w:val="Hyperlink"/>
                  <w:rFonts w:ascii="Times New Roman" w:hAnsi="Times New Roman"/>
                  <w:b w:val="0"/>
                  <w:color w:val="auto"/>
                  <w:sz w:val="20"/>
                  <w:szCs w:val="20"/>
                  <w:lang w:val="en-US"/>
                </w:rPr>
                <w:t>christathums@gmail.com</w:t>
              </w:r>
            </w:hyperlink>
          </w:p>
          <w:p w14:paraId="0F92A564" w14:textId="19BB65AB" w:rsidR="00265B15" w:rsidRPr="00665FB2" w:rsidRDefault="00000000" w:rsidP="00265B15">
            <w:pPr>
              <w:pStyle w:val="PlainText"/>
              <w:ind w:left="90"/>
              <w:rPr>
                <w:rFonts w:ascii="Times New Roman" w:hAnsi="Times New Roman"/>
                <w:b w:val="0"/>
                <w:color w:val="auto"/>
                <w:sz w:val="20"/>
                <w:szCs w:val="20"/>
                <w:lang w:val="en-US"/>
              </w:rPr>
            </w:pPr>
            <w:hyperlink r:id="rId48" w:history="1">
              <w:r w:rsidR="00265B15" w:rsidRPr="00665FB2">
                <w:rPr>
                  <w:rStyle w:val="Hyperlink"/>
                  <w:rFonts w:ascii="Times New Roman" w:hAnsi="Times New Roman"/>
                  <w:b w:val="0"/>
                  <w:color w:val="auto"/>
                  <w:sz w:val="20"/>
                  <w:szCs w:val="20"/>
                  <w:lang w:val="en-US"/>
                </w:rPr>
                <w:t>criles111@aol.com</w:t>
              </w:r>
            </w:hyperlink>
          </w:p>
          <w:p w14:paraId="4E59E9F5" w14:textId="1C3A4431" w:rsidR="00265B15" w:rsidRPr="00665FB2" w:rsidRDefault="00000000" w:rsidP="00265B15">
            <w:pPr>
              <w:pStyle w:val="PlainText"/>
              <w:ind w:left="90"/>
              <w:rPr>
                <w:rFonts w:ascii="Times New Roman" w:hAnsi="Times New Roman"/>
                <w:b w:val="0"/>
                <w:color w:val="auto"/>
                <w:sz w:val="20"/>
                <w:szCs w:val="20"/>
                <w:lang w:val="en-US"/>
              </w:rPr>
            </w:pPr>
            <w:hyperlink r:id="rId49" w:history="1">
              <w:r w:rsidR="00265B15" w:rsidRPr="00665FB2">
                <w:rPr>
                  <w:rStyle w:val="Hyperlink"/>
                  <w:rFonts w:ascii="Times New Roman" w:hAnsi="Times New Roman"/>
                  <w:b w:val="0"/>
                  <w:color w:val="auto"/>
                  <w:sz w:val="20"/>
                  <w:szCs w:val="20"/>
                  <w:lang w:val="en-US"/>
                </w:rPr>
                <w:t>directordoll@yahoo.com</w:t>
              </w:r>
            </w:hyperlink>
          </w:p>
        </w:tc>
        <w:tc>
          <w:tcPr>
            <w:tcW w:w="3510" w:type="dxa"/>
            <w:vAlign w:val="center"/>
          </w:tcPr>
          <w:p w14:paraId="7408ED08" w14:textId="77777777" w:rsidR="00265B15" w:rsidRPr="00665FB2" w:rsidRDefault="00265B15" w:rsidP="00265B15">
            <w:pPr>
              <w:tabs>
                <w:tab w:val="left" w:pos="-1440"/>
                <w:tab w:val="left" w:pos="-720"/>
              </w:tabs>
              <w:suppressAutoHyphens/>
              <w:ind w:left="18" w:firstLine="0"/>
              <w:rPr>
                <w:sz w:val="20"/>
                <w:szCs w:val="20"/>
              </w:rPr>
            </w:pPr>
          </w:p>
          <w:p w14:paraId="7B05B8CC" w14:textId="1486020A" w:rsidR="00265B15" w:rsidRPr="00665FB2" w:rsidRDefault="00265B15" w:rsidP="00265B15">
            <w:pPr>
              <w:tabs>
                <w:tab w:val="left" w:pos="-1440"/>
                <w:tab w:val="left" w:pos="-720"/>
              </w:tabs>
              <w:suppressAutoHyphens/>
              <w:ind w:left="18" w:firstLine="0"/>
              <w:rPr>
                <w:sz w:val="20"/>
                <w:szCs w:val="20"/>
              </w:rPr>
            </w:pPr>
            <w:r w:rsidRPr="00665FB2">
              <w:rPr>
                <w:sz w:val="20"/>
                <w:szCs w:val="20"/>
              </w:rPr>
              <w:t>Brandon Winns</w:t>
            </w:r>
          </w:p>
          <w:p w14:paraId="0546E736" w14:textId="707BE58A" w:rsidR="00265B15" w:rsidRPr="00665FB2" w:rsidRDefault="00265B15" w:rsidP="00265B15">
            <w:pPr>
              <w:tabs>
                <w:tab w:val="left" w:pos="-1440"/>
                <w:tab w:val="left" w:pos="-720"/>
              </w:tabs>
              <w:suppressAutoHyphens/>
              <w:ind w:left="18" w:firstLine="0"/>
              <w:rPr>
                <w:sz w:val="20"/>
                <w:szCs w:val="20"/>
              </w:rPr>
            </w:pPr>
            <w:r w:rsidRPr="00665FB2">
              <w:rPr>
                <w:sz w:val="20"/>
                <w:szCs w:val="20"/>
              </w:rPr>
              <w:t>Anita Garnes</w:t>
            </w:r>
          </w:p>
          <w:p w14:paraId="5C21CE1A" w14:textId="1B686468" w:rsidR="00265B15" w:rsidRPr="00665FB2" w:rsidRDefault="00265B15" w:rsidP="00265B15">
            <w:pPr>
              <w:tabs>
                <w:tab w:val="left" w:pos="-1440"/>
                <w:tab w:val="left" w:pos="-720"/>
              </w:tabs>
              <w:suppressAutoHyphens/>
              <w:ind w:left="18" w:firstLine="0"/>
              <w:rPr>
                <w:sz w:val="20"/>
                <w:szCs w:val="20"/>
              </w:rPr>
            </w:pPr>
            <w:r w:rsidRPr="00665FB2">
              <w:rPr>
                <w:sz w:val="20"/>
                <w:szCs w:val="20"/>
              </w:rPr>
              <w:t>Tara Opie</w:t>
            </w:r>
          </w:p>
          <w:p w14:paraId="0A0B0F85" w14:textId="57027D91" w:rsidR="00265B15" w:rsidRPr="00665FB2" w:rsidRDefault="00265B15" w:rsidP="00265B15">
            <w:pPr>
              <w:tabs>
                <w:tab w:val="left" w:pos="-1440"/>
                <w:tab w:val="left" w:pos="-720"/>
              </w:tabs>
              <w:suppressAutoHyphens/>
              <w:ind w:left="378" w:right="-354"/>
              <w:rPr>
                <w:sz w:val="18"/>
                <w:szCs w:val="18"/>
              </w:rPr>
            </w:pPr>
            <w:r w:rsidRPr="00665FB2">
              <w:rPr>
                <w:sz w:val="18"/>
                <w:szCs w:val="18"/>
              </w:rPr>
              <w:t>Georgia Conservation Voters Education Fund</w:t>
            </w:r>
          </w:p>
          <w:p w14:paraId="144B274E" w14:textId="20B1FEEE" w:rsidR="00265B15" w:rsidRPr="00665FB2" w:rsidRDefault="00265B15" w:rsidP="00265B15">
            <w:pPr>
              <w:tabs>
                <w:tab w:val="left" w:pos="-1440"/>
                <w:tab w:val="left" w:pos="-720"/>
              </w:tabs>
              <w:suppressAutoHyphens/>
              <w:ind w:left="18" w:firstLine="0"/>
              <w:rPr>
                <w:sz w:val="20"/>
                <w:szCs w:val="20"/>
              </w:rPr>
            </w:pPr>
            <w:r w:rsidRPr="00665FB2">
              <w:rPr>
                <w:sz w:val="20"/>
                <w:szCs w:val="20"/>
              </w:rPr>
              <w:t>725 Ponce De Leon Avenue, FL 2</w:t>
            </w:r>
          </w:p>
          <w:p w14:paraId="678DB3BF" w14:textId="6ED1EBF2" w:rsidR="00265B15" w:rsidRPr="00665FB2" w:rsidRDefault="00265B15" w:rsidP="00265B15">
            <w:pPr>
              <w:tabs>
                <w:tab w:val="left" w:pos="-1440"/>
                <w:tab w:val="left" w:pos="-720"/>
              </w:tabs>
              <w:suppressAutoHyphens/>
              <w:ind w:left="18" w:firstLine="0"/>
              <w:rPr>
                <w:sz w:val="20"/>
                <w:szCs w:val="20"/>
              </w:rPr>
            </w:pPr>
            <w:r w:rsidRPr="00665FB2">
              <w:rPr>
                <w:sz w:val="20"/>
                <w:szCs w:val="20"/>
              </w:rPr>
              <w:t>Atlanta, GA 30306</w:t>
            </w:r>
          </w:p>
          <w:p w14:paraId="06559CAD" w14:textId="70A68E51" w:rsidR="00265B15" w:rsidRPr="00665FB2" w:rsidRDefault="00000000" w:rsidP="00265B15">
            <w:pPr>
              <w:tabs>
                <w:tab w:val="left" w:pos="-1440"/>
                <w:tab w:val="left" w:pos="-720"/>
              </w:tabs>
              <w:suppressAutoHyphens/>
              <w:ind w:left="18" w:firstLine="0"/>
              <w:rPr>
                <w:sz w:val="20"/>
                <w:szCs w:val="20"/>
              </w:rPr>
            </w:pPr>
            <w:hyperlink r:id="rId50" w:history="1">
              <w:r w:rsidR="00265B15" w:rsidRPr="00665FB2">
                <w:rPr>
                  <w:rStyle w:val="Hyperlink"/>
                  <w:color w:val="auto"/>
                  <w:sz w:val="20"/>
                  <w:szCs w:val="20"/>
                </w:rPr>
                <w:t>Coronerbrandonmichael@gmail.com</w:t>
              </w:r>
            </w:hyperlink>
          </w:p>
          <w:p w14:paraId="6E8ED81E" w14:textId="77777777" w:rsidR="00265B15" w:rsidRPr="00665FB2" w:rsidRDefault="00000000" w:rsidP="00265B15">
            <w:pPr>
              <w:tabs>
                <w:tab w:val="left" w:pos="-1440"/>
                <w:tab w:val="left" w:pos="-720"/>
              </w:tabs>
              <w:suppressAutoHyphens/>
              <w:ind w:left="18" w:firstLine="0"/>
              <w:rPr>
                <w:rStyle w:val="Hyperlink"/>
                <w:color w:val="auto"/>
                <w:sz w:val="20"/>
                <w:szCs w:val="20"/>
              </w:rPr>
            </w:pPr>
            <w:hyperlink r:id="rId51" w:history="1">
              <w:r w:rsidR="00265B15" w:rsidRPr="00665FB2">
                <w:rPr>
                  <w:rStyle w:val="Hyperlink"/>
                  <w:color w:val="auto"/>
                  <w:sz w:val="20"/>
                  <w:szCs w:val="20"/>
                </w:rPr>
                <w:t>Anitagarnes17@gmail.com</w:t>
              </w:r>
            </w:hyperlink>
          </w:p>
          <w:p w14:paraId="7905D83A" w14:textId="77777777" w:rsidR="00265B15" w:rsidRPr="00665FB2" w:rsidRDefault="00000000" w:rsidP="00265B15">
            <w:pPr>
              <w:tabs>
                <w:tab w:val="left" w:pos="-1440"/>
                <w:tab w:val="left" w:pos="-720"/>
              </w:tabs>
              <w:suppressAutoHyphens/>
              <w:ind w:left="18" w:firstLine="0"/>
              <w:rPr>
                <w:sz w:val="20"/>
                <w:szCs w:val="20"/>
              </w:rPr>
            </w:pPr>
            <w:hyperlink r:id="rId52" w:history="1">
              <w:r w:rsidR="00265B15" w:rsidRPr="00665FB2">
                <w:rPr>
                  <w:rStyle w:val="Hyperlink"/>
                  <w:color w:val="auto"/>
                  <w:sz w:val="20"/>
                  <w:szCs w:val="20"/>
                </w:rPr>
                <w:t>Tarakspecializes@gmail.com</w:t>
              </w:r>
            </w:hyperlink>
          </w:p>
          <w:p w14:paraId="6A7135EA" w14:textId="5A90580D" w:rsidR="00265B15" w:rsidRPr="00665FB2" w:rsidRDefault="00265B15" w:rsidP="00265B15">
            <w:pPr>
              <w:tabs>
                <w:tab w:val="left" w:pos="-1440"/>
                <w:tab w:val="left" w:pos="-720"/>
              </w:tabs>
              <w:suppressAutoHyphens/>
              <w:ind w:left="18" w:firstLine="0"/>
              <w:rPr>
                <w:sz w:val="20"/>
                <w:szCs w:val="20"/>
              </w:rPr>
            </w:pPr>
          </w:p>
        </w:tc>
      </w:tr>
      <w:tr w:rsidR="00265B15" w:rsidRPr="00651D21" w14:paraId="295AD115" w14:textId="77777777" w:rsidTr="00D71143">
        <w:trPr>
          <w:trHeight w:val="1440"/>
        </w:trPr>
        <w:tc>
          <w:tcPr>
            <w:tcW w:w="3420" w:type="dxa"/>
            <w:vAlign w:val="center"/>
          </w:tcPr>
          <w:p w14:paraId="365BB554" w14:textId="1947C910"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Brendalyn Gardner</w:t>
            </w:r>
          </w:p>
          <w:p w14:paraId="71F92571" w14:textId="2B27AC1D"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Candace Woodall</w:t>
            </w:r>
          </w:p>
          <w:p w14:paraId="2C02A78F" w14:textId="64DACC82"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Sharrita Harden</w:t>
            </w:r>
          </w:p>
          <w:p w14:paraId="35F65770" w14:textId="77777777" w:rsidR="00265B15" w:rsidRPr="00665FB2" w:rsidRDefault="00265B15" w:rsidP="00265B15">
            <w:pPr>
              <w:tabs>
                <w:tab w:val="left" w:pos="-1440"/>
                <w:tab w:val="left" w:pos="-720"/>
              </w:tabs>
              <w:suppressAutoHyphens/>
              <w:ind w:left="378" w:right="-354"/>
              <w:rPr>
                <w:sz w:val="18"/>
                <w:szCs w:val="18"/>
              </w:rPr>
            </w:pPr>
            <w:r w:rsidRPr="00665FB2">
              <w:rPr>
                <w:sz w:val="18"/>
                <w:szCs w:val="18"/>
              </w:rPr>
              <w:t>Georgia Conservation Voters Education Fund</w:t>
            </w:r>
          </w:p>
          <w:p w14:paraId="46852417" w14:textId="77777777" w:rsidR="00265B15" w:rsidRPr="00665FB2" w:rsidRDefault="00265B15" w:rsidP="00265B15">
            <w:pPr>
              <w:tabs>
                <w:tab w:val="left" w:pos="-1440"/>
                <w:tab w:val="left" w:pos="-720"/>
              </w:tabs>
              <w:suppressAutoHyphens/>
              <w:ind w:left="18" w:firstLine="0"/>
              <w:rPr>
                <w:sz w:val="20"/>
                <w:szCs w:val="20"/>
              </w:rPr>
            </w:pPr>
            <w:r w:rsidRPr="00665FB2">
              <w:rPr>
                <w:sz w:val="20"/>
                <w:szCs w:val="20"/>
              </w:rPr>
              <w:t>725 Ponce De Leon Avenue, FL 2</w:t>
            </w:r>
          </w:p>
          <w:p w14:paraId="7CC65195" w14:textId="42CEE6B7" w:rsidR="00265B15" w:rsidRPr="00665FB2" w:rsidRDefault="00265B15" w:rsidP="00265B15">
            <w:pPr>
              <w:tabs>
                <w:tab w:val="left" w:pos="-1440"/>
                <w:tab w:val="left" w:pos="-720"/>
              </w:tabs>
              <w:suppressAutoHyphens/>
              <w:ind w:left="18" w:firstLine="0"/>
              <w:rPr>
                <w:sz w:val="20"/>
                <w:szCs w:val="20"/>
              </w:rPr>
            </w:pPr>
            <w:r w:rsidRPr="00665FB2">
              <w:rPr>
                <w:sz w:val="20"/>
                <w:szCs w:val="20"/>
              </w:rPr>
              <w:t>Atlanta, GA 30306</w:t>
            </w:r>
          </w:p>
          <w:p w14:paraId="26485CBD" w14:textId="38E477A9" w:rsidR="00265B15" w:rsidRPr="00665FB2" w:rsidRDefault="00000000" w:rsidP="00265B15">
            <w:pPr>
              <w:tabs>
                <w:tab w:val="left" w:pos="-1440"/>
                <w:tab w:val="left" w:pos="-720"/>
              </w:tabs>
              <w:suppressAutoHyphens/>
              <w:ind w:left="18" w:firstLine="0"/>
              <w:rPr>
                <w:sz w:val="20"/>
                <w:szCs w:val="20"/>
              </w:rPr>
            </w:pPr>
            <w:hyperlink r:id="rId53" w:history="1">
              <w:r w:rsidR="00265B15" w:rsidRPr="00665FB2">
                <w:rPr>
                  <w:rStyle w:val="Hyperlink"/>
                  <w:color w:val="auto"/>
                  <w:sz w:val="20"/>
                  <w:szCs w:val="20"/>
                </w:rPr>
                <w:t>choreografitti60@yahoo.com</w:t>
              </w:r>
            </w:hyperlink>
          </w:p>
          <w:p w14:paraId="4891DFE4" w14:textId="36578B43" w:rsidR="00265B15" w:rsidRPr="00665FB2" w:rsidRDefault="00000000" w:rsidP="00C46DF5">
            <w:pPr>
              <w:tabs>
                <w:tab w:val="left" w:pos="-1440"/>
                <w:tab w:val="left" w:pos="-720"/>
              </w:tabs>
              <w:suppressAutoHyphens/>
              <w:ind w:left="18" w:firstLine="0"/>
              <w:rPr>
                <w:sz w:val="20"/>
                <w:szCs w:val="20"/>
              </w:rPr>
            </w:pPr>
            <w:hyperlink r:id="rId54" w:history="1">
              <w:r w:rsidR="00265B15" w:rsidRPr="00665FB2">
                <w:rPr>
                  <w:rStyle w:val="Hyperlink"/>
                  <w:color w:val="auto"/>
                  <w:sz w:val="20"/>
                  <w:szCs w:val="20"/>
                </w:rPr>
                <w:t>ritaharden73@gmail.com</w:t>
              </w:r>
            </w:hyperlink>
          </w:p>
        </w:tc>
        <w:tc>
          <w:tcPr>
            <w:tcW w:w="3510" w:type="dxa"/>
            <w:vAlign w:val="center"/>
          </w:tcPr>
          <w:p w14:paraId="1C4BA533"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Jackson, Esq.</w:t>
            </w:r>
          </w:p>
          <w:p w14:paraId="2EC4CF54"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B. Jackson, IV, LLC</w:t>
            </w:r>
          </w:p>
          <w:p w14:paraId="5F0C3DAB"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260 Peachtree Street, Suite 2200</w:t>
            </w:r>
          </w:p>
          <w:p w14:paraId="072484F0"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30303</w:t>
            </w:r>
          </w:p>
          <w:p w14:paraId="1F471827" w14:textId="219EC13C" w:rsidR="00265B15" w:rsidRPr="00665FB2" w:rsidRDefault="00000000" w:rsidP="00265B15">
            <w:pPr>
              <w:pStyle w:val="PlainText"/>
              <w:ind w:left="96" w:hanging="6"/>
              <w:rPr>
                <w:rFonts w:ascii="Times New Roman" w:hAnsi="Times New Roman"/>
                <w:b w:val="0"/>
                <w:color w:val="auto"/>
                <w:sz w:val="20"/>
                <w:szCs w:val="20"/>
                <w:lang w:val="en-US"/>
              </w:rPr>
            </w:pPr>
            <w:hyperlink r:id="rId55" w:history="1">
              <w:r w:rsidR="00265B15" w:rsidRPr="00665FB2">
                <w:rPr>
                  <w:rStyle w:val="Hyperlink"/>
                  <w:rFonts w:ascii="Times New Roman" w:hAnsi="Times New Roman"/>
                  <w:b w:val="0"/>
                  <w:color w:val="auto"/>
                  <w:sz w:val="20"/>
                  <w:szCs w:val="20"/>
                  <w:lang w:val="en-US"/>
                </w:rPr>
                <w:t>rbj4law@gmail.com</w:t>
              </w:r>
            </w:hyperlink>
          </w:p>
        </w:tc>
        <w:tc>
          <w:tcPr>
            <w:tcW w:w="3510" w:type="dxa"/>
            <w:vAlign w:val="center"/>
          </w:tcPr>
          <w:p w14:paraId="4218BC11" w14:textId="77777777" w:rsidR="00265B15" w:rsidRPr="00665FB2" w:rsidRDefault="00265B15" w:rsidP="00265B15">
            <w:pPr>
              <w:tabs>
                <w:tab w:val="left" w:pos="-1440"/>
                <w:tab w:val="left" w:pos="-720"/>
              </w:tabs>
              <w:suppressAutoHyphens/>
              <w:ind w:left="18" w:firstLine="0"/>
              <w:rPr>
                <w:sz w:val="20"/>
                <w:szCs w:val="20"/>
              </w:rPr>
            </w:pPr>
            <w:r w:rsidRPr="00665FB2">
              <w:rPr>
                <w:sz w:val="20"/>
                <w:szCs w:val="20"/>
              </w:rPr>
              <w:t>Isabella Ariza, Esq.</w:t>
            </w:r>
          </w:p>
          <w:p w14:paraId="233C68DB" w14:textId="77777777" w:rsidR="00265B15" w:rsidRPr="00665FB2" w:rsidRDefault="00265B15" w:rsidP="00265B15">
            <w:pPr>
              <w:tabs>
                <w:tab w:val="left" w:pos="-1440"/>
                <w:tab w:val="left" w:pos="-720"/>
              </w:tabs>
              <w:suppressAutoHyphens/>
              <w:ind w:left="18" w:firstLine="0"/>
              <w:rPr>
                <w:sz w:val="20"/>
                <w:szCs w:val="20"/>
              </w:rPr>
            </w:pPr>
            <w:r w:rsidRPr="00665FB2">
              <w:rPr>
                <w:sz w:val="20"/>
                <w:szCs w:val="20"/>
              </w:rPr>
              <w:t>Sierra Club</w:t>
            </w:r>
          </w:p>
          <w:p w14:paraId="3F7519D6" w14:textId="77777777" w:rsidR="00265B15" w:rsidRPr="00665FB2" w:rsidRDefault="00265B15" w:rsidP="00265B15">
            <w:pPr>
              <w:tabs>
                <w:tab w:val="left" w:pos="-1440"/>
                <w:tab w:val="left" w:pos="-720"/>
              </w:tabs>
              <w:suppressAutoHyphens/>
              <w:ind w:left="18" w:firstLine="0"/>
              <w:rPr>
                <w:sz w:val="20"/>
                <w:szCs w:val="20"/>
              </w:rPr>
            </w:pPr>
            <w:r w:rsidRPr="00665FB2">
              <w:rPr>
                <w:sz w:val="20"/>
                <w:szCs w:val="20"/>
              </w:rPr>
              <w:t>50 F Street NW, 8th Floor</w:t>
            </w:r>
          </w:p>
          <w:p w14:paraId="7E9FECB3" w14:textId="77777777" w:rsidR="00265B15" w:rsidRPr="00665FB2" w:rsidRDefault="00265B15" w:rsidP="00265B15">
            <w:pPr>
              <w:tabs>
                <w:tab w:val="left" w:pos="-1440"/>
                <w:tab w:val="left" w:pos="-720"/>
              </w:tabs>
              <w:suppressAutoHyphens/>
              <w:ind w:left="18" w:firstLine="0"/>
              <w:rPr>
                <w:sz w:val="20"/>
                <w:szCs w:val="20"/>
              </w:rPr>
            </w:pPr>
            <w:r w:rsidRPr="00665FB2">
              <w:rPr>
                <w:sz w:val="20"/>
                <w:szCs w:val="20"/>
              </w:rPr>
              <w:t>Washington, DC 20001</w:t>
            </w:r>
          </w:p>
          <w:p w14:paraId="05766058" w14:textId="57C86212" w:rsidR="00265B15" w:rsidRPr="00665FB2" w:rsidRDefault="00000000" w:rsidP="00265B15">
            <w:pPr>
              <w:tabs>
                <w:tab w:val="left" w:pos="-1440"/>
                <w:tab w:val="left" w:pos="-720"/>
              </w:tabs>
              <w:suppressAutoHyphens/>
              <w:ind w:left="18" w:firstLine="0"/>
              <w:rPr>
                <w:sz w:val="20"/>
                <w:szCs w:val="20"/>
              </w:rPr>
            </w:pPr>
            <w:hyperlink r:id="rId56" w:history="1">
              <w:r w:rsidR="00265B15" w:rsidRPr="00665FB2">
                <w:rPr>
                  <w:rStyle w:val="Hyperlink"/>
                  <w:color w:val="auto"/>
                  <w:sz w:val="20"/>
                  <w:szCs w:val="20"/>
                </w:rPr>
                <w:t>isabella.ariza@sierraclub.org</w:t>
              </w:r>
            </w:hyperlink>
          </w:p>
        </w:tc>
      </w:tr>
      <w:tr w:rsidR="00265B15" w:rsidRPr="00651D21" w14:paraId="4B8C4B4E" w14:textId="77777777" w:rsidTr="00D71143">
        <w:trPr>
          <w:trHeight w:val="1440"/>
        </w:trPr>
        <w:tc>
          <w:tcPr>
            <w:tcW w:w="3420" w:type="dxa"/>
            <w:vAlign w:val="center"/>
          </w:tcPr>
          <w:p w14:paraId="4D075EA3" w14:textId="77777777"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Ben J. Stockton, PE, MBA</w:t>
            </w:r>
          </w:p>
          <w:p w14:paraId="62C78964" w14:textId="77777777"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Executive Director</w:t>
            </w:r>
          </w:p>
          <w:p w14:paraId="25904899" w14:textId="261E1978"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Concerned Ratepayers of Georgia</w:t>
            </w:r>
          </w:p>
          <w:p w14:paraId="50C152A6" w14:textId="77777777"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2230 Allen Road</w:t>
            </w:r>
          </w:p>
          <w:p w14:paraId="1566A41F" w14:textId="77777777"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Macon, GA 31216</w:t>
            </w:r>
          </w:p>
          <w:p w14:paraId="1AB06739" w14:textId="24001E01" w:rsidR="00265B15" w:rsidRPr="00665FB2" w:rsidRDefault="00000000" w:rsidP="00265B15">
            <w:pPr>
              <w:tabs>
                <w:tab w:val="left" w:pos="-1440"/>
                <w:tab w:val="left" w:pos="-720"/>
              </w:tabs>
              <w:suppressAutoHyphens/>
              <w:spacing w:line="215" w:lineRule="auto"/>
              <w:ind w:left="0" w:firstLine="0"/>
              <w:rPr>
                <w:sz w:val="20"/>
                <w:szCs w:val="20"/>
              </w:rPr>
            </w:pPr>
            <w:hyperlink r:id="rId57" w:history="1">
              <w:r w:rsidR="00265B15" w:rsidRPr="00665FB2">
                <w:rPr>
                  <w:rStyle w:val="Hyperlink"/>
                  <w:color w:val="auto"/>
                  <w:sz w:val="20"/>
                  <w:szCs w:val="20"/>
                </w:rPr>
                <w:t>encomanager13@gmail.com</w:t>
              </w:r>
            </w:hyperlink>
          </w:p>
        </w:tc>
        <w:tc>
          <w:tcPr>
            <w:tcW w:w="3510" w:type="dxa"/>
            <w:vAlign w:val="center"/>
          </w:tcPr>
          <w:p w14:paraId="77C23D02"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Steven C. </w:t>
            </w:r>
            <w:proofErr w:type="spellStart"/>
            <w:r w:rsidRPr="00665FB2">
              <w:rPr>
                <w:rFonts w:ascii="Times New Roman" w:hAnsi="Times New Roman"/>
                <w:b w:val="0"/>
                <w:color w:val="auto"/>
                <w:sz w:val="20"/>
                <w:szCs w:val="20"/>
                <w:lang w:val="en-US"/>
              </w:rPr>
              <w:t>Prenovitz</w:t>
            </w:r>
            <w:proofErr w:type="spellEnd"/>
            <w:r w:rsidRPr="00665FB2">
              <w:rPr>
                <w:rFonts w:ascii="Times New Roman" w:hAnsi="Times New Roman"/>
                <w:b w:val="0"/>
                <w:color w:val="auto"/>
                <w:sz w:val="20"/>
                <w:szCs w:val="20"/>
                <w:lang w:val="en-US"/>
              </w:rPr>
              <w:t>, MBA</w:t>
            </w:r>
          </w:p>
          <w:p w14:paraId="4CA61BAD"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Consultant</w:t>
            </w:r>
          </w:p>
          <w:p w14:paraId="7E3F241A"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Concerned Ratepayers of Georgia</w:t>
            </w:r>
          </w:p>
          <w:p w14:paraId="158AF52B"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4295 </w:t>
            </w:r>
            <w:proofErr w:type="spellStart"/>
            <w:r w:rsidRPr="00665FB2">
              <w:rPr>
                <w:rFonts w:ascii="Times New Roman" w:hAnsi="Times New Roman"/>
                <w:b w:val="0"/>
                <w:color w:val="auto"/>
                <w:sz w:val="20"/>
                <w:szCs w:val="20"/>
                <w:lang w:val="en-US"/>
              </w:rPr>
              <w:t>Amberglade</w:t>
            </w:r>
            <w:proofErr w:type="spellEnd"/>
            <w:r w:rsidRPr="00665FB2">
              <w:rPr>
                <w:rFonts w:ascii="Times New Roman" w:hAnsi="Times New Roman"/>
                <w:b w:val="0"/>
                <w:color w:val="auto"/>
                <w:sz w:val="20"/>
                <w:szCs w:val="20"/>
                <w:lang w:val="en-US"/>
              </w:rPr>
              <w:t xml:space="preserve"> Ct</w:t>
            </w:r>
          </w:p>
          <w:p w14:paraId="78623099"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Norcross, GA 30092</w:t>
            </w:r>
          </w:p>
          <w:p w14:paraId="7C74A821" w14:textId="2F516FD1" w:rsidR="00265B15" w:rsidRPr="00665FB2" w:rsidRDefault="00000000" w:rsidP="00265B15">
            <w:pPr>
              <w:pStyle w:val="PlainText"/>
              <w:ind w:left="96" w:hanging="6"/>
              <w:rPr>
                <w:rFonts w:ascii="Times New Roman" w:hAnsi="Times New Roman"/>
                <w:b w:val="0"/>
                <w:color w:val="auto"/>
                <w:sz w:val="20"/>
                <w:szCs w:val="20"/>
                <w:lang w:val="en-US"/>
              </w:rPr>
            </w:pPr>
            <w:hyperlink r:id="rId58" w:history="1">
              <w:r w:rsidR="00265B15" w:rsidRPr="00665FB2">
                <w:rPr>
                  <w:rStyle w:val="Hyperlink"/>
                  <w:rFonts w:ascii="Times New Roman" w:hAnsi="Times New Roman"/>
                  <w:b w:val="0"/>
                  <w:color w:val="auto"/>
                  <w:sz w:val="20"/>
                  <w:szCs w:val="20"/>
                  <w:lang w:val="en-US"/>
                </w:rPr>
                <w:t>scprenovitz@gmail.com</w:t>
              </w:r>
            </w:hyperlink>
          </w:p>
        </w:tc>
        <w:tc>
          <w:tcPr>
            <w:tcW w:w="3510" w:type="dxa"/>
            <w:vAlign w:val="center"/>
          </w:tcPr>
          <w:p w14:paraId="42F5E839" w14:textId="77777777" w:rsidR="00265B15" w:rsidRPr="00665FB2" w:rsidRDefault="00265B15" w:rsidP="00265B15">
            <w:pPr>
              <w:ind w:left="198" w:right="60" w:hanging="33"/>
              <w:rPr>
                <w:sz w:val="20"/>
                <w:szCs w:val="20"/>
              </w:rPr>
            </w:pPr>
            <w:r w:rsidRPr="00665FB2">
              <w:rPr>
                <w:sz w:val="20"/>
                <w:szCs w:val="20"/>
              </w:rPr>
              <w:t>Newton M. Galloway</w:t>
            </w:r>
          </w:p>
          <w:p w14:paraId="6EDAB649" w14:textId="77777777" w:rsidR="00265B15" w:rsidRPr="00665FB2" w:rsidRDefault="00265B15" w:rsidP="00265B15">
            <w:pPr>
              <w:ind w:left="198" w:right="60" w:hanging="33"/>
              <w:rPr>
                <w:sz w:val="20"/>
                <w:szCs w:val="20"/>
              </w:rPr>
            </w:pPr>
            <w:r w:rsidRPr="00665FB2">
              <w:rPr>
                <w:sz w:val="20"/>
                <w:szCs w:val="20"/>
              </w:rPr>
              <w:t>Terri M. Lyndall</w:t>
            </w:r>
          </w:p>
          <w:p w14:paraId="578FF7B8" w14:textId="77777777" w:rsidR="00265B15" w:rsidRPr="00665FB2" w:rsidRDefault="00265B15" w:rsidP="00265B15">
            <w:pPr>
              <w:ind w:left="198" w:right="60" w:hanging="33"/>
              <w:rPr>
                <w:sz w:val="20"/>
                <w:szCs w:val="20"/>
              </w:rPr>
            </w:pPr>
            <w:r w:rsidRPr="00665FB2">
              <w:rPr>
                <w:sz w:val="20"/>
                <w:szCs w:val="20"/>
              </w:rPr>
              <w:t>Galloway &amp; Lyndall, LLP</w:t>
            </w:r>
          </w:p>
          <w:p w14:paraId="491F2895" w14:textId="77777777" w:rsidR="00265B15" w:rsidRPr="00665FB2" w:rsidRDefault="00265B15" w:rsidP="00265B15">
            <w:pPr>
              <w:ind w:left="198" w:right="60" w:hanging="33"/>
              <w:rPr>
                <w:sz w:val="20"/>
                <w:szCs w:val="20"/>
              </w:rPr>
            </w:pPr>
            <w:r w:rsidRPr="00665FB2">
              <w:rPr>
                <w:sz w:val="20"/>
                <w:szCs w:val="20"/>
              </w:rPr>
              <w:t>406 North Hill Street</w:t>
            </w:r>
          </w:p>
          <w:p w14:paraId="4B64B4B2" w14:textId="77777777" w:rsidR="00265B15" w:rsidRPr="00665FB2" w:rsidRDefault="00265B15" w:rsidP="00265B15">
            <w:pPr>
              <w:ind w:left="198" w:right="60" w:hanging="33"/>
              <w:rPr>
                <w:sz w:val="20"/>
                <w:szCs w:val="20"/>
              </w:rPr>
            </w:pPr>
            <w:r w:rsidRPr="00665FB2">
              <w:rPr>
                <w:sz w:val="20"/>
                <w:szCs w:val="20"/>
              </w:rPr>
              <w:t>Griffin, Georgia   30223</w:t>
            </w:r>
          </w:p>
          <w:p w14:paraId="7174DEF6" w14:textId="77777777" w:rsidR="00265B15" w:rsidRPr="00665FB2" w:rsidRDefault="00000000" w:rsidP="00265B15">
            <w:pPr>
              <w:ind w:left="198" w:right="60" w:hanging="33"/>
              <w:rPr>
                <w:sz w:val="20"/>
                <w:szCs w:val="20"/>
              </w:rPr>
            </w:pPr>
            <w:hyperlink r:id="rId59" w:history="1">
              <w:r w:rsidR="00265B15" w:rsidRPr="00665FB2">
                <w:rPr>
                  <w:rStyle w:val="Hyperlink"/>
                  <w:color w:val="auto"/>
                  <w:sz w:val="20"/>
                  <w:szCs w:val="20"/>
                </w:rPr>
                <w:t>ngalloway@gallyn-law.com</w:t>
              </w:r>
            </w:hyperlink>
          </w:p>
          <w:p w14:paraId="2263038F" w14:textId="2B9A7C74" w:rsidR="00265B15" w:rsidRPr="00665FB2" w:rsidRDefault="00000000" w:rsidP="00265B15">
            <w:pPr>
              <w:tabs>
                <w:tab w:val="left" w:pos="-1440"/>
                <w:tab w:val="left" w:pos="-720"/>
              </w:tabs>
              <w:suppressAutoHyphens/>
              <w:ind w:left="198" w:hanging="33"/>
              <w:rPr>
                <w:sz w:val="20"/>
                <w:szCs w:val="20"/>
              </w:rPr>
            </w:pPr>
            <w:hyperlink r:id="rId60" w:history="1">
              <w:r w:rsidR="00265B15" w:rsidRPr="00665FB2">
                <w:rPr>
                  <w:rStyle w:val="Hyperlink"/>
                  <w:color w:val="auto"/>
                  <w:sz w:val="20"/>
                  <w:szCs w:val="20"/>
                </w:rPr>
                <w:t>tlyndall@gallyn-law.com</w:t>
              </w:r>
            </w:hyperlink>
          </w:p>
        </w:tc>
      </w:tr>
      <w:tr w:rsidR="00265B15" w:rsidRPr="00651D21" w14:paraId="48D219E6" w14:textId="77777777" w:rsidTr="00D71143">
        <w:trPr>
          <w:trHeight w:val="1440"/>
        </w:trPr>
        <w:tc>
          <w:tcPr>
            <w:tcW w:w="3420" w:type="dxa"/>
            <w:vAlign w:val="center"/>
          </w:tcPr>
          <w:p w14:paraId="70544F99"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Bryan Jacob</w:t>
            </w:r>
          </w:p>
          <w:p w14:paraId="6D7E825C"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Southern Alliance for Clean Energy</w:t>
            </w:r>
          </w:p>
          <w:p w14:paraId="295C0546"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1455 Hampton Hill Drive</w:t>
            </w:r>
          </w:p>
          <w:p w14:paraId="4A432007"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Alpharetta, GA 30022</w:t>
            </w:r>
          </w:p>
          <w:p w14:paraId="6C65DAAF" w14:textId="0C307EF8" w:rsidR="00265B15" w:rsidRPr="00665FB2" w:rsidRDefault="00000000" w:rsidP="00265B15">
            <w:pPr>
              <w:tabs>
                <w:tab w:val="left" w:pos="-1440"/>
                <w:tab w:val="left" w:pos="-720"/>
              </w:tabs>
              <w:suppressAutoHyphens/>
              <w:spacing w:line="215" w:lineRule="auto"/>
              <w:ind w:left="96" w:firstLine="0"/>
              <w:rPr>
                <w:sz w:val="20"/>
                <w:szCs w:val="20"/>
              </w:rPr>
            </w:pPr>
            <w:hyperlink r:id="rId61" w:history="1">
              <w:r w:rsidR="00265B15" w:rsidRPr="00665FB2">
                <w:rPr>
                  <w:rStyle w:val="Hyperlink"/>
                  <w:color w:val="auto"/>
                  <w:sz w:val="20"/>
                  <w:szCs w:val="20"/>
                </w:rPr>
                <w:t>bryan@cleanenergy.org</w:t>
              </w:r>
            </w:hyperlink>
          </w:p>
        </w:tc>
        <w:tc>
          <w:tcPr>
            <w:tcW w:w="3510" w:type="dxa"/>
            <w:vAlign w:val="center"/>
          </w:tcPr>
          <w:p w14:paraId="2F539210" w14:textId="77777777" w:rsidR="00265B15" w:rsidRPr="00665FB2" w:rsidRDefault="00265B15" w:rsidP="00265B15">
            <w:pPr>
              <w:widowControl w:val="0"/>
              <w:snapToGrid w:val="0"/>
              <w:ind w:left="66" w:hanging="9"/>
              <w:rPr>
                <w:sz w:val="20"/>
                <w:szCs w:val="20"/>
              </w:rPr>
            </w:pPr>
            <w:r w:rsidRPr="00665FB2">
              <w:rPr>
                <w:sz w:val="20"/>
                <w:szCs w:val="20"/>
              </w:rPr>
              <w:t>Robert B. Baker</w:t>
            </w:r>
          </w:p>
          <w:p w14:paraId="34173113" w14:textId="77777777" w:rsidR="00265B15" w:rsidRPr="00665FB2" w:rsidRDefault="00265B15" w:rsidP="00265B15">
            <w:pPr>
              <w:widowControl w:val="0"/>
              <w:snapToGrid w:val="0"/>
              <w:ind w:left="66" w:hanging="9"/>
              <w:rPr>
                <w:sz w:val="20"/>
                <w:szCs w:val="20"/>
              </w:rPr>
            </w:pPr>
            <w:r w:rsidRPr="00665FB2">
              <w:rPr>
                <w:sz w:val="20"/>
                <w:szCs w:val="20"/>
              </w:rPr>
              <w:t>Robert B. Baker, P.C.</w:t>
            </w:r>
          </w:p>
          <w:p w14:paraId="78C287C1" w14:textId="77777777" w:rsidR="00265B15" w:rsidRPr="00665FB2" w:rsidRDefault="00265B15" w:rsidP="00265B15">
            <w:pPr>
              <w:widowControl w:val="0"/>
              <w:snapToGrid w:val="0"/>
              <w:ind w:left="66" w:hanging="9"/>
              <w:rPr>
                <w:sz w:val="20"/>
                <w:szCs w:val="20"/>
              </w:rPr>
            </w:pPr>
            <w:r w:rsidRPr="00665FB2">
              <w:rPr>
                <w:sz w:val="20"/>
                <w:szCs w:val="20"/>
              </w:rPr>
              <w:t>2480 Briarcliff Road, NE, Suite 6</w:t>
            </w:r>
          </w:p>
          <w:p w14:paraId="59DEFFDB" w14:textId="77777777" w:rsidR="00265B15" w:rsidRPr="00665FB2" w:rsidRDefault="00265B15" w:rsidP="00265B15">
            <w:pPr>
              <w:widowControl w:val="0"/>
              <w:snapToGrid w:val="0"/>
              <w:ind w:left="66" w:hanging="9"/>
              <w:rPr>
                <w:sz w:val="20"/>
                <w:szCs w:val="20"/>
              </w:rPr>
            </w:pPr>
            <w:r w:rsidRPr="00665FB2">
              <w:rPr>
                <w:sz w:val="20"/>
                <w:szCs w:val="20"/>
              </w:rPr>
              <w:t>Atlanta, GA 30329</w:t>
            </w:r>
          </w:p>
          <w:p w14:paraId="1A836C87" w14:textId="5B0A616E" w:rsidR="00265B15" w:rsidRPr="00665FB2" w:rsidRDefault="00000000" w:rsidP="00265B15">
            <w:pPr>
              <w:pStyle w:val="PlainText"/>
              <w:ind w:left="66" w:hanging="9"/>
              <w:rPr>
                <w:rFonts w:ascii="Times New Roman" w:hAnsi="Times New Roman"/>
                <w:b w:val="0"/>
                <w:color w:val="auto"/>
                <w:sz w:val="20"/>
                <w:szCs w:val="20"/>
                <w:lang w:val="en-US"/>
              </w:rPr>
            </w:pPr>
            <w:hyperlink r:id="rId62" w:history="1">
              <w:r w:rsidR="00265B15" w:rsidRPr="00665FB2">
                <w:rPr>
                  <w:rStyle w:val="Hyperlink"/>
                  <w:b w:val="0"/>
                  <w:color w:val="auto"/>
                  <w:sz w:val="20"/>
                  <w:szCs w:val="20"/>
                </w:rPr>
                <w:t>bobby@robertbbaker.com</w:t>
              </w:r>
            </w:hyperlink>
          </w:p>
        </w:tc>
        <w:tc>
          <w:tcPr>
            <w:tcW w:w="3510" w:type="dxa"/>
            <w:vAlign w:val="center"/>
          </w:tcPr>
          <w:p w14:paraId="712DE95E" w14:textId="77777777" w:rsidR="00265B15" w:rsidRPr="001A364C" w:rsidRDefault="00265B15" w:rsidP="00265B15">
            <w:pPr>
              <w:ind w:hanging="630"/>
              <w:jc w:val="both"/>
              <w:rPr>
                <w:sz w:val="20"/>
                <w:szCs w:val="20"/>
              </w:rPr>
            </w:pPr>
            <w:r w:rsidRPr="001A364C">
              <w:rPr>
                <w:sz w:val="20"/>
                <w:szCs w:val="20"/>
              </w:rPr>
              <w:t>Katie Southworth</w:t>
            </w:r>
          </w:p>
          <w:p w14:paraId="095EA3E7" w14:textId="77777777" w:rsidR="00265B15" w:rsidRPr="001A364C" w:rsidRDefault="00265B15" w:rsidP="00265B15">
            <w:pPr>
              <w:ind w:hanging="630"/>
              <w:jc w:val="both"/>
              <w:rPr>
                <w:sz w:val="20"/>
                <w:szCs w:val="20"/>
              </w:rPr>
            </w:pPr>
            <w:r w:rsidRPr="001A364C">
              <w:rPr>
                <w:sz w:val="20"/>
                <w:szCs w:val="20"/>
              </w:rPr>
              <w:t>William Collier</w:t>
            </w:r>
          </w:p>
          <w:p w14:paraId="0EC28600" w14:textId="77777777" w:rsidR="00265B15" w:rsidRPr="001A364C" w:rsidRDefault="00265B15" w:rsidP="00265B15">
            <w:pPr>
              <w:ind w:hanging="630"/>
              <w:jc w:val="both"/>
              <w:rPr>
                <w:sz w:val="20"/>
                <w:szCs w:val="20"/>
              </w:rPr>
            </w:pPr>
            <w:proofErr w:type="spellStart"/>
            <w:r w:rsidRPr="001A364C">
              <w:rPr>
                <w:sz w:val="20"/>
                <w:szCs w:val="20"/>
              </w:rPr>
              <w:t>Southface</w:t>
            </w:r>
            <w:proofErr w:type="spellEnd"/>
            <w:r w:rsidRPr="001A364C">
              <w:rPr>
                <w:sz w:val="20"/>
                <w:szCs w:val="20"/>
              </w:rPr>
              <w:t xml:space="preserve"> Energy Institute</w:t>
            </w:r>
          </w:p>
          <w:p w14:paraId="579B6080" w14:textId="77777777" w:rsidR="00265B15" w:rsidRPr="001A364C" w:rsidRDefault="00265B15" w:rsidP="00265B15">
            <w:pPr>
              <w:ind w:hanging="630"/>
              <w:jc w:val="both"/>
              <w:rPr>
                <w:sz w:val="20"/>
                <w:szCs w:val="20"/>
              </w:rPr>
            </w:pPr>
            <w:r w:rsidRPr="001A364C">
              <w:rPr>
                <w:sz w:val="20"/>
                <w:szCs w:val="20"/>
              </w:rPr>
              <w:t>241 Pine Street, NE</w:t>
            </w:r>
          </w:p>
          <w:p w14:paraId="7ED1F8AB" w14:textId="77777777" w:rsidR="00265B15" w:rsidRPr="001A364C" w:rsidRDefault="00265B15" w:rsidP="00265B15">
            <w:pPr>
              <w:ind w:hanging="630"/>
              <w:jc w:val="both"/>
              <w:rPr>
                <w:sz w:val="20"/>
                <w:szCs w:val="20"/>
              </w:rPr>
            </w:pPr>
            <w:r w:rsidRPr="001A364C">
              <w:rPr>
                <w:sz w:val="20"/>
                <w:szCs w:val="20"/>
              </w:rPr>
              <w:t>Atlanta, GA 30308</w:t>
            </w:r>
          </w:p>
          <w:p w14:paraId="583DC715" w14:textId="77777777" w:rsidR="00265B15" w:rsidRPr="001A364C" w:rsidRDefault="00000000" w:rsidP="00265B15">
            <w:pPr>
              <w:ind w:hanging="630"/>
              <w:jc w:val="both"/>
              <w:rPr>
                <w:rStyle w:val="Hyperlink"/>
                <w:color w:val="auto"/>
                <w:sz w:val="20"/>
                <w:szCs w:val="20"/>
              </w:rPr>
            </w:pPr>
            <w:hyperlink r:id="rId63" w:history="1">
              <w:r w:rsidR="00265B15" w:rsidRPr="001A364C">
                <w:rPr>
                  <w:rStyle w:val="Hyperlink"/>
                  <w:color w:val="auto"/>
                  <w:sz w:val="20"/>
                  <w:szCs w:val="20"/>
                </w:rPr>
                <w:t>ksouthworth@southface.org</w:t>
              </w:r>
            </w:hyperlink>
          </w:p>
          <w:p w14:paraId="3EE741BF" w14:textId="550B6059" w:rsidR="00265B15" w:rsidRPr="001A364C" w:rsidRDefault="00265B15" w:rsidP="00265B15">
            <w:pPr>
              <w:ind w:left="108" w:right="60" w:firstLine="0"/>
              <w:rPr>
                <w:sz w:val="20"/>
                <w:szCs w:val="20"/>
              </w:rPr>
            </w:pPr>
            <w:r w:rsidRPr="001A364C">
              <w:rPr>
                <w:sz w:val="20"/>
                <w:szCs w:val="20"/>
              </w:rPr>
              <w:t>wcollier@southface.org</w:t>
            </w:r>
          </w:p>
        </w:tc>
      </w:tr>
      <w:tr w:rsidR="00265B15" w:rsidRPr="00651D21" w14:paraId="11BA2ED0" w14:textId="77777777" w:rsidTr="00D71143">
        <w:trPr>
          <w:trHeight w:val="1440"/>
        </w:trPr>
        <w:tc>
          <w:tcPr>
            <w:tcW w:w="3420" w:type="dxa"/>
            <w:vAlign w:val="center"/>
          </w:tcPr>
          <w:p w14:paraId="08D55287" w14:textId="77777777" w:rsidR="00265B15" w:rsidRDefault="00265B15" w:rsidP="00265B15">
            <w:pPr>
              <w:pStyle w:val="PlainText"/>
              <w:ind w:left="108" w:hanging="6"/>
              <w:rPr>
                <w:rFonts w:ascii="Times New Roman" w:hAnsi="Times New Roman"/>
                <w:b w:val="0"/>
                <w:color w:val="auto"/>
                <w:sz w:val="20"/>
                <w:szCs w:val="20"/>
                <w:lang w:val="en-US"/>
              </w:rPr>
            </w:pPr>
          </w:p>
          <w:p w14:paraId="138F45AB" w14:textId="77777777" w:rsidR="00265B15" w:rsidRPr="001A364C" w:rsidRDefault="00265B15" w:rsidP="00265B15">
            <w:pPr>
              <w:widowControl w:val="0"/>
              <w:snapToGrid w:val="0"/>
              <w:ind w:left="60" w:hanging="3"/>
              <w:rPr>
                <w:sz w:val="20"/>
                <w:szCs w:val="20"/>
              </w:rPr>
            </w:pPr>
            <w:r w:rsidRPr="001A364C">
              <w:rPr>
                <w:sz w:val="20"/>
                <w:szCs w:val="20"/>
              </w:rPr>
              <w:t>William Collier</w:t>
            </w:r>
          </w:p>
          <w:p w14:paraId="7A707EF8" w14:textId="77777777" w:rsidR="00265B15" w:rsidRPr="001A364C" w:rsidRDefault="00265B15" w:rsidP="00265B15">
            <w:pPr>
              <w:widowControl w:val="0"/>
              <w:snapToGrid w:val="0"/>
              <w:ind w:left="60" w:hanging="3"/>
              <w:rPr>
                <w:sz w:val="20"/>
                <w:szCs w:val="20"/>
              </w:rPr>
            </w:pPr>
            <w:proofErr w:type="spellStart"/>
            <w:r w:rsidRPr="001A364C">
              <w:rPr>
                <w:sz w:val="20"/>
                <w:szCs w:val="20"/>
              </w:rPr>
              <w:t>Southface</w:t>
            </w:r>
            <w:proofErr w:type="spellEnd"/>
            <w:r w:rsidRPr="001A364C">
              <w:rPr>
                <w:sz w:val="20"/>
                <w:szCs w:val="20"/>
              </w:rPr>
              <w:t xml:space="preserve"> Energy Institute</w:t>
            </w:r>
          </w:p>
          <w:p w14:paraId="48C3E5BB" w14:textId="77777777" w:rsidR="00265B15" w:rsidRPr="001A364C" w:rsidRDefault="00265B15" w:rsidP="00265B15">
            <w:pPr>
              <w:widowControl w:val="0"/>
              <w:snapToGrid w:val="0"/>
              <w:ind w:left="60" w:hanging="3"/>
              <w:rPr>
                <w:sz w:val="20"/>
                <w:szCs w:val="20"/>
              </w:rPr>
            </w:pPr>
            <w:r w:rsidRPr="001A364C">
              <w:rPr>
                <w:sz w:val="20"/>
                <w:szCs w:val="20"/>
              </w:rPr>
              <w:t>241 Pine Street, ME</w:t>
            </w:r>
          </w:p>
          <w:p w14:paraId="1E5117AB" w14:textId="77777777" w:rsidR="00265B15" w:rsidRPr="001A364C" w:rsidRDefault="00265B15" w:rsidP="00265B15">
            <w:pPr>
              <w:widowControl w:val="0"/>
              <w:snapToGrid w:val="0"/>
              <w:ind w:left="60" w:hanging="3"/>
              <w:rPr>
                <w:sz w:val="20"/>
                <w:szCs w:val="20"/>
              </w:rPr>
            </w:pPr>
            <w:r w:rsidRPr="001A364C">
              <w:rPr>
                <w:sz w:val="20"/>
                <w:szCs w:val="20"/>
              </w:rPr>
              <w:t>Atlanta, GA 30308</w:t>
            </w:r>
          </w:p>
          <w:p w14:paraId="4D09CDB7" w14:textId="2805C1B5" w:rsidR="00265B15" w:rsidRPr="00665FB2" w:rsidRDefault="00000000" w:rsidP="00265B15">
            <w:pPr>
              <w:pStyle w:val="PlainText"/>
              <w:ind w:left="60" w:hanging="3"/>
              <w:rPr>
                <w:rFonts w:ascii="Times New Roman" w:hAnsi="Times New Roman"/>
                <w:b w:val="0"/>
                <w:color w:val="auto"/>
                <w:sz w:val="20"/>
                <w:szCs w:val="20"/>
                <w:lang w:val="en-US"/>
              </w:rPr>
            </w:pPr>
            <w:hyperlink r:id="rId64" w:history="1">
              <w:r w:rsidR="00265B15" w:rsidRPr="001A364C">
                <w:rPr>
                  <w:rStyle w:val="Hyperlink"/>
                  <w:b w:val="0"/>
                  <w:color w:val="auto"/>
                  <w:sz w:val="20"/>
                  <w:szCs w:val="20"/>
                </w:rPr>
                <w:t>wcollier@southface.org</w:t>
              </w:r>
            </w:hyperlink>
          </w:p>
        </w:tc>
        <w:tc>
          <w:tcPr>
            <w:tcW w:w="3510" w:type="dxa"/>
            <w:vAlign w:val="center"/>
          </w:tcPr>
          <w:p w14:paraId="6CC62114" w14:textId="77777777" w:rsidR="00265B15" w:rsidRPr="000A0C8C" w:rsidRDefault="00265B15" w:rsidP="00265B15">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Nicole R. Barnett Slaughter</w:t>
            </w:r>
          </w:p>
          <w:p w14:paraId="07EFDF1A" w14:textId="77777777" w:rsidR="00265B15" w:rsidRPr="000A0C8C" w:rsidRDefault="00265B15" w:rsidP="00265B15">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G.A. State Bar No.: 039239</w:t>
            </w:r>
          </w:p>
          <w:p w14:paraId="184E9794" w14:textId="77777777" w:rsidR="00265B15" w:rsidRPr="000A0C8C" w:rsidRDefault="00265B15" w:rsidP="00265B15">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HAMLET LAW</w:t>
            </w:r>
          </w:p>
          <w:p w14:paraId="1A19C5E9" w14:textId="77777777" w:rsidR="00265B15" w:rsidRPr="000A0C8C" w:rsidRDefault="00265B15" w:rsidP="00265B15">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5215 Junction Park Circle, Suite 202</w:t>
            </w:r>
          </w:p>
          <w:p w14:paraId="69CA3783" w14:textId="77777777" w:rsidR="00265B15" w:rsidRPr="000A0C8C" w:rsidRDefault="00265B15" w:rsidP="00265B15">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Wilmington, NC 28412</w:t>
            </w:r>
          </w:p>
          <w:p w14:paraId="0DC07B74" w14:textId="77777777" w:rsidR="00265B15" w:rsidRPr="000A0C8C" w:rsidRDefault="00000000" w:rsidP="00265B15">
            <w:pPr>
              <w:pStyle w:val="PlainText"/>
              <w:ind w:left="108" w:hanging="6"/>
              <w:rPr>
                <w:rFonts w:ascii="Times New Roman" w:hAnsi="Times New Roman"/>
                <w:b w:val="0"/>
                <w:color w:val="auto"/>
                <w:sz w:val="20"/>
                <w:szCs w:val="20"/>
                <w:lang w:val="en-US"/>
              </w:rPr>
            </w:pPr>
            <w:hyperlink r:id="rId65" w:history="1">
              <w:r w:rsidR="00265B15" w:rsidRPr="000A0C8C">
                <w:rPr>
                  <w:rStyle w:val="Hyperlink"/>
                  <w:rFonts w:ascii="Times New Roman" w:hAnsi="Times New Roman"/>
                  <w:b w:val="0"/>
                  <w:color w:val="auto"/>
                  <w:sz w:val="20"/>
                  <w:szCs w:val="20"/>
                  <w:lang w:val="en-US"/>
                </w:rPr>
                <w:t>nslaughter@hamlet-law.com</w:t>
              </w:r>
            </w:hyperlink>
          </w:p>
          <w:p w14:paraId="2C4CC2F8" w14:textId="77777777" w:rsidR="00265B15" w:rsidRPr="000A0C8C" w:rsidRDefault="00000000" w:rsidP="00265B15">
            <w:pPr>
              <w:pStyle w:val="PlainText"/>
              <w:ind w:left="108" w:hanging="6"/>
              <w:rPr>
                <w:rFonts w:ascii="Times New Roman" w:hAnsi="Times New Roman"/>
                <w:b w:val="0"/>
                <w:color w:val="auto"/>
                <w:sz w:val="20"/>
                <w:szCs w:val="20"/>
                <w:lang w:val="en-US"/>
              </w:rPr>
            </w:pPr>
            <w:hyperlink r:id="rId66" w:history="1">
              <w:r w:rsidR="00265B15" w:rsidRPr="000A0C8C">
                <w:rPr>
                  <w:rStyle w:val="Hyperlink"/>
                  <w:rFonts w:ascii="Times New Roman" w:hAnsi="Times New Roman"/>
                  <w:b w:val="0"/>
                  <w:color w:val="auto"/>
                  <w:sz w:val="20"/>
                  <w:szCs w:val="20"/>
                  <w:lang w:val="en-US"/>
                </w:rPr>
                <w:t>mhamlet@hamlet-law.com</w:t>
              </w:r>
            </w:hyperlink>
          </w:p>
          <w:p w14:paraId="17E075EB" w14:textId="77777777" w:rsidR="00265B15" w:rsidRPr="000A0C8C" w:rsidRDefault="00000000" w:rsidP="00265B15">
            <w:pPr>
              <w:pStyle w:val="PlainText"/>
              <w:ind w:left="108" w:hanging="6"/>
              <w:rPr>
                <w:rFonts w:ascii="Times New Roman" w:hAnsi="Times New Roman"/>
                <w:b w:val="0"/>
                <w:color w:val="auto"/>
                <w:sz w:val="20"/>
                <w:szCs w:val="20"/>
                <w:lang w:val="en-US"/>
              </w:rPr>
            </w:pPr>
            <w:hyperlink r:id="rId67" w:history="1">
              <w:r w:rsidR="00265B15" w:rsidRPr="000A0C8C">
                <w:rPr>
                  <w:rStyle w:val="Hyperlink"/>
                  <w:rFonts w:ascii="Times New Roman" w:hAnsi="Times New Roman"/>
                  <w:b w:val="0"/>
                  <w:color w:val="auto"/>
                  <w:sz w:val="20"/>
                  <w:szCs w:val="20"/>
                  <w:lang w:val="en-US"/>
                </w:rPr>
                <w:t>smorin-gage@hamlet-law.com</w:t>
              </w:r>
            </w:hyperlink>
          </w:p>
          <w:p w14:paraId="0C25C88A" w14:textId="0BAA714A" w:rsidR="00265B15" w:rsidRPr="00665FB2" w:rsidRDefault="00000000" w:rsidP="00C46DF5">
            <w:pPr>
              <w:widowControl w:val="0"/>
              <w:snapToGrid w:val="0"/>
              <w:ind w:left="108" w:hanging="6"/>
              <w:rPr>
                <w:sz w:val="20"/>
                <w:szCs w:val="20"/>
              </w:rPr>
            </w:pPr>
            <w:hyperlink r:id="rId68" w:history="1">
              <w:r w:rsidR="00265B15" w:rsidRPr="000A0C8C">
                <w:rPr>
                  <w:rStyle w:val="Hyperlink"/>
                  <w:color w:val="auto"/>
                  <w:sz w:val="20"/>
                  <w:szCs w:val="20"/>
                </w:rPr>
                <w:t>jallen@hamlet-law.com</w:t>
              </w:r>
            </w:hyperlink>
          </w:p>
        </w:tc>
        <w:tc>
          <w:tcPr>
            <w:tcW w:w="3510" w:type="dxa"/>
            <w:vAlign w:val="center"/>
          </w:tcPr>
          <w:p w14:paraId="6217A938" w14:textId="77777777" w:rsidR="00265B15" w:rsidRPr="001A364C" w:rsidRDefault="00265B15" w:rsidP="00265B15">
            <w:pPr>
              <w:ind w:hanging="630"/>
              <w:jc w:val="both"/>
              <w:rPr>
                <w:sz w:val="20"/>
                <w:szCs w:val="20"/>
              </w:rPr>
            </w:pPr>
            <w:r w:rsidRPr="001A364C">
              <w:rPr>
                <w:sz w:val="20"/>
                <w:szCs w:val="20"/>
              </w:rPr>
              <w:t>Jennifer Whitfield</w:t>
            </w:r>
          </w:p>
          <w:p w14:paraId="40C3BADC" w14:textId="77777777" w:rsidR="00265B15" w:rsidRPr="001A364C" w:rsidRDefault="00265B15" w:rsidP="00265B15">
            <w:pPr>
              <w:ind w:hanging="630"/>
              <w:jc w:val="both"/>
              <w:rPr>
                <w:sz w:val="20"/>
                <w:szCs w:val="20"/>
              </w:rPr>
            </w:pPr>
            <w:r w:rsidRPr="001A364C">
              <w:rPr>
                <w:sz w:val="20"/>
                <w:szCs w:val="20"/>
              </w:rPr>
              <w:t>Jillian Kysor</w:t>
            </w:r>
          </w:p>
          <w:p w14:paraId="2FE46AE1" w14:textId="77777777" w:rsidR="00265B15" w:rsidRPr="001A364C" w:rsidRDefault="00265B15" w:rsidP="00265B15">
            <w:pPr>
              <w:ind w:hanging="630"/>
              <w:jc w:val="both"/>
              <w:rPr>
                <w:sz w:val="20"/>
                <w:szCs w:val="20"/>
              </w:rPr>
            </w:pPr>
            <w:r w:rsidRPr="001A364C">
              <w:rPr>
                <w:sz w:val="20"/>
                <w:szCs w:val="20"/>
              </w:rPr>
              <w:t>Southern Environmental Law Center</w:t>
            </w:r>
          </w:p>
          <w:p w14:paraId="68E51539" w14:textId="77777777" w:rsidR="00265B15" w:rsidRPr="001A364C" w:rsidRDefault="00265B15" w:rsidP="00265B15">
            <w:pPr>
              <w:ind w:hanging="630"/>
              <w:jc w:val="both"/>
              <w:rPr>
                <w:sz w:val="20"/>
                <w:szCs w:val="20"/>
              </w:rPr>
            </w:pPr>
            <w:r w:rsidRPr="001A364C">
              <w:rPr>
                <w:sz w:val="20"/>
                <w:szCs w:val="20"/>
              </w:rPr>
              <w:t>Ten 10th Street, NW, Suite 1050</w:t>
            </w:r>
          </w:p>
          <w:p w14:paraId="376C2398" w14:textId="77777777" w:rsidR="00265B15" w:rsidRPr="001A364C" w:rsidRDefault="00265B15" w:rsidP="00265B15">
            <w:pPr>
              <w:ind w:hanging="630"/>
              <w:jc w:val="both"/>
              <w:rPr>
                <w:sz w:val="20"/>
                <w:szCs w:val="20"/>
              </w:rPr>
            </w:pPr>
            <w:r w:rsidRPr="001A364C">
              <w:rPr>
                <w:sz w:val="20"/>
                <w:szCs w:val="20"/>
              </w:rPr>
              <w:t>Atlanta, GA 30309</w:t>
            </w:r>
          </w:p>
          <w:p w14:paraId="4A9E49AC" w14:textId="77777777" w:rsidR="00265B15" w:rsidRPr="001A364C" w:rsidRDefault="00000000" w:rsidP="00265B15">
            <w:pPr>
              <w:ind w:hanging="630"/>
              <w:jc w:val="both"/>
              <w:rPr>
                <w:sz w:val="20"/>
                <w:szCs w:val="20"/>
              </w:rPr>
            </w:pPr>
            <w:hyperlink r:id="rId69" w:history="1">
              <w:r w:rsidR="00265B15" w:rsidRPr="001A364C">
                <w:rPr>
                  <w:rStyle w:val="Hyperlink"/>
                  <w:color w:val="auto"/>
                  <w:sz w:val="20"/>
                  <w:szCs w:val="20"/>
                </w:rPr>
                <w:t>jwhitfield@selcga.org</w:t>
              </w:r>
            </w:hyperlink>
          </w:p>
          <w:p w14:paraId="208B0E8E" w14:textId="357D21F4" w:rsidR="00265B15" w:rsidRDefault="00000000" w:rsidP="00265B15">
            <w:pPr>
              <w:pStyle w:val="PlainText"/>
              <w:ind w:left="96" w:hanging="6"/>
              <w:rPr>
                <w:rFonts w:ascii="Times New Roman" w:hAnsi="Times New Roman"/>
                <w:b w:val="0"/>
                <w:color w:val="auto"/>
                <w:sz w:val="20"/>
                <w:szCs w:val="20"/>
                <w:lang w:val="en-US"/>
              </w:rPr>
            </w:pPr>
            <w:hyperlink r:id="rId70" w:history="1">
              <w:r w:rsidR="00265B15" w:rsidRPr="001A364C">
                <w:rPr>
                  <w:rStyle w:val="Hyperlink"/>
                  <w:b w:val="0"/>
                  <w:color w:val="auto"/>
                  <w:sz w:val="20"/>
                  <w:szCs w:val="20"/>
                </w:rPr>
                <w:t>jksor@selcga.org</w:t>
              </w:r>
            </w:hyperlink>
          </w:p>
        </w:tc>
      </w:tr>
      <w:tr w:rsidR="00265B15" w:rsidRPr="00651D21" w14:paraId="1E7774AE" w14:textId="77777777" w:rsidTr="00D71143">
        <w:trPr>
          <w:trHeight w:val="1440"/>
        </w:trPr>
        <w:tc>
          <w:tcPr>
            <w:tcW w:w="3420" w:type="dxa"/>
            <w:vAlign w:val="center"/>
          </w:tcPr>
          <w:p w14:paraId="1A694A9D" w14:textId="77777777" w:rsidR="00265B15" w:rsidRPr="00EF0C93" w:rsidRDefault="00265B15" w:rsidP="00265B15">
            <w:pPr>
              <w:widowControl w:val="0"/>
              <w:snapToGrid w:val="0"/>
              <w:ind w:left="60" w:hanging="3"/>
              <w:rPr>
                <w:sz w:val="20"/>
                <w:szCs w:val="20"/>
              </w:rPr>
            </w:pPr>
            <w:r w:rsidRPr="00EF0C93">
              <w:rPr>
                <w:sz w:val="20"/>
                <w:szCs w:val="20"/>
              </w:rPr>
              <w:lastRenderedPageBreak/>
              <w:t>Alan R. Jenkins</w:t>
            </w:r>
          </w:p>
          <w:p w14:paraId="54603A8E" w14:textId="77777777" w:rsidR="00265B15" w:rsidRPr="00EF0C93" w:rsidRDefault="00265B15" w:rsidP="00265B15">
            <w:pPr>
              <w:widowControl w:val="0"/>
              <w:snapToGrid w:val="0"/>
              <w:ind w:left="60" w:hanging="3"/>
              <w:rPr>
                <w:sz w:val="20"/>
                <w:szCs w:val="20"/>
              </w:rPr>
            </w:pPr>
            <w:r w:rsidRPr="00EF0C93">
              <w:rPr>
                <w:sz w:val="20"/>
                <w:szCs w:val="20"/>
              </w:rPr>
              <w:t>Jenkins at Law, LLC</w:t>
            </w:r>
          </w:p>
          <w:p w14:paraId="0AB34B68" w14:textId="77777777" w:rsidR="00265B15" w:rsidRPr="00EF0C93" w:rsidRDefault="00265B15" w:rsidP="00265B15">
            <w:pPr>
              <w:widowControl w:val="0"/>
              <w:snapToGrid w:val="0"/>
              <w:ind w:left="60" w:hanging="3"/>
              <w:rPr>
                <w:sz w:val="20"/>
                <w:szCs w:val="20"/>
              </w:rPr>
            </w:pPr>
            <w:r w:rsidRPr="00EF0C93">
              <w:rPr>
                <w:sz w:val="20"/>
                <w:szCs w:val="20"/>
              </w:rPr>
              <w:t>2950 Yellowtail Avenue</w:t>
            </w:r>
          </w:p>
          <w:p w14:paraId="1B6084E3" w14:textId="77777777" w:rsidR="00265B15" w:rsidRPr="00EF0C93" w:rsidRDefault="00265B15" w:rsidP="00265B15">
            <w:pPr>
              <w:widowControl w:val="0"/>
              <w:snapToGrid w:val="0"/>
              <w:ind w:left="60" w:hanging="3"/>
              <w:rPr>
                <w:sz w:val="20"/>
                <w:szCs w:val="20"/>
              </w:rPr>
            </w:pPr>
            <w:r w:rsidRPr="00EF0C93">
              <w:rPr>
                <w:sz w:val="20"/>
                <w:szCs w:val="20"/>
              </w:rPr>
              <w:t>Marathon, FL33050</w:t>
            </w:r>
          </w:p>
          <w:p w14:paraId="171E50DC" w14:textId="60D6C377" w:rsidR="00265B15" w:rsidRPr="00EF0C93" w:rsidRDefault="00000000" w:rsidP="00265B15">
            <w:pPr>
              <w:pStyle w:val="PlainText"/>
              <w:ind w:left="60" w:hanging="3"/>
              <w:rPr>
                <w:rFonts w:ascii="Times New Roman" w:hAnsi="Times New Roman"/>
                <w:b w:val="0"/>
                <w:color w:val="auto"/>
                <w:sz w:val="20"/>
                <w:szCs w:val="20"/>
                <w:lang w:val="en-US"/>
              </w:rPr>
            </w:pPr>
            <w:hyperlink r:id="rId71" w:history="1">
              <w:r w:rsidR="00265B15" w:rsidRPr="00EF0C93">
                <w:rPr>
                  <w:rStyle w:val="Hyperlink"/>
                  <w:b w:val="0"/>
                  <w:color w:val="auto"/>
                  <w:sz w:val="20"/>
                  <w:szCs w:val="20"/>
                </w:rPr>
                <w:t>aj@jenkinsatlaw.com</w:t>
              </w:r>
            </w:hyperlink>
          </w:p>
        </w:tc>
        <w:tc>
          <w:tcPr>
            <w:tcW w:w="3510" w:type="dxa"/>
            <w:vAlign w:val="center"/>
          </w:tcPr>
          <w:p w14:paraId="62C250D3" w14:textId="77777777" w:rsidR="00265B15" w:rsidRPr="00EF0C93" w:rsidRDefault="00265B15" w:rsidP="00265B15">
            <w:pPr>
              <w:ind w:left="156" w:firstLine="0"/>
              <w:jc w:val="both"/>
              <w:rPr>
                <w:sz w:val="20"/>
                <w:szCs w:val="20"/>
              </w:rPr>
            </w:pPr>
            <w:r w:rsidRPr="00EF0C93">
              <w:rPr>
                <w:sz w:val="20"/>
                <w:szCs w:val="20"/>
              </w:rPr>
              <w:t>John R. Seydel</w:t>
            </w:r>
          </w:p>
          <w:p w14:paraId="53A38F16" w14:textId="77777777" w:rsidR="00265B15" w:rsidRPr="00EF0C93" w:rsidRDefault="00265B15" w:rsidP="00265B15">
            <w:pPr>
              <w:ind w:left="156" w:firstLine="0"/>
              <w:jc w:val="both"/>
              <w:rPr>
                <w:sz w:val="20"/>
                <w:szCs w:val="20"/>
              </w:rPr>
            </w:pPr>
            <w:r w:rsidRPr="00EF0C93">
              <w:rPr>
                <w:sz w:val="20"/>
                <w:szCs w:val="20"/>
              </w:rPr>
              <w:t>City of Atlanta Office of Resilience</w:t>
            </w:r>
          </w:p>
          <w:p w14:paraId="44B51011" w14:textId="77777777" w:rsidR="00265B15" w:rsidRPr="00EF0C93" w:rsidRDefault="00265B15" w:rsidP="00265B15">
            <w:pPr>
              <w:ind w:left="156" w:firstLine="0"/>
              <w:jc w:val="both"/>
              <w:rPr>
                <w:sz w:val="20"/>
                <w:szCs w:val="20"/>
              </w:rPr>
            </w:pPr>
            <w:r w:rsidRPr="00EF0C93">
              <w:rPr>
                <w:sz w:val="20"/>
                <w:szCs w:val="20"/>
              </w:rPr>
              <w:t>55 Trinity Avenue</w:t>
            </w:r>
          </w:p>
          <w:p w14:paraId="7136242E" w14:textId="77777777" w:rsidR="00265B15" w:rsidRPr="00EF0C93" w:rsidRDefault="00265B15" w:rsidP="00265B15">
            <w:pPr>
              <w:ind w:left="156" w:firstLine="0"/>
              <w:jc w:val="both"/>
              <w:rPr>
                <w:sz w:val="20"/>
                <w:szCs w:val="20"/>
              </w:rPr>
            </w:pPr>
            <w:r w:rsidRPr="00EF0C93">
              <w:rPr>
                <w:sz w:val="20"/>
                <w:szCs w:val="20"/>
              </w:rPr>
              <w:t>Atlanta, GA 30303</w:t>
            </w:r>
          </w:p>
          <w:p w14:paraId="4516E7E8" w14:textId="77777777" w:rsidR="00265B15" w:rsidRPr="00EF0C93" w:rsidRDefault="00265B15" w:rsidP="00265B15">
            <w:pPr>
              <w:ind w:left="156" w:firstLine="0"/>
              <w:jc w:val="both"/>
              <w:rPr>
                <w:sz w:val="20"/>
                <w:szCs w:val="20"/>
                <w:u w:val="single"/>
              </w:rPr>
            </w:pPr>
            <w:r w:rsidRPr="00EF0C93">
              <w:rPr>
                <w:sz w:val="20"/>
                <w:szCs w:val="20"/>
                <w:u w:val="single"/>
              </w:rPr>
              <w:t>Jrseydel@atlantaga.gov</w:t>
            </w:r>
          </w:p>
          <w:p w14:paraId="0110B40F" w14:textId="77777777" w:rsidR="00265B15" w:rsidRPr="00EF0C93" w:rsidRDefault="00265B15" w:rsidP="00265B15">
            <w:pPr>
              <w:pStyle w:val="PlainText"/>
              <w:ind w:left="108" w:hanging="6"/>
              <w:rPr>
                <w:rFonts w:ascii="Times New Roman" w:hAnsi="Times New Roman"/>
                <w:b w:val="0"/>
                <w:color w:val="auto"/>
                <w:sz w:val="20"/>
                <w:szCs w:val="20"/>
                <w:lang w:val="en-US"/>
              </w:rPr>
            </w:pPr>
          </w:p>
        </w:tc>
        <w:tc>
          <w:tcPr>
            <w:tcW w:w="3510" w:type="dxa"/>
            <w:vAlign w:val="center"/>
          </w:tcPr>
          <w:p w14:paraId="1ACB780A" w14:textId="77777777" w:rsidR="00265B15" w:rsidRPr="00EF0C93" w:rsidRDefault="00265B15" w:rsidP="00265B15">
            <w:pPr>
              <w:ind w:left="168" w:firstLine="0"/>
              <w:rPr>
                <w:sz w:val="20"/>
                <w:szCs w:val="20"/>
              </w:rPr>
            </w:pPr>
            <w:r w:rsidRPr="00EF0C93">
              <w:rPr>
                <w:sz w:val="20"/>
                <w:szCs w:val="20"/>
              </w:rPr>
              <w:t>Alicia Brown</w:t>
            </w:r>
          </w:p>
          <w:p w14:paraId="0AC8D96C" w14:textId="77777777" w:rsidR="00265B15" w:rsidRPr="00EF0C93" w:rsidRDefault="00265B15" w:rsidP="00265B15">
            <w:pPr>
              <w:ind w:left="168" w:firstLine="0"/>
              <w:rPr>
                <w:sz w:val="18"/>
                <w:szCs w:val="18"/>
              </w:rPr>
            </w:pPr>
            <w:r w:rsidRPr="00EF0C93">
              <w:rPr>
                <w:sz w:val="18"/>
                <w:szCs w:val="18"/>
              </w:rPr>
              <w:t>City of Savannah, Office of Sustainability</w:t>
            </w:r>
          </w:p>
          <w:p w14:paraId="5649CA24" w14:textId="77777777" w:rsidR="00265B15" w:rsidRPr="00EF0C93" w:rsidRDefault="00265B15" w:rsidP="00265B15">
            <w:pPr>
              <w:ind w:left="168" w:firstLine="0"/>
              <w:rPr>
                <w:sz w:val="20"/>
                <w:szCs w:val="20"/>
              </w:rPr>
            </w:pPr>
            <w:r w:rsidRPr="00EF0C93">
              <w:rPr>
                <w:sz w:val="20"/>
                <w:szCs w:val="20"/>
              </w:rPr>
              <w:t>801 E. Gwinnett Street</w:t>
            </w:r>
          </w:p>
          <w:p w14:paraId="67DCB2F9" w14:textId="77777777" w:rsidR="00265B15" w:rsidRPr="00EF0C93" w:rsidRDefault="00265B15" w:rsidP="00265B15">
            <w:pPr>
              <w:ind w:left="168" w:firstLine="0"/>
              <w:rPr>
                <w:sz w:val="20"/>
                <w:szCs w:val="20"/>
              </w:rPr>
            </w:pPr>
            <w:r w:rsidRPr="00EF0C93">
              <w:rPr>
                <w:sz w:val="20"/>
                <w:szCs w:val="20"/>
              </w:rPr>
              <w:t>Savannah, GA 31401</w:t>
            </w:r>
          </w:p>
          <w:p w14:paraId="18CAE9E1" w14:textId="77777777" w:rsidR="00265B15" w:rsidRPr="00EF0C93" w:rsidRDefault="00000000" w:rsidP="00265B15">
            <w:pPr>
              <w:ind w:left="168" w:firstLine="0"/>
              <w:rPr>
                <w:sz w:val="20"/>
                <w:szCs w:val="20"/>
              </w:rPr>
            </w:pPr>
            <w:hyperlink r:id="rId72" w:history="1">
              <w:r w:rsidR="00265B15" w:rsidRPr="00EF0C93">
                <w:rPr>
                  <w:rStyle w:val="Hyperlink"/>
                  <w:color w:val="auto"/>
                  <w:sz w:val="20"/>
                  <w:szCs w:val="20"/>
                </w:rPr>
                <w:t>alicia.brown@savannahga.gov</w:t>
              </w:r>
            </w:hyperlink>
          </w:p>
          <w:p w14:paraId="78D85666" w14:textId="77777777" w:rsidR="00265B15" w:rsidRPr="00EF0C93" w:rsidRDefault="00265B15" w:rsidP="00265B15">
            <w:pPr>
              <w:ind w:hanging="630"/>
              <w:jc w:val="both"/>
              <w:rPr>
                <w:sz w:val="20"/>
                <w:szCs w:val="20"/>
              </w:rPr>
            </w:pPr>
          </w:p>
        </w:tc>
      </w:tr>
      <w:tr w:rsidR="00265B15" w:rsidRPr="00651D21" w14:paraId="071F3AED" w14:textId="77777777" w:rsidTr="00D71143">
        <w:trPr>
          <w:trHeight w:val="1440"/>
        </w:trPr>
        <w:tc>
          <w:tcPr>
            <w:tcW w:w="3420" w:type="dxa"/>
            <w:vAlign w:val="center"/>
          </w:tcPr>
          <w:p w14:paraId="65F869F3" w14:textId="77777777" w:rsidR="00265B15" w:rsidRPr="00EF0C93" w:rsidRDefault="00265B15" w:rsidP="00265B15">
            <w:pPr>
              <w:ind w:left="72" w:firstLine="0"/>
              <w:rPr>
                <w:sz w:val="20"/>
                <w:szCs w:val="20"/>
                <w:highlight w:val="yellow"/>
              </w:rPr>
            </w:pPr>
            <w:r w:rsidRPr="00EF0C93">
              <w:rPr>
                <w:sz w:val="20"/>
                <w:szCs w:val="20"/>
              </w:rPr>
              <w:t>David Nifong</w:t>
            </w:r>
          </w:p>
          <w:p w14:paraId="06057569" w14:textId="77777777" w:rsidR="00265B15" w:rsidRPr="00EF0C93" w:rsidRDefault="00265B15" w:rsidP="00265B15">
            <w:pPr>
              <w:ind w:left="72" w:firstLine="0"/>
              <w:rPr>
                <w:sz w:val="20"/>
                <w:szCs w:val="20"/>
              </w:rPr>
            </w:pPr>
            <w:r w:rsidRPr="00EF0C93">
              <w:rPr>
                <w:sz w:val="20"/>
                <w:szCs w:val="20"/>
              </w:rPr>
              <w:t>City of Decatur, Department of Public Works</w:t>
            </w:r>
          </w:p>
          <w:p w14:paraId="1A75E05D" w14:textId="77777777" w:rsidR="00265B15" w:rsidRPr="00EF0C93" w:rsidRDefault="00265B15" w:rsidP="00265B15">
            <w:pPr>
              <w:ind w:left="72" w:firstLine="0"/>
              <w:rPr>
                <w:sz w:val="20"/>
                <w:szCs w:val="20"/>
              </w:rPr>
            </w:pPr>
            <w:r w:rsidRPr="00EF0C93">
              <w:rPr>
                <w:sz w:val="20"/>
                <w:szCs w:val="20"/>
              </w:rPr>
              <w:t>2635 Talley Street</w:t>
            </w:r>
          </w:p>
          <w:p w14:paraId="372D1180" w14:textId="77777777" w:rsidR="00265B15" w:rsidRPr="00EF0C93" w:rsidRDefault="00265B15" w:rsidP="00265B15">
            <w:pPr>
              <w:ind w:left="72" w:firstLine="0"/>
              <w:rPr>
                <w:sz w:val="20"/>
                <w:szCs w:val="20"/>
              </w:rPr>
            </w:pPr>
            <w:r w:rsidRPr="00EF0C93">
              <w:rPr>
                <w:sz w:val="20"/>
                <w:szCs w:val="20"/>
              </w:rPr>
              <w:t>Decatur, GA 30030</w:t>
            </w:r>
          </w:p>
          <w:p w14:paraId="57051A70" w14:textId="77777777" w:rsidR="00265B15" w:rsidRPr="00EF0C93" w:rsidRDefault="00265B15" w:rsidP="00265B15">
            <w:pPr>
              <w:ind w:left="72" w:firstLine="0"/>
              <w:rPr>
                <w:sz w:val="20"/>
                <w:szCs w:val="20"/>
                <w:u w:val="single"/>
              </w:rPr>
            </w:pPr>
            <w:r w:rsidRPr="00EF0C93">
              <w:rPr>
                <w:sz w:val="20"/>
                <w:szCs w:val="20"/>
                <w:u w:val="single"/>
              </w:rPr>
              <w:t>david.nifong@decaturga.com</w:t>
            </w:r>
          </w:p>
          <w:p w14:paraId="740F1604" w14:textId="77777777" w:rsidR="00265B15" w:rsidRPr="00EF0C93" w:rsidRDefault="00265B15" w:rsidP="00265B15">
            <w:pPr>
              <w:widowControl w:val="0"/>
              <w:snapToGrid w:val="0"/>
              <w:ind w:left="60" w:hanging="3"/>
              <w:rPr>
                <w:sz w:val="20"/>
                <w:szCs w:val="20"/>
              </w:rPr>
            </w:pPr>
          </w:p>
        </w:tc>
        <w:tc>
          <w:tcPr>
            <w:tcW w:w="3510" w:type="dxa"/>
            <w:vAlign w:val="center"/>
          </w:tcPr>
          <w:p w14:paraId="79D42AB4" w14:textId="77777777" w:rsidR="00265B15" w:rsidRPr="00EF0C93" w:rsidRDefault="00265B15" w:rsidP="00265B15">
            <w:pPr>
              <w:ind w:left="156" w:firstLine="0"/>
              <w:rPr>
                <w:sz w:val="20"/>
                <w:szCs w:val="20"/>
              </w:rPr>
            </w:pPr>
            <w:r w:rsidRPr="00EF0C93">
              <w:rPr>
                <w:sz w:val="20"/>
                <w:szCs w:val="20"/>
              </w:rPr>
              <w:t>Mike Wharton</w:t>
            </w:r>
          </w:p>
          <w:p w14:paraId="5B772A6F" w14:textId="77777777" w:rsidR="00265B15" w:rsidRPr="00EF0C93" w:rsidRDefault="00265B15" w:rsidP="00265B15">
            <w:pPr>
              <w:ind w:left="156" w:firstLine="0"/>
              <w:rPr>
                <w:sz w:val="20"/>
                <w:szCs w:val="20"/>
              </w:rPr>
            </w:pPr>
            <w:r w:rsidRPr="00EF0C93">
              <w:rPr>
                <w:sz w:val="20"/>
                <w:szCs w:val="20"/>
              </w:rPr>
              <w:t>Athens-Clarke County Unified Government,</w:t>
            </w:r>
          </w:p>
          <w:p w14:paraId="05A3C5A9" w14:textId="77777777" w:rsidR="00265B15" w:rsidRPr="00EF0C93" w:rsidRDefault="00265B15" w:rsidP="00265B15">
            <w:pPr>
              <w:ind w:left="156" w:firstLine="0"/>
              <w:rPr>
                <w:sz w:val="20"/>
                <w:szCs w:val="20"/>
              </w:rPr>
            </w:pPr>
            <w:r w:rsidRPr="00EF0C93">
              <w:rPr>
                <w:sz w:val="20"/>
                <w:szCs w:val="20"/>
              </w:rPr>
              <w:t>Sustainability Office</w:t>
            </w:r>
          </w:p>
          <w:p w14:paraId="76E295FE" w14:textId="77777777" w:rsidR="00265B15" w:rsidRPr="00EF0C93" w:rsidRDefault="00265B15" w:rsidP="00265B15">
            <w:pPr>
              <w:ind w:left="156" w:firstLine="0"/>
              <w:rPr>
                <w:sz w:val="20"/>
                <w:szCs w:val="20"/>
              </w:rPr>
            </w:pPr>
            <w:r w:rsidRPr="00EF0C93">
              <w:rPr>
                <w:sz w:val="20"/>
                <w:szCs w:val="20"/>
              </w:rPr>
              <w:t xml:space="preserve">110 Bray Street </w:t>
            </w:r>
          </w:p>
          <w:p w14:paraId="6DA13AEA" w14:textId="77777777" w:rsidR="00265B15" w:rsidRPr="00EF0C93" w:rsidRDefault="00265B15" w:rsidP="00265B15">
            <w:pPr>
              <w:ind w:left="156" w:firstLine="0"/>
              <w:rPr>
                <w:sz w:val="20"/>
                <w:szCs w:val="20"/>
              </w:rPr>
            </w:pPr>
            <w:r w:rsidRPr="00EF0C93">
              <w:rPr>
                <w:sz w:val="20"/>
                <w:szCs w:val="20"/>
              </w:rPr>
              <w:t>Athens, GA  30601</w:t>
            </w:r>
          </w:p>
          <w:p w14:paraId="5D5E16C5" w14:textId="77777777" w:rsidR="00265B15" w:rsidRPr="00EF0C93" w:rsidRDefault="00265B15" w:rsidP="00265B15">
            <w:pPr>
              <w:ind w:left="156" w:firstLine="0"/>
              <w:rPr>
                <w:sz w:val="20"/>
                <w:szCs w:val="20"/>
                <w:u w:val="single"/>
              </w:rPr>
            </w:pPr>
            <w:r w:rsidRPr="00EF0C93">
              <w:rPr>
                <w:sz w:val="20"/>
                <w:szCs w:val="20"/>
                <w:u w:val="single"/>
              </w:rPr>
              <w:t>Mike.Wharton@accgov.com</w:t>
            </w:r>
          </w:p>
          <w:p w14:paraId="01CC823B" w14:textId="77777777" w:rsidR="00265B15" w:rsidRPr="00EF0C93" w:rsidRDefault="00265B15" w:rsidP="00265B15">
            <w:pPr>
              <w:ind w:left="156" w:firstLine="0"/>
              <w:jc w:val="both"/>
              <w:rPr>
                <w:sz w:val="20"/>
                <w:szCs w:val="20"/>
              </w:rPr>
            </w:pPr>
          </w:p>
        </w:tc>
        <w:tc>
          <w:tcPr>
            <w:tcW w:w="3510" w:type="dxa"/>
            <w:vAlign w:val="center"/>
          </w:tcPr>
          <w:p w14:paraId="1DACBEC5" w14:textId="7D9C75D4" w:rsidR="00265B15" w:rsidRPr="00EF0C93" w:rsidRDefault="00265B15" w:rsidP="00265B15">
            <w:pPr>
              <w:ind w:left="168" w:firstLine="0"/>
              <w:rPr>
                <w:sz w:val="20"/>
                <w:szCs w:val="20"/>
              </w:rPr>
            </w:pPr>
            <w:r w:rsidRPr="00EF0C93">
              <w:rPr>
                <w:sz w:val="20"/>
                <w:szCs w:val="20"/>
              </w:rPr>
              <w:t xml:space="preserve">Donald Moreland Georgia Solar Energy Association 1199 Euclid Avenue Atlanta, GA 30307 </w:t>
            </w:r>
            <w:hyperlink r:id="rId73" w:history="1">
              <w:r w:rsidRPr="00EF0C93">
                <w:rPr>
                  <w:rStyle w:val="Hyperlink"/>
                  <w:color w:val="auto"/>
                  <w:sz w:val="20"/>
                  <w:szCs w:val="20"/>
                </w:rPr>
                <w:t>don@solarcrowdsource.com</w:t>
              </w:r>
            </w:hyperlink>
          </w:p>
        </w:tc>
      </w:tr>
      <w:tr w:rsidR="00265B15" w:rsidRPr="00651D21" w14:paraId="64A07389" w14:textId="77777777" w:rsidTr="00D71143">
        <w:trPr>
          <w:trHeight w:val="1440"/>
        </w:trPr>
        <w:tc>
          <w:tcPr>
            <w:tcW w:w="3420" w:type="dxa"/>
            <w:vAlign w:val="center"/>
          </w:tcPr>
          <w:p w14:paraId="6CD73AEE" w14:textId="77777777" w:rsidR="00265B15" w:rsidRPr="00EF0C93" w:rsidRDefault="00265B15" w:rsidP="00265B15">
            <w:pPr>
              <w:ind w:left="432"/>
              <w:rPr>
                <w:sz w:val="20"/>
                <w:szCs w:val="20"/>
              </w:rPr>
            </w:pPr>
            <w:r w:rsidRPr="00EF0C93">
              <w:rPr>
                <w:sz w:val="20"/>
                <w:szCs w:val="20"/>
              </w:rPr>
              <w:t xml:space="preserve">Scott Thomasson </w:t>
            </w:r>
          </w:p>
          <w:p w14:paraId="17FCB7B9" w14:textId="77777777" w:rsidR="00265B15" w:rsidRPr="00EF0C93" w:rsidRDefault="00265B15" w:rsidP="00265B15">
            <w:pPr>
              <w:ind w:left="432"/>
              <w:rPr>
                <w:sz w:val="20"/>
                <w:szCs w:val="20"/>
              </w:rPr>
            </w:pPr>
            <w:r w:rsidRPr="00EF0C93">
              <w:rPr>
                <w:sz w:val="20"/>
                <w:szCs w:val="20"/>
              </w:rPr>
              <w:t>Thomasson Law, LLC</w:t>
            </w:r>
          </w:p>
          <w:p w14:paraId="5520F6F8" w14:textId="77777777" w:rsidR="00265B15" w:rsidRPr="00EF0C93" w:rsidRDefault="00265B15" w:rsidP="00265B15">
            <w:pPr>
              <w:ind w:left="432"/>
              <w:rPr>
                <w:sz w:val="20"/>
                <w:szCs w:val="20"/>
              </w:rPr>
            </w:pPr>
            <w:r w:rsidRPr="00EF0C93">
              <w:rPr>
                <w:sz w:val="20"/>
                <w:szCs w:val="20"/>
              </w:rPr>
              <w:t xml:space="preserve">1025 Bond Street </w:t>
            </w:r>
          </w:p>
          <w:p w14:paraId="6CAF5BDC" w14:textId="77777777" w:rsidR="00265B15" w:rsidRPr="00EF0C93" w:rsidRDefault="00265B15" w:rsidP="00265B15">
            <w:pPr>
              <w:ind w:left="432"/>
              <w:rPr>
                <w:sz w:val="20"/>
                <w:szCs w:val="20"/>
              </w:rPr>
            </w:pPr>
            <w:r w:rsidRPr="00EF0C93">
              <w:rPr>
                <w:sz w:val="20"/>
                <w:szCs w:val="20"/>
              </w:rPr>
              <w:t>Macon, GA 31201</w:t>
            </w:r>
          </w:p>
          <w:p w14:paraId="28668AC5" w14:textId="57E66924" w:rsidR="00265B15" w:rsidRPr="00EF0C93" w:rsidRDefault="00265B15" w:rsidP="00C46DF5">
            <w:pPr>
              <w:ind w:left="432"/>
              <w:rPr>
                <w:sz w:val="20"/>
                <w:szCs w:val="20"/>
              </w:rPr>
            </w:pPr>
            <w:r w:rsidRPr="00EF0C93">
              <w:rPr>
                <w:sz w:val="20"/>
                <w:szCs w:val="20"/>
                <w:u w:val="single"/>
              </w:rPr>
              <w:t>scott@thomassonlaw.net</w:t>
            </w:r>
          </w:p>
        </w:tc>
        <w:tc>
          <w:tcPr>
            <w:tcW w:w="3510" w:type="dxa"/>
            <w:vAlign w:val="center"/>
          </w:tcPr>
          <w:p w14:paraId="7EDF6374" w14:textId="77777777" w:rsidR="00265B15" w:rsidRPr="00EF0C93" w:rsidRDefault="00265B15" w:rsidP="00265B15">
            <w:pPr>
              <w:ind w:left="186" w:firstLine="0"/>
              <w:rPr>
                <w:sz w:val="20"/>
                <w:szCs w:val="20"/>
              </w:rPr>
            </w:pPr>
            <w:bookmarkStart w:id="4" w:name="_Hlk862543"/>
            <w:r w:rsidRPr="00EF0C93">
              <w:rPr>
                <w:sz w:val="20"/>
                <w:szCs w:val="20"/>
              </w:rPr>
              <w:t>Angie Fiese</w:t>
            </w:r>
          </w:p>
          <w:p w14:paraId="5AF75CB7" w14:textId="77777777" w:rsidR="00265B15" w:rsidRPr="00EF0C93" w:rsidRDefault="00265B15" w:rsidP="00265B15">
            <w:pPr>
              <w:ind w:left="186" w:firstLine="0"/>
              <w:rPr>
                <w:sz w:val="18"/>
                <w:szCs w:val="18"/>
              </w:rPr>
            </w:pPr>
            <w:r w:rsidRPr="00EF0C93">
              <w:rPr>
                <w:sz w:val="18"/>
                <w:szCs w:val="18"/>
              </w:rPr>
              <w:t>Cypress Creek Renewables, LLC</w:t>
            </w:r>
          </w:p>
          <w:p w14:paraId="5EACB0D2" w14:textId="77777777" w:rsidR="00265B15" w:rsidRPr="00EF0C93" w:rsidRDefault="00265B15" w:rsidP="00265B15">
            <w:pPr>
              <w:ind w:left="186" w:firstLine="0"/>
              <w:rPr>
                <w:sz w:val="20"/>
                <w:szCs w:val="20"/>
              </w:rPr>
            </w:pPr>
            <w:r w:rsidRPr="00EF0C93">
              <w:rPr>
                <w:sz w:val="20"/>
                <w:szCs w:val="20"/>
              </w:rPr>
              <w:t>5310 S. Alston Avenue</w:t>
            </w:r>
          </w:p>
          <w:p w14:paraId="2208480D" w14:textId="77777777" w:rsidR="00265B15" w:rsidRPr="00EF0C93" w:rsidRDefault="00265B15" w:rsidP="00265B15">
            <w:pPr>
              <w:ind w:left="186" w:firstLine="0"/>
              <w:rPr>
                <w:sz w:val="20"/>
                <w:szCs w:val="20"/>
              </w:rPr>
            </w:pPr>
            <w:r w:rsidRPr="00EF0C93">
              <w:rPr>
                <w:sz w:val="20"/>
                <w:szCs w:val="20"/>
              </w:rPr>
              <w:t>Building 300</w:t>
            </w:r>
          </w:p>
          <w:p w14:paraId="32C0D372" w14:textId="77777777" w:rsidR="00265B15" w:rsidRPr="00EF0C93" w:rsidRDefault="00265B15" w:rsidP="00265B15">
            <w:pPr>
              <w:ind w:left="186" w:firstLine="0"/>
              <w:rPr>
                <w:sz w:val="20"/>
                <w:szCs w:val="20"/>
              </w:rPr>
            </w:pPr>
            <w:r w:rsidRPr="00EF0C93">
              <w:rPr>
                <w:sz w:val="20"/>
                <w:szCs w:val="20"/>
              </w:rPr>
              <w:t>Durham, NC 27713</w:t>
            </w:r>
          </w:p>
          <w:p w14:paraId="00E66BAF" w14:textId="17A6BFBB" w:rsidR="00265B15" w:rsidRPr="00EF0C93" w:rsidRDefault="00000000" w:rsidP="00C46DF5">
            <w:pPr>
              <w:ind w:left="186" w:firstLine="0"/>
              <w:rPr>
                <w:sz w:val="20"/>
                <w:szCs w:val="20"/>
              </w:rPr>
            </w:pPr>
            <w:hyperlink r:id="rId74" w:history="1">
              <w:r w:rsidR="00265B15" w:rsidRPr="00EF0C93">
                <w:rPr>
                  <w:rStyle w:val="Hyperlink"/>
                  <w:color w:val="auto"/>
                  <w:sz w:val="20"/>
                  <w:szCs w:val="20"/>
                </w:rPr>
                <w:t>angie.fiese@ccrenew.com</w:t>
              </w:r>
            </w:hyperlink>
            <w:bookmarkEnd w:id="4"/>
          </w:p>
        </w:tc>
        <w:tc>
          <w:tcPr>
            <w:tcW w:w="3510" w:type="dxa"/>
            <w:vAlign w:val="center"/>
          </w:tcPr>
          <w:p w14:paraId="05C00E44" w14:textId="77777777" w:rsidR="00265B15" w:rsidRPr="00EF0C93" w:rsidRDefault="00265B15" w:rsidP="00265B15">
            <w:pPr>
              <w:ind w:left="186" w:firstLine="0"/>
              <w:rPr>
                <w:sz w:val="20"/>
                <w:szCs w:val="20"/>
              </w:rPr>
            </w:pPr>
            <w:r w:rsidRPr="00EF0C93">
              <w:rPr>
                <w:sz w:val="20"/>
                <w:szCs w:val="20"/>
              </w:rPr>
              <w:t>Matt Kozey</w:t>
            </w:r>
          </w:p>
          <w:p w14:paraId="33F008CA" w14:textId="77777777" w:rsidR="00265B15" w:rsidRPr="00EF0C93" w:rsidRDefault="00265B15" w:rsidP="00265B15">
            <w:pPr>
              <w:ind w:left="186" w:firstLine="0"/>
              <w:rPr>
                <w:sz w:val="20"/>
                <w:szCs w:val="20"/>
              </w:rPr>
            </w:pPr>
            <w:r w:rsidRPr="00EF0C93">
              <w:rPr>
                <w:sz w:val="20"/>
                <w:szCs w:val="20"/>
              </w:rPr>
              <w:t>Cypress Creek Renewables, LLC</w:t>
            </w:r>
          </w:p>
          <w:p w14:paraId="1A8E0F2B" w14:textId="77777777" w:rsidR="00265B15" w:rsidRPr="00EF0C93" w:rsidRDefault="00265B15" w:rsidP="00265B15">
            <w:pPr>
              <w:ind w:left="186" w:firstLine="0"/>
              <w:rPr>
                <w:sz w:val="20"/>
                <w:szCs w:val="20"/>
              </w:rPr>
            </w:pPr>
            <w:r w:rsidRPr="00EF0C93">
              <w:rPr>
                <w:sz w:val="20"/>
                <w:szCs w:val="20"/>
              </w:rPr>
              <w:t>1000 Wisconsin Avenue, Suite 100</w:t>
            </w:r>
          </w:p>
          <w:p w14:paraId="56E899AB" w14:textId="77777777" w:rsidR="00265B15" w:rsidRPr="00EF0C93" w:rsidRDefault="00265B15" w:rsidP="00265B15">
            <w:pPr>
              <w:ind w:left="186" w:firstLine="0"/>
              <w:rPr>
                <w:sz w:val="20"/>
                <w:szCs w:val="20"/>
              </w:rPr>
            </w:pPr>
            <w:r w:rsidRPr="00EF0C93">
              <w:rPr>
                <w:sz w:val="20"/>
                <w:szCs w:val="20"/>
              </w:rPr>
              <w:t>Washington, D.C. 20007</w:t>
            </w:r>
          </w:p>
          <w:p w14:paraId="22BDC0F6" w14:textId="73163761" w:rsidR="00265B15" w:rsidRPr="00EF0C93" w:rsidRDefault="00000000" w:rsidP="00C46DF5">
            <w:pPr>
              <w:ind w:left="186" w:firstLine="0"/>
              <w:rPr>
                <w:sz w:val="20"/>
                <w:szCs w:val="20"/>
              </w:rPr>
            </w:pPr>
            <w:hyperlink r:id="rId75" w:history="1">
              <w:r w:rsidR="00265B15" w:rsidRPr="00EF0C93">
                <w:rPr>
                  <w:rStyle w:val="Hyperlink"/>
                  <w:color w:val="auto"/>
                  <w:sz w:val="20"/>
                  <w:szCs w:val="20"/>
                </w:rPr>
                <w:t>Matt.kozey@ccrenew.com</w:t>
              </w:r>
            </w:hyperlink>
          </w:p>
        </w:tc>
      </w:tr>
      <w:tr w:rsidR="00265B15" w:rsidRPr="00651D21" w14:paraId="3DF75DE7" w14:textId="77777777" w:rsidTr="00D71143">
        <w:trPr>
          <w:trHeight w:val="1440"/>
        </w:trPr>
        <w:tc>
          <w:tcPr>
            <w:tcW w:w="3420" w:type="dxa"/>
            <w:vAlign w:val="center"/>
          </w:tcPr>
          <w:p w14:paraId="4FD07891" w14:textId="77777777" w:rsidR="00265B15" w:rsidRPr="00EF0C93" w:rsidRDefault="00265B15" w:rsidP="00265B15">
            <w:pPr>
              <w:ind w:left="72" w:firstLine="0"/>
              <w:rPr>
                <w:sz w:val="20"/>
                <w:szCs w:val="20"/>
              </w:rPr>
            </w:pPr>
            <w:r w:rsidRPr="00EF0C93">
              <w:rPr>
                <w:sz w:val="20"/>
                <w:szCs w:val="20"/>
              </w:rPr>
              <w:t xml:space="preserve">Nikhil </w:t>
            </w:r>
            <w:proofErr w:type="spellStart"/>
            <w:r w:rsidRPr="00EF0C93">
              <w:rPr>
                <w:sz w:val="20"/>
                <w:szCs w:val="20"/>
              </w:rPr>
              <w:t>Vijaykar</w:t>
            </w:r>
            <w:proofErr w:type="spellEnd"/>
            <w:r w:rsidRPr="00EF0C93">
              <w:rPr>
                <w:sz w:val="20"/>
                <w:szCs w:val="20"/>
              </w:rPr>
              <w:t xml:space="preserve"> </w:t>
            </w:r>
          </w:p>
          <w:p w14:paraId="0BAE2639" w14:textId="77777777" w:rsidR="00265B15" w:rsidRPr="00EF0C93" w:rsidRDefault="00265B15" w:rsidP="00265B15">
            <w:pPr>
              <w:ind w:left="72" w:firstLine="0"/>
              <w:rPr>
                <w:sz w:val="20"/>
                <w:szCs w:val="20"/>
              </w:rPr>
            </w:pPr>
            <w:r w:rsidRPr="00EF0C93">
              <w:rPr>
                <w:sz w:val="20"/>
                <w:szCs w:val="20"/>
              </w:rPr>
              <w:t xml:space="preserve">Jason Keyes </w:t>
            </w:r>
          </w:p>
          <w:p w14:paraId="32FD207D" w14:textId="77777777" w:rsidR="00265B15" w:rsidRPr="00EF0C93" w:rsidRDefault="00265B15" w:rsidP="00265B15">
            <w:pPr>
              <w:ind w:left="72" w:firstLine="0"/>
              <w:rPr>
                <w:sz w:val="20"/>
                <w:szCs w:val="20"/>
              </w:rPr>
            </w:pPr>
            <w:r w:rsidRPr="00EF0C93">
              <w:rPr>
                <w:sz w:val="20"/>
                <w:szCs w:val="20"/>
              </w:rPr>
              <w:t xml:space="preserve">Alicia Zaloga </w:t>
            </w:r>
          </w:p>
          <w:p w14:paraId="33D435B3" w14:textId="77777777" w:rsidR="00265B15" w:rsidRPr="00EF0C93" w:rsidRDefault="00265B15" w:rsidP="00265B15">
            <w:pPr>
              <w:ind w:left="72" w:firstLine="0"/>
              <w:rPr>
                <w:sz w:val="20"/>
                <w:szCs w:val="20"/>
              </w:rPr>
            </w:pPr>
            <w:r w:rsidRPr="00EF0C93">
              <w:rPr>
                <w:sz w:val="20"/>
                <w:szCs w:val="20"/>
              </w:rPr>
              <w:t>Keyes &amp; Fox LLP</w:t>
            </w:r>
          </w:p>
          <w:p w14:paraId="6F1CE925" w14:textId="77777777" w:rsidR="00265B15" w:rsidRPr="00EF0C93" w:rsidRDefault="00265B15" w:rsidP="00265B15">
            <w:pPr>
              <w:ind w:left="72" w:firstLine="0"/>
              <w:rPr>
                <w:sz w:val="20"/>
                <w:szCs w:val="20"/>
              </w:rPr>
            </w:pPr>
            <w:r w:rsidRPr="00EF0C93">
              <w:rPr>
                <w:sz w:val="20"/>
                <w:szCs w:val="20"/>
              </w:rPr>
              <w:t xml:space="preserve">580 California St. 12th Floor </w:t>
            </w:r>
          </w:p>
          <w:p w14:paraId="43291778" w14:textId="77777777" w:rsidR="00265B15" w:rsidRPr="00EF0C93" w:rsidRDefault="00265B15" w:rsidP="00265B15">
            <w:pPr>
              <w:ind w:left="72" w:firstLine="0"/>
              <w:rPr>
                <w:sz w:val="20"/>
                <w:szCs w:val="20"/>
              </w:rPr>
            </w:pPr>
            <w:r w:rsidRPr="00EF0C93">
              <w:rPr>
                <w:sz w:val="20"/>
                <w:szCs w:val="20"/>
              </w:rPr>
              <w:t xml:space="preserve">San Francisco, CA 94104  </w:t>
            </w:r>
          </w:p>
          <w:p w14:paraId="1A762725" w14:textId="77777777" w:rsidR="00265B15" w:rsidRPr="00EF0C93" w:rsidRDefault="00265B15" w:rsidP="00265B15">
            <w:pPr>
              <w:ind w:left="72" w:firstLine="0"/>
              <w:rPr>
                <w:sz w:val="20"/>
                <w:szCs w:val="20"/>
                <w:u w:val="single"/>
              </w:rPr>
            </w:pPr>
            <w:r w:rsidRPr="00EF0C93">
              <w:rPr>
                <w:sz w:val="20"/>
                <w:szCs w:val="20"/>
                <w:u w:val="single"/>
              </w:rPr>
              <w:t xml:space="preserve">nvijaykar@keyesfox.com jkeyes@keyesfox.com </w:t>
            </w:r>
            <w:hyperlink r:id="rId76" w:history="1">
              <w:r w:rsidRPr="00EF0C93">
                <w:rPr>
                  <w:rStyle w:val="Hyperlink"/>
                  <w:color w:val="auto"/>
                  <w:sz w:val="20"/>
                  <w:szCs w:val="20"/>
                </w:rPr>
                <w:t>azaloga@keyesfox.com</w:t>
              </w:r>
            </w:hyperlink>
          </w:p>
          <w:p w14:paraId="4CC49D2F" w14:textId="77777777" w:rsidR="00265B15" w:rsidRPr="00EF0C93" w:rsidRDefault="00265B15" w:rsidP="00265B15">
            <w:pPr>
              <w:ind w:left="432"/>
              <w:rPr>
                <w:sz w:val="20"/>
                <w:szCs w:val="20"/>
              </w:rPr>
            </w:pPr>
          </w:p>
        </w:tc>
        <w:tc>
          <w:tcPr>
            <w:tcW w:w="3510" w:type="dxa"/>
            <w:vAlign w:val="center"/>
          </w:tcPr>
          <w:p w14:paraId="41C87408"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 xml:space="preserve">Scott F. Dunbar </w:t>
            </w:r>
          </w:p>
          <w:p w14:paraId="42183C96"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Keyes &amp; Fox LLP 1580 Lincoln St., Suite 1105 Denver, CO 80203</w:t>
            </w:r>
          </w:p>
          <w:p w14:paraId="0632402E" w14:textId="52A8CA9B" w:rsidR="00265B15" w:rsidRPr="007B13E5" w:rsidRDefault="00000000" w:rsidP="00265B15">
            <w:pPr>
              <w:ind w:left="186" w:firstLine="0"/>
              <w:rPr>
                <w:color w:val="000000" w:themeColor="text1"/>
                <w:sz w:val="20"/>
                <w:szCs w:val="20"/>
              </w:rPr>
            </w:pPr>
            <w:hyperlink r:id="rId77" w:history="1">
              <w:r w:rsidR="00265B15" w:rsidRPr="007B13E5">
                <w:rPr>
                  <w:rStyle w:val="Hyperlink"/>
                  <w:color w:val="000000" w:themeColor="text1"/>
                  <w:sz w:val="20"/>
                  <w:szCs w:val="20"/>
                </w:rPr>
                <w:t>sdunbar@keyesfox.com</w:t>
              </w:r>
            </w:hyperlink>
          </w:p>
          <w:p w14:paraId="2DCEF5EF" w14:textId="5CDF865B" w:rsidR="00265B15" w:rsidRPr="00EF0C93" w:rsidRDefault="00265B15" w:rsidP="00265B15">
            <w:pPr>
              <w:ind w:left="186" w:firstLine="0"/>
              <w:rPr>
                <w:sz w:val="20"/>
                <w:szCs w:val="20"/>
              </w:rPr>
            </w:pPr>
          </w:p>
        </w:tc>
        <w:tc>
          <w:tcPr>
            <w:tcW w:w="3510" w:type="dxa"/>
            <w:vAlign w:val="center"/>
          </w:tcPr>
          <w:p w14:paraId="3FC63090" w14:textId="77777777" w:rsidR="00265B15" w:rsidRPr="00EF0C93" w:rsidRDefault="00265B15" w:rsidP="00265B15">
            <w:pPr>
              <w:ind w:left="186" w:firstLine="0"/>
              <w:rPr>
                <w:sz w:val="20"/>
                <w:szCs w:val="20"/>
              </w:rPr>
            </w:pPr>
            <w:r w:rsidRPr="00EF0C93">
              <w:rPr>
                <w:sz w:val="20"/>
                <w:szCs w:val="20"/>
              </w:rPr>
              <w:t xml:space="preserve">Matthew Deal ChargePoint Inc. </w:t>
            </w:r>
          </w:p>
          <w:p w14:paraId="77BD8DD7" w14:textId="3141E75E" w:rsidR="00265B15" w:rsidRPr="00EF0C93" w:rsidRDefault="00265B15" w:rsidP="00265B15">
            <w:pPr>
              <w:ind w:left="186" w:firstLine="0"/>
              <w:rPr>
                <w:sz w:val="20"/>
                <w:szCs w:val="20"/>
              </w:rPr>
            </w:pPr>
            <w:r w:rsidRPr="00EF0C93">
              <w:rPr>
                <w:sz w:val="20"/>
                <w:szCs w:val="20"/>
              </w:rPr>
              <w:t xml:space="preserve">254 E. Hacienda Ave. Campbell, CA 95125 </w:t>
            </w:r>
            <w:hyperlink r:id="rId78" w:history="1">
              <w:r w:rsidRPr="00EF0C93">
                <w:rPr>
                  <w:rStyle w:val="Hyperlink"/>
                  <w:color w:val="auto"/>
                  <w:sz w:val="20"/>
                  <w:szCs w:val="20"/>
                </w:rPr>
                <w:t>Matthew.Deal@chargepoint.com</w:t>
              </w:r>
            </w:hyperlink>
          </w:p>
        </w:tc>
      </w:tr>
      <w:tr w:rsidR="00265B15" w:rsidRPr="00651D21" w14:paraId="1AED8526" w14:textId="77777777" w:rsidTr="00D71143">
        <w:trPr>
          <w:trHeight w:val="1440"/>
        </w:trPr>
        <w:tc>
          <w:tcPr>
            <w:tcW w:w="3420" w:type="dxa"/>
            <w:vAlign w:val="center"/>
          </w:tcPr>
          <w:p w14:paraId="4DC57320" w14:textId="77777777" w:rsidR="00265B15" w:rsidRPr="00EF0C93" w:rsidRDefault="00265B15" w:rsidP="00265B15">
            <w:pPr>
              <w:ind w:left="72" w:firstLine="0"/>
              <w:rPr>
                <w:sz w:val="20"/>
                <w:szCs w:val="20"/>
              </w:rPr>
            </w:pPr>
            <w:r w:rsidRPr="00EF0C93">
              <w:rPr>
                <w:sz w:val="20"/>
                <w:szCs w:val="20"/>
              </w:rPr>
              <w:t>Alicia Zaloga</w:t>
            </w:r>
          </w:p>
          <w:p w14:paraId="2ADE680B" w14:textId="77777777" w:rsidR="00265B15" w:rsidRPr="00EF0C93" w:rsidRDefault="00265B15" w:rsidP="00265B15">
            <w:pPr>
              <w:ind w:left="72" w:firstLine="0"/>
              <w:rPr>
                <w:sz w:val="20"/>
                <w:szCs w:val="20"/>
              </w:rPr>
            </w:pPr>
            <w:r w:rsidRPr="00EF0C93">
              <w:rPr>
                <w:sz w:val="20"/>
                <w:szCs w:val="20"/>
              </w:rPr>
              <w:t xml:space="preserve">Keyes &amp; Fox LLP </w:t>
            </w:r>
          </w:p>
          <w:p w14:paraId="314A4A89" w14:textId="77777777" w:rsidR="00265B15" w:rsidRPr="00EF0C93" w:rsidRDefault="00265B15" w:rsidP="00265B15">
            <w:pPr>
              <w:ind w:left="72" w:firstLine="0"/>
              <w:rPr>
                <w:sz w:val="20"/>
                <w:szCs w:val="20"/>
              </w:rPr>
            </w:pPr>
            <w:r w:rsidRPr="00EF0C93">
              <w:rPr>
                <w:sz w:val="20"/>
                <w:szCs w:val="20"/>
              </w:rPr>
              <w:t xml:space="preserve">1155 </w:t>
            </w:r>
            <w:proofErr w:type="spellStart"/>
            <w:r w:rsidRPr="00EF0C93">
              <w:rPr>
                <w:sz w:val="20"/>
                <w:szCs w:val="20"/>
              </w:rPr>
              <w:t>Kildaire</w:t>
            </w:r>
            <w:proofErr w:type="spellEnd"/>
            <w:r w:rsidRPr="00EF0C93">
              <w:rPr>
                <w:sz w:val="20"/>
                <w:szCs w:val="20"/>
              </w:rPr>
              <w:t xml:space="preserve"> Farm Road</w:t>
            </w:r>
          </w:p>
          <w:p w14:paraId="0A1A29C3" w14:textId="77777777" w:rsidR="00265B15" w:rsidRPr="00EF0C93" w:rsidRDefault="00265B15" w:rsidP="00265B15">
            <w:pPr>
              <w:ind w:left="72" w:firstLine="0"/>
              <w:rPr>
                <w:sz w:val="20"/>
                <w:szCs w:val="20"/>
              </w:rPr>
            </w:pPr>
            <w:r w:rsidRPr="00EF0C93">
              <w:rPr>
                <w:sz w:val="20"/>
                <w:szCs w:val="20"/>
              </w:rPr>
              <w:t xml:space="preserve">Suite 202-203 </w:t>
            </w:r>
          </w:p>
          <w:p w14:paraId="0723D7EE" w14:textId="28C0D5F6" w:rsidR="00265B15" w:rsidRPr="00EF0C93" w:rsidRDefault="00265B15" w:rsidP="00265B15">
            <w:pPr>
              <w:ind w:left="72" w:firstLine="0"/>
              <w:rPr>
                <w:sz w:val="20"/>
                <w:szCs w:val="20"/>
              </w:rPr>
            </w:pPr>
            <w:r w:rsidRPr="00EF0C93">
              <w:rPr>
                <w:sz w:val="20"/>
                <w:szCs w:val="20"/>
              </w:rPr>
              <w:t xml:space="preserve">Cary, NC 27511 </w:t>
            </w:r>
            <w:r w:rsidRPr="00EF0C93">
              <w:rPr>
                <w:sz w:val="20"/>
                <w:szCs w:val="20"/>
                <w:u w:val="single"/>
              </w:rPr>
              <w:t>azaloga@keyesfox.com</w:t>
            </w:r>
          </w:p>
        </w:tc>
        <w:tc>
          <w:tcPr>
            <w:tcW w:w="3510" w:type="dxa"/>
            <w:vAlign w:val="center"/>
          </w:tcPr>
          <w:p w14:paraId="08DD1A15" w14:textId="77777777" w:rsidR="00265B15" w:rsidRPr="00EF0C93" w:rsidRDefault="00265B15" w:rsidP="00265B15">
            <w:pPr>
              <w:ind w:left="186" w:firstLine="0"/>
              <w:rPr>
                <w:sz w:val="20"/>
                <w:szCs w:val="20"/>
              </w:rPr>
            </w:pPr>
            <w:r w:rsidRPr="00EF0C93">
              <w:rPr>
                <w:sz w:val="20"/>
                <w:szCs w:val="20"/>
              </w:rPr>
              <w:t xml:space="preserve">Jared Ballew </w:t>
            </w:r>
          </w:p>
          <w:p w14:paraId="253E57B2" w14:textId="77777777" w:rsidR="00265B15" w:rsidRPr="00EF0C93" w:rsidRDefault="00265B15" w:rsidP="00265B15">
            <w:pPr>
              <w:ind w:left="186" w:firstLine="0"/>
              <w:rPr>
                <w:sz w:val="20"/>
                <w:szCs w:val="20"/>
              </w:rPr>
            </w:pPr>
            <w:r w:rsidRPr="00EF0C93">
              <w:rPr>
                <w:sz w:val="20"/>
                <w:szCs w:val="20"/>
              </w:rPr>
              <w:t xml:space="preserve">ChargePoint, Inc. </w:t>
            </w:r>
          </w:p>
          <w:p w14:paraId="63B706C0" w14:textId="77777777" w:rsidR="00265B15" w:rsidRPr="00EF0C93" w:rsidRDefault="00265B15" w:rsidP="00265B15">
            <w:pPr>
              <w:ind w:left="186" w:firstLine="0"/>
              <w:rPr>
                <w:sz w:val="20"/>
                <w:szCs w:val="20"/>
              </w:rPr>
            </w:pPr>
            <w:r w:rsidRPr="00EF0C93">
              <w:rPr>
                <w:sz w:val="20"/>
                <w:szCs w:val="20"/>
              </w:rPr>
              <w:t xml:space="preserve">254 E. Hacienda Avenue </w:t>
            </w:r>
          </w:p>
          <w:p w14:paraId="051F689B" w14:textId="7F8AF1B3" w:rsidR="00265B15" w:rsidRPr="00EF0C93" w:rsidRDefault="00265B15" w:rsidP="00265B15">
            <w:pPr>
              <w:ind w:left="186" w:firstLine="0"/>
              <w:rPr>
                <w:sz w:val="20"/>
                <w:szCs w:val="20"/>
              </w:rPr>
            </w:pPr>
            <w:r w:rsidRPr="00EF0C93">
              <w:rPr>
                <w:sz w:val="20"/>
                <w:szCs w:val="20"/>
              </w:rPr>
              <w:t xml:space="preserve">Campbell, CA 95125 </w:t>
            </w:r>
            <w:r w:rsidRPr="00EF0C93">
              <w:rPr>
                <w:sz w:val="20"/>
                <w:szCs w:val="20"/>
                <w:u w:val="single"/>
              </w:rPr>
              <w:t>Jared.ballew@chargepoint.com</w:t>
            </w:r>
          </w:p>
        </w:tc>
        <w:tc>
          <w:tcPr>
            <w:tcW w:w="3510" w:type="dxa"/>
            <w:vAlign w:val="center"/>
          </w:tcPr>
          <w:p w14:paraId="10676D32" w14:textId="77777777" w:rsidR="00265B15" w:rsidRPr="00EF0C93" w:rsidRDefault="00265B15" w:rsidP="00265B15">
            <w:pPr>
              <w:ind w:left="186" w:firstLine="0"/>
              <w:rPr>
                <w:sz w:val="20"/>
                <w:szCs w:val="20"/>
              </w:rPr>
            </w:pPr>
            <w:r w:rsidRPr="00EF0C93">
              <w:rPr>
                <w:sz w:val="20"/>
                <w:szCs w:val="20"/>
              </w:rPr>
              <w:t>J. Brett Newsom</w:t>
            </w:r>
          </w:p>
          <w:p w14:paraId="6AD4D2BB" w14:textId="77777777" w:rsidR="00265B15" w:rsidRPr="00EF0C93" w:rsidRDefault="00265B15" w:rsidP="00265B15">
            <w:pPr>
              <w:ind w:left="186" w:firstLine="0"/>
              <w:rPr>
                <w:sz w:val="20"/>
                <w:szCs w:val="20"/>
              </w:rPr>
            </w:pPr>
            <w:r w:rsidRPr="00EF0C93">
              <w:rPr>
                <w:sz w:val="20"/>
                <w:szCs w:val="20"/>
              </w:rPr>
              <w:t>Adam Wise</w:t>
            </w:r>
          </w:p>
          <w:p w14:paraId="01A53949" w14:textId="77777777" w:rsidR="00265B15" w:rsidRPr="00EF0C93" w:rsidRDefault="00265B15" w:rsidP="00265B15">
            <w:pPr>
              <w:ind w:left="186" w:firstLine="0"/>
              <w:rPr>
                <w:sz w:val="20"/>
                <w:szCs w:val="20"/>
              </w:rPr>
            </w:pPr>
            <w:r w:rsidRPr="00EF0C93">
              <w:rPr>
                <w:sz w:val="20"/>
                <w:szCs w:val="20"/>
              </w:rPr>
              <w:t>Interstate Gas Supply, Inc.</w:t>
            </w:r>
          </w:p>
          <w:p w14:paraId="3A9367FB" w14:textId="77777777" w:rsidR="00265B15" w:rsidRPr="00EF0C93" w:rsidRDefault="00265B15" w:rsidP="00265B15">
            <w:pPr>
              <w:ind w:left="186" w:firstLine="0"/>
              <w:rPr>
                <w:sz w:val="20"/>
                <w:szCs w:val="20"/>
              </w:rPr>
            </w:pPr>
            <w:r w:rsidRPr="00EF0C93">
              <w:rPr>
                <w:sz w:val="20"/>
                <w:szCs w:val="20"/>
              </w:rPr>
              <w:t>Suite 2150</w:t>
            </w:r>
          </w:p>
          <w:p w14:paraId="4408E672" w14:textId="77777777" w:rsidR="00265B15" w:rsidRPr="00EF0C93" w:rsidRDefault="00265B15" w:rsidP="00265B15">
            <w:pPr>
              <w:ind w:left="186" w:firstLine="0"/>
              <w:rPr>
                <w:sz w:val="20"/>
                <w:szCs w:val="20"/>
              </w:rPr>
            </w:pPr>
            <w:r w:rsidRPr="00EF0C93">
              <w:rPr>
                <w:sz w:val="20"/>
                <w:szCs w:val="20"/>
              </w:rPr>
              <w:t>Atlanta, GA30326</w:t>
            </w:r>
          </w:p>
          <w:p w14:paraId="247D75B0" w14:textId="77777777" w:rsidR="00265B15" w:rsidRPr="00EF0C93" w:rsidRDefault="00000000" w:rsidP="00265B15">
            <w:pPr>
              <w:ind w:left="186" w:firstLine="0"/>
              <w:rPr>
                <w:sz w:val="20"/>
                <w:szCs w:val="20"/>
              </w:rPr>
            </w:pPr>
            <w:hyperlink r:id="rId79" w:history="1">
              <w:r w:rsidR="00265B15" w:rsidRPr="00EF0C93">
                <w:rPr>
                  <w:rStyle w:val="Hyperlink"/>
                  <w:color w:val="auto"/>
                  <w:sz w:val="20"/>
                  <w:szCs w:val="20"/>
                </w:rPr>
                <w:t>brett.newsom@scanaenergy</w:t>
              </w:r>
            </w:hyperlink>
          </w:p>
          <w:p w14:paraId="20FCBD0E" w14:textId="7C18A558" w:rsidR="00265B15" w:rsidRPr="00EF0C93" w:rsidRDefault="00000000" w:rsidP="00265B15">
            <w:pPr>
              <w:ind w:left="186" w:firstLine="0"/>
              <w:rPr>
                <w:sz w:val="20"/>
                <w:szCs w:val="20"/>
              </w:rPr>
            </w:pPr>
            <w:hyperlink r:id="rId80" w:history="1">
              <w:r w:rsidR="00265B15" w:rsidRPr="00EF0C93">
                <w:rPr>
                  <w:rStyle w:val="Hyperlink"/>
                  <w:color w:val="auto"/>
                  <w:sz w:val="20"/>
                  <w:szCs w:val="20"/>
                </w:rPr>
                <w:t>adam.wise@scanaenergy.com</w:t>
              </w:r>
            </w:hyperlink>
          </w:p>
        </w:tc>
      </w:tr>
    </w:tbl>
    <w:p w14:paraId="47649A79" w14:textId="28CD6044" w:rsidR="00665FB2" w:rsidRDefault="00665FB2" w:rsidP="00547AEA">
      <w:pPr>
        <w:tabs>
          <w:tab w:val="left" w:pos="-1440"/>
          <w:tab w:val="left" w:pos="-720"/>
        </w:tabs>
        <w:suppressAutoHyphens/>
        <w:ind w:left="540"/>
      </w:pPr>
    </w:p>
    <w:p w14:paraId="69F2EAC4" w14:textId="77777777" w:rsidR="001A364C" w:rsidRDefault="001A364C" w:rsidP="00570B1D">
      <w:pPr>
        <w:tabs>
          <w:tab w:val="left" w:pos="-1440"/>
          <w:tab w:val="left" w:pos="-720"/>
        </w:tabs>
        <w:suppressAutoHyphens/>
      </w:pPr>
    </w:p>
    <w:p w14:paraId="2E987240" w14:textId="42CA4A7D" w:rsidR="00570B1D" w:rsidRPr="00570B1D" w:rsidRDefault="00665FB2" w:rsidP="00570B1D">
      <w:pPr>
        <w:tabs>
          <w:tab w:val="left" w:pos="-1440"/>
          <w:tab w:val="left" w:pos="-720"/>
        </w:tabs>
        <w:suppressAutoHyphens/>
        <w:rPr>
          <w:rFonts w:ascii="Arial" w:hAnsi="Arial"/>
          <w:sz w:val="22"/>
          <w:szCs w:val="22"/>
        </w:rPr>
      </w:pPr>
      <w:r>
        <w:tab/>
      </w:r>
      <w:r>
        <w:tab/>
      </w:r>
      <w:r>
        <w:tab/>
      </w:r>
      <w:r>
        <w:tab/>
      </w:r>
      <w:r>
        <w:tab/>
      </w:r>
      <w:r w:rsidR="00F83E3B" w:rsidRPr="00064E2A">
        <w:t>So certified</w:t>
      </w:r>
      <w:r w:rsidR="008902B4">
        <w:t>,</w:t>
      </w:r>
      <w:r w:rsidR="00F83E3B" w:rsidRPr="00064E2A">
        <w:t xml:space="preserve"> this</w:t>
      </w:r>
      <w:r w:rsidR="00B30193">
        <w:t xml:space="preserve"> </w:t>
      </w:r>
      <w:r w:rsidR="003409A9">
        <w:t>1</w:t>
      </w:r>
      <w:r w:rsidR="00C46DF5">
        <w:t>9</w:t>
      </w:r>
      <w:r w:rsidR="005F24A7">
        <w:t>th</w:t>
      </w:r>
      <w:r w:rsidR="00622997">
        <w:t xml:space="preserve"> </w:t>
      </w:r>
      <w:r w:rsidR="00F83E3B" w:rsidRPr="00064E2A">
        <w:t xml:space="preserve">day of </w:t>
      </w:r>
      <w:r w:rsidR="006B1BF3">
        <w:t>August</w:t>
      </w:r>
      <w:r w:rsidR="00472E9F">
        <w:t xml:space="preserve"> 2024</w:t>
      </w:r>
      <w:r w:rsidR="00EB35F0">
        <w:t>.</w:t>
      </w:r>
    </w:p>
    <w:p w14:paraId="2963BCD2" w14:textId="77777777" w:rsidR="00570B1D" w:rsidRDefault="00570B1D" w:rsidP="00570B1D">
      <w:pPr>
        <w:pStyle w:val="TOAHeading"/>
        <w:tabs>
          <w:tab w:val="clear" w:pos="9360"/>
          <w:tab w:val="left" w:pos="-1440"/>
          <w:tab w:val="left" w:pos="-720"/>
        </w:tabs>
      </w:pPr>
      <w:r>
        <w:tab/>
      </w:r>
      <w:r>
        <w:tab/>
      </w:r>
      <w:r>
        <w:tab/>
      </w:r>
      <w:r>
        <w:tab/>
      </w:r>
    </w:p>
    <w:p w14:paraId="724F8746" w14:textId="638F725E" w:rsidR="00570B1D" w:rsidRDefault="00570B1D" w:rsidP="00570B1D">
      <w:r>
        <w:tab/>
      </w:r>
      <w:r>
        <w:tab/>
      </w:r>
      <w:r>
        <w:tab/>
      </w:r>
    </w:p>
    <w:p w14:paraId="7005711A" w14:textId="77777777" w:rsidR="00570B1D" w:rsidRDefault="00570B1D" w:rsidP="00570B1D"/>
    <w:p w14:paraId="1BD0E936" w14:textId="77777777"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Pr>
          <w:u w:val="single"/>
        </w:rPr>
        <w:tab/>
        <w:t xml:space="preserve"> </w:t>
      </w:r>
    </w:p>
    <w:p w14:paraId="38D028D5" w14:textId="4FBCE181" w:rsidR="001D1FBB" w:rsidRDefault="004E213C" w:rsidP="001D1FBB">
      <w:r>
        <w:tab/>
      </w:r>
      <w:r>
        <w:tab/>
      </w:r>
      <w:r>
        <w:tab/>
      </w:r>
      <w:r>
        <w:tab/>
      </w:r>
      <w:r>
        <w:tab/>
      </w:r>
      <w:r w:rsidR="00331169">
        <w:t>Rob   Trokey</w:t>
      </w:r>
    </w:p>
    <w:p w14:paraId="24BB4B59" w14:textId="77777777" w:rsidR="001D1FBB" w:rsidRPr="00E822E7" w:rsidRDefault="001D1FBB" w:rsidP="001D1FBB">
      <w:pPr>
        <w:ind w:left="3960"/>
      </w:pPr>
      <w:r>
        <w:t>Director</w:t>
      </w:r>
    </w:p>
    <w:p w14:paraId="483970EA" w14:textId="77A5251A" w:rsidR="006B1BF3" w:rsidRDefault="00331169" w:rsidP="006B1BF3">
      <w:pPr>
        <w:ind w:left="2880" w:firstLine="720"/>
      </w:pPr>
      <w:r>
        <w:t>Electric Unit</w:t>
      </w:r>
    </w:p>
    <w:p w14:paraId="5EAD9DD8" w14:textId="77777777" w:rsidR="006B1BF3" w:rsidRDefault="006B1BF3" w:rsidP="006B1BF3">
      <w:pPr>
        <w:tabs>
          <w:tab w:val="left" w:pos="-180"/>
        </w:tabs>
      </w:pPr>
    </w:p>
    <w:p w14:paraId="4E00D9E3" w14:textId="681CED80" w:rsidR="00DD7AC5" w:rsidRDefault="00DD7AC5" w:rsidP="001D1FBB">
      <w:pPr>
        <w:tabs>
          <w:tab w:val="left" w:pos="-180"/>
        </w:tabs>
      </w:pPr>
    </w:p>
    <w:p w14:paraId="3CF4350E" w14:textId="139C4EB2" w:rsidR="00823E0B" w:rsidRPr="00EA5012" w:rsidRDefault="00823E0B" w:rsidP="00DD7AC5"/>
    <w:sectPr w:rsidR="00823E0B" w:rsidRPr="00EA5012" w:rsidSect="00F62D44">
      <w:headerReference w:type="default" r:id="rId81"/>
      <w:footerReference w:type="default" r:id="rId82"/>
      <w:headerReference w:type="first" r:id="rId83"/>
      <w:footerReference w:type="first" r:id="rId84"/>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0BAFD" w14:textId="77777777" w:rsidR="00D242E7" w:rsidRDefault="00D242E7">
      <w:r>
        <w:separator/>
      </w:r>
    </w:p>
  </w:endnote>
  <w:endnote w:type="continuationSeparator" w:id="0">
    <w:p w14:paraId="67DED7C6" w14:textId="77777777" w:rsidR="00D242E7" w:rsidRDefault="00D2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3EF22" w14:textId="77777777" w:rsidR="00A85A73" w:rsidRDefault="00A85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49A99E" w14:textId="77777777" w:rsidR="00A85A73" w:rsidRDefault="00A85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C5596" w14:textId="1FFFD6DB" w:rsidR="00A85A73" w:rsidRDefault="00A85A73" w:rsidP="009D2D5D">
    <w:pPr>
      <w:pStyle w:val="Footer"/>
      <w:framePr w:wrap="around" w:vAnchor="text" w:hAnchor="margin" w:xAlign="center" w:y="1"/>
      <w:jc w:val="center"/>
      <w:rPr>
        <w:rStyle w:val="PageNumber"/>
      </w:rPr>
    </w:pPr>
    <w:r>
      <w:rPr>
        <w:rStyle w:val="PageNumber"/>
      </w:rPr>
      <w:t>Docket 44</w:t>
    </w:r>
    <w:r w:rsidR="001E5DE6">
      <w:rPr>
        <w:rStyle w:val="PageNumber"/>
      </w:rPr>
      <w:t>160</w:t>
    </w:r>
  </w:p>
  <w:p w14:paraId="315C12F1" w14:textId="572B1B4E" w:rsidR="00A85A73" w:rsidRDefault="00A85A73" w:rsidP="009D2D5D">
    <w:pPr>
      <w:pStyle w:val="Footer"/>
      <w:framePr w:wrap="around" w:vAnchor="text" w:hAnchor="margin" w:xAlign="center" w:y="1"/>
      <w:jc w:val="center"/>
      <w:rPr>
        <w:rStyle w:val="PageNumber"/>
      </w:rPr>
    </w:pPr>
    <w:r>
      <w:rPr>
        <w:rStyle w:val="PageNumber"/>
      </w:rPr>
      <w:t>STF-</w:t>
    </w:r>
    <w:r w:rsidR="00AB75BE">
      <w:rPr>
        <w:rStyle w:val="PageNumber"/>
      </w:rPr>
      <w:t>TXP</w:t>
    </w:r>
    <w:r w:rsidR="001A4580">
      <w:rPr>
        <w:rStyle w:val="PageNumber"/>
      </w:rPr>
      <w:t>-</w:t>
    </w:r>
    <w:r w:rsidR="00406138">
      <w:rPr>
        <w:rStyle w:val="PageNumber"/>
      </w:rPr>
      <w:t>1</w:t>
    </w:r>
  </w:p>
  <w:p w14:paraId="344F6AEA" w14:textId="77777777" w:rsidR="00A85A73" w:rsidRDefault="00A85A73"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r>
      <w:rPr>
        <w:rStyle w:val="PageNumber"/>
      </w:rPr>
      <w:t>-</w:t>
    </w:r>
  </w:p>
  <w:p w14:paraId="65C551CC" w14:textId="77777777" w:rsidR="00A85A73" w:rsidRDefault="00A85A73">
    <w:pPr>
      <w:pStyle w:val="Footer"/>
      <w:jc w:val="center"/>
    </w:pPr>
  </w:p>
  <w:p w14:paraId="5DDFE130" w14:textId="77777777" w:rsidR="00A85A73" w:rsidRDefault="00A85A7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FCAA4" w14:textId="77777777" w:rsidR="00A85A73" w:rsidRDefault="00A85A73"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A892B" w14:textId="05322C15" w:rsidR="00A85A73" w:rsidRDefault="00A85A73" w:rsidP="00E62965">
    <w:pPr>
      <w:pStyle w:val="Footer"/>
      <w:jc w:val="center"/>
    </w:pPr>
    <w:r>
      <w:t>Docket 44</w:t>
    </w:r>
    <w:r w:rsidR="001E5DE6">
      <w:t>160</w:t>
    </w:r>
  </w:p>
  <w:p w14:paraId="4D1D1B40" w14:textId="28D904A6" w:rsidR="00A85A73" w:rsidRDefault="00A85A73" w:rsidP="00E62965">
    <w:pPr>
      <w:pStyle w:val="Footer"/>
      <w:jc w:val="center"/>
    </w:pPr>
    <w:r>
      <w:t>STF-</w:t>
    </w:r>
    <w:r w:rsidR="00AB75BE">
      <w:t>TXP</w:t>
    </w:r>
    <w:r>
      <w:t>-</w:t>
    </w:r>
    <w:r w:rsidR="00406138">
      <w:t>1</w:t>
    </w:r>
  </w:p>
  <w:p w14:paraId="70AB3DFD" w14:textId="77777777" w:rsidR="00A85A73" w:rsidRDefault="00A85A73"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74781" w14:textId="77777777" w:rsidR="00A85A73" w:rsidRDefault="00A85A73">
    <w:pPr>
      <w:pStyle w:val="Footer"/>
      <w:framePr w:wrap="around" w:vAnchor="text" w:hAnchor="margin" w:xAlign="center" w:y="1"/>
      <w:rPr>
        <w:rStyle w:val="PageNumber"/>
      </w:rPr>
    </w:pPr>
  </w:p>
  <w:p w14:paraId="4C9EE5EC" w14:textId="77777777" w:rsidR="00A85A73" w:rsidRDefault="00A85A73">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7D3D" w14:textId="77777777" w:rsidR="00A85A73" w:rsidRDefault="00A8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25F4A" w14:textId="77777777" w:rsidR="00D242E7" w:rsidRDefault="00D242E7">
      <w:r>
        <w:separator/>
      </w:r>
    </w:p>
  </w:footnote>
  <w:footnote w:type="continuationSeparator" w:id="0">
    <w:p w14:paraId="05EEF19C" w14:textId="77777777" w:rsidR="00D242E7" w:rsidRDefault="00D24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D9C8C" w14:textId="77777777" w:rsidR="00A85A73" w:rsidRPr="005017D8" w:rsidRDefault="00A85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BAAD7" w14:textId="77777777" w:rsidR="001E5DE6" w:rsidRPr="00E877E2" w:rsidRDefault="001E5DE6" w:rsidP="001E5DE6">
    <w:pPr>
      <w:jc w:val="center"/>
      <w:rPr>
        <w:b/>
        <w:color w:val="000000"/>
      </w:rPr>
    </w:pPr>
    <w:r w:rsidRPr="00E877E2">
      <w:rPr>
        <w:b/>
      </w:rPr>
      <w:t xml:space="preserve">Docket No. </w:t>
    </w:r>
    <w:r>
      <w:rPr>
        <w:b/>
        <w:color w:val="000000"/>
      </w:rPr>
      <w:t>44160 &amp; Docket No. 44161</w:t>
    </w:r>
  </w:p>
  <w:p w14:paraId="06D5C410" w14:textId="77777777" w:rsidR="001E5DE6" w:rsidRDefault="001E5DE6" w:rsidP="001E5DE6">
    <w:pPr>
      <w:pStyle w:val="Header"/>
      <w:jc w:val="center"/>
      <w:rPr>
        <w:b/>
        <w:color w:val="000000"/>
      </w:rPr>
    </w:pPr>
    <w:r w:rsidRPr="00E877E2">
      <w:rPr>
        <w:b/>
        <w:color w:val="000000"/>
      </w:rPr>
      <w:t xml:space="preserve">Georgia Power Company's </w:t>
    </w:r>
    <w:r>
      <w:rPr>
        <w:b/>
        <w:color w:val="000000"/>
      </w:rPr>
      <w:t xml:space="preserve">2022 Integrated Resource Plan and </w:t>
    </w:r>
  </w:p>
  <w:p w14:paraId="51CF5801" w14:textId="77777777" w:rsidR="001E5DE6" w:rsidRDefault="001E5DE6" w:rsidP="001E5DE6">
    <w:pPr>
      <w:pStyle w:val="Header"/>
      <w:jc w:val="center"/>
      <w:rPr>
        <w:b/>
        <w:color w:val="000000"/>
      </w:rPr>
    </w:pPr>
    <w:r>
      <w:rPr>
        <w:b/>
        <w:color w:val="000000"/>
      </w:rPr>
      <w:t>Georgia Power Company’s 2022 Application for the Certification, Decertification, and Amended Demand Side Management Plan</w:t>
    </w:r>
  </w:p>
  <w:p w14:paraId="1A6FEF10" w14:textId="6359B11C" w:rsidR="001E5DE6" w:rsidRDefault="001E5DE6" w:rsidP="001E5DE6">
    <w:pPr>
      <w:pStyle w:val="Header"/>
      <w:jc w:val="center"/>
      <w:rPr>
        <w:b/>
      </w:rPr>
    </w:pPr>
    <w:r>
      <w:rPr>
        <w:b/>
      </w:rPr>
      <w:t>STF-TXP-1 Data Request Set Number 1</w:t>
    </w:r>
  </w:p>
  <w:p w14:paraId="110064F6" w14:textId="77777777" w:rsidR="00A85A73" w:rsidRDefault="00A85A73" w:rsidP="00166067">
    <w:pPr>
      <w:pStyle w:val="Header"/>
      <w:jc w:val="center"/>
      <w:rPr>
        <w:b/>
      </w:rPr>
    </w:pPr>
  </w:p>
  <w:p w14:paraId="5F4BC715" w14:textId="77777777" w:rsidR="00A85A73" w:rsidRPr="008472C3" w:rsidRDefault="00A85A73">
    <w:pPr>
      <w:pStyle w:val="Header"/>
      <w:jc w:val="center"/>
    </w:pPr>
    <w:r>
      <w:rPr>
        <w: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64BD5" w14:textId="77777777" w:rsidR="00A85A73" w:rsidRPr="0021318B" w:rsidRDefault="00A85A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F4C10" w14:textId="77777777" w:rsidR="00A85A73" w:rsidRPr="00105558" w:rsidRDefault="00A85A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D0ED0"/>
    <w:multiLevelType w:val="hybridMultilevel"/>
    <w:tmpl w:val="8E62C9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04090019">
      <w:start w:val="1"/>
      <w:numFmt w:val="lowerLetter"/>
      <w:lvlText w:val="%6."/>
      <w:lvlJc w:val="left"/>
      <w:pPr>
        <w:ind w:left="36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753E2"/>
    <w:multiLevelType w:val="hybridMultilevel"/>
    <w:tmpl w:val="071298E6"/>
    <w:lvl w:ilvl="0" w:tplc="C0E243CE">
      <w:start w:val="1"/>
      <w:numFmt w:val="decimal"/>
      <w:lvlText w:val="STF-TXP-1-%1"/>
      <w:lvlJc w:val="left"/>
      <w:pPr>
        <w:ind w:left="126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D354A8B"/>
    <w:multiLevelType w:val="multilevel"/>
    <w:tmpl w:val="6180FB60"/>
    <w:lvl w:ilvl="0">
      <w:start w:val="259"/>
      <w:numFmt w:val="decimal"/>
      <w:pStyle w:val="VA-DR"/>
      <w:lvlText w:val="%1."/>
      <w:lvlJc w:val="left"/>
      <w:pPr>
        <w:ind w:left="720" w:hanging="720"/>
      </w:pPr>
      <w:rPr>
        <w:rFonts w:ascii="Times New Roman" w:hAnsi="Times New Roman" w:cs="Times New Roman" w:hint="default"/>
        <w:sz w:val="24"/>
        <w:szCs w:val="24"/>
      </w:rPr>
    </w:lvl>
    <w:lvl w:ilvl="1">
      <w:start w:val="1"/>
      <w:numFmt w:val="lowerLetter"/>
      <w:pStyle w:val="VA-DRa"/>
      <w:lvlText w:val="%2."/>
      <w:lvlJc w:val="left"/>
      <w:pPr>
        <w:ind w:left="1800" w:hanging="360"/>
      </w:pPr>
      <w:rPr>
        <w:rFonts w:hint="default"/>
      </w:rPr>
    </w:lvl>
    <w:lvl w:ilvl="2">
      <w:start w:val="1"/>
      <w:numFmt w:val="lowerRoman"/>
      <w:pStyle w:val="VA-DRi"/>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592E13F0"/>
    <w:multiLevelType w:val="hybridMultilevel"/>
    <w:tmpl w:val="1F30EA9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7"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2"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48732025">
    <w:abstractNumId w:val="11"/>
  </w:num>
  <w:num w:numId="2" w16cid:durableId="2093502392">
    <w:abstractNumId w:val="7"/>
  </w:num>
  <w:num w:numId="3" w16cid:durableId="897400395">
    <w:abstractNumId w:val="9"/>
  </w:num>
  <w:num w:numId="4" w16cid:durableId="2096122137">
    <w:abstractNumId w:val="10"/>
  </w:num>
  <w:num w:numId="5" w16cid:durableId="1399668041">
    <w:abstractNumId w:val="6"/>
  </w:num>
  <w:num w:numId="6" w16cid:durableId="2121945060">
    <w:abstractNumId w:val="3"/>
  </w:num>
  <w:num w:numId="7" w16cid:durableId="254554799">
    <w:abstractNumId w:val="8"/>
  </w:num>
  <w:num w:numId="8" w16cid:durableId="1457261437">
    <w:abstractNumId w:val="1"/>
  </w:num>
  <w:num w:numId="9" w16cid:durableId="1272056998">
    <w:abstractNumId w:val="12"/>
  </w:num>
  <w:num w:numId="10" w16cid:durableId="1992057374">
    <w:abstractNumId w:val="4"/>
  </w:num>
  <w:num w:numId="11" w16cid:durableId="1472790915">
    <w:abstractNumId w:val="2"/>
  </w:num>
  <w:num w:numId="12" w16cid:durableId="1709531057">
    <w:abstractNumId w:val="0"/>
  </w:num>
  <w:num w:numId="13" w16cid:durableId="161293275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21BE"/>
    <w:rsid w:val="00004105"/>
    <w:rsid w:val="0000605C"/>
    <w:rsid w:val="000101DC"/>
    <w:rsid w:val="00011D7C"/>
    <w:rsid w:val="00013C45"/>
    <w:rsid w:val="000149D0"/>
    <w:rsid w:val="00017C1F"/>
    <w:rsid w:val="000244E3"/>
    <w:rsid w:val="0002549F"/>
    <w:rsid w:val="0002646D"/>
    <w:rsid w:val="000269D3"/>
    <w:rsid w:val="000305F2"/>
    <w:rsid w:val="000328B3"/>
    <w:rsid w:val="00032EC5"/>
    <w:rsid w:val="00033F1D"/>
    <w:rsid w:val="0003405A"/>
    <w:rsid w:val="000359C2"/>
    <w:rsid w:val="00035B62"/>
    <w:rsid w:val="000361A0"/>
    <w:rsid w:val="00037933"/>
    <w:rsid w:val="000403E0"/>
    <w:rsid w:val="00040734"/>
    <w:rsid w:val="000412E3"/>
    <w:rsid w:val="00041928"/>
    <w:rsid w:val="000424EC"/>
    <w:rsid w:val="00043DF8"/>
    <w:rsid w:val="00044A0C"/>
    <w:rsid w:val="00044A4C"/>
    <w:rsid w:val="000455D9"/>
    <w:rsid w:val="000476D3"/>
    <w:rsid w:val="0005087D"/>
    <w:rsid w:val="00051000"/>
    <w:rsid w:val="00052AE2"/>
    <w:rsid w:val="00055173"/>
    <w:rsid w:val="00055F09"/>
    <w:rsid w:val="0005681F"/>
    <w:rsid w:val="00060682"/>
    <w:rsid w:val="00060C98"/>
    <w:rsid w:val="00060D09"/>
    <w:rsid w:val="000621D7"/>
    <w:rsid w:val="00062DC2"/>
    <w:rsid w:val="00063834"/>
    <w:rsid w:val="00064B95"/>
    <w:rsid w:val="00064F04"/>
    <w:rsid w:val="000669D0"/>
    <w:rsid w:val="00070E06"/>
    <w:rsid w:val="00074F23"/>
    <w:rsid w:val="000754E4"/>
    <w:rsid w:val="00076335"/>
    <w:rsid w:val="00077F74"/>
    <w:rsid w:val="00080F49"/>
    <w:rsid w:val="000839F6"/>
    <w:rsid w:val="000868BF"/>
    <w:rsid w:val="0009081E"/>
    <w:rsid w:val="000911E0"/>
    <w:rsid w:val="000918DE"/>
    <w:rsid w:val="00092795"/>
    <w:rsid w:val="00092904"/>
    <w:rsid w:val="000931E6"/>
    <w:rsid w:val="00093E19"/>
    <w:rsid w:val="000970C4"/>
    <w:rsid w:val="00097F13"/>
    <w:rsid w:val="000A0C8C"/>
    <w:rsid w:val="000A15D4"/>
    <w:rsid w:val="000A1A1C"/>
    <w:rsid w:val="000A45D6"/>
    <w:rsid w:val="000A4FBB"/>
    <w:rsid w:val="000A500E"/>
    <w:rsid w:val="000A5EB0"/>
    <w:rsid w:val="000A61ED"/>
    <w:rsid w:val="000A7919"/>
    <w:rsid w:val="000B00C7"/>
    <w:rsid w:val="000B0C0B"/>
    <w:rsid w:val="000B13DC"/>
    <w:rsid w:val="000B2729"/>
    <w:rsid w:val="000B2BA5"/>
    <w:rsid w:val="000B2EAC"/>
    <w:rsid w:val="000B308D"/>
    <w:rsid w:val="000B3D21"/>
    <w:rsid w:val="000B49A4"/>
    <w:rsid w:val="000B6F41"/>
    <w:rsid w:val="000B7AB2"/>
    <w:rsid w:val="000C0977"/>
    <w:rsid w:val="000C71CA"/>
    <w:rsid w:val="000D15FC"/>
    <w:rsid w:val="000D5D0D"/>
    <w:rsid w:val="000E0172"/>
    <w:rsid w:val="000E14DF"/>
    <w:rsid w:val="000E1670"/>
    <w:rsid w:val="000E2831"/>
    <w:rsid w:val="000E588A"/>
    <w:rsid w:val="000F09BE"/>
    <w:rsid w:val="000F0F8D"/>
    <w:rsid w:val="000F19D0"/>
    <w:rsid w:val="000F24EC"/>
    <w:rsid w:val="000F41FA"/>
    <w:rsid w:val="000F484E"/>
    <w:rsid w:val="000F4EF6"/>
    <w:rsid w:val="000F504A"/>
    <w:rsid w:val="000F5936"/>
    <w:rsid w:val="000F59FF"/>
    <w:rsid w:val="000F5B44"/>
    <w:rsid w:val="000F76F9"/>
    <w:rsid w:val="001018EF"/>
    <w:rsid w:val="00101BBE"/>
    <w:rsid w:val="00102192"/>
    <w:rsid w:val="001032CF"/>
    <w:rsid w:val="00103810"/>
    <w:rsid w:val="001046C2"/>
    <w:rsid w:val="0010605B"/>
    <w:rsid w:val="00106A1F"/>
    <w:rsid w:val="0011022A"/>
    <w:rsid w:val="00112652"/>
    <w:rsid w:val="00114349"/>
    <w:rsid w:val="00114BB9"/>
    <w:rsid w:val="0011653A"/>
    <w:rsid w:val="00116E81"/>
    <w:rsid w:val="001200EA"/>
    <w:rsid w:val="0012111A"/>
    <w:rsid w:val="00121626"/>
    <w:rsid w:val="00122754"/>
    <w:rsid w:val="00124B80"/>
    <w:rsid w:val="00125552"/>
    <w:rsid w:val="0012652E"/>
    <w:rsid w:val="001271D0"/>
    <w:rsid w:val="001276DA"/>
    <w:rsid w:val="00127A8D"/>
    <w:rsid w:val="0013296A"/>
    <w:rsid w:val="00133B1B"/>
    <w:rsid w:val="00133DFF"/>
    <w:rsid w:val="00135B78"/>
    <w:rsid w:val="00143205"/>
    <w:rsid w:val="0014407A"/>
    <w:rsid w:val="001451FD"/>
    <w:rsid w:val="00150360"/>
    <w:rsid w:val="001563CF"/>
    <w:rsid w:val="00160C58"/>
    <w:rsid w:val="00161885"/>
    <w:rsid w:val="00161F6C"/>
    <w:rsid w:val="001620CE"/>
    <w:rsid w:val="00162185"/>
    <w:rsid w:val="0016273B"/>
    <w:rsid w:val="001628D0"/>
    <w:rsid w:val="001657D9"/>
    <w:rsid w:val="00165E48"/>
    <w:rsid w:val="00166067"/>
    <w:rsid w:val="00166D78"/>
    <w:rsid w:val="001714BF"/>
    <w:rsid w:val="00171677"/>
    <w:rsid w:val="001717C1"/>
    <w:rsid w:val="0017189C"/>
    <w:rsid w:val="00176746"/>
    <w:rsid w:val="0017675F"/>
    <w:rsid w:val="001774A6"/>
    <w:rsid w:val="0017758F"/>
    <w:rsid w:val="00183C65"/>
    <w:rsid w:val="00184167"/>
    <w:rsid w:val="0018688F"/>
    <w:rsid w:val="00187DE6"/>
    <w:rsid w:val="00190DAB"/>
    <w:rsid w:val="001919CD"/>
    <w:rsid w:val="0019406D"/>
    <w:rsid w:val="0019420C"/>
    <w:rsid w:val="0019474D"/>
    <w:rsid w:val="00194986"/>
    <w:rsid w:val="001949F2"/>
    <w:rsid w:val="00194AA3"/>
    <w:rsid w:val="00195737"/>
    <w:rsid w:val="001A2B0D"/>
    <w:rsid w:val="001A3303"/>
    <w:rsid w:val="001A364C"/>
    <w:rsid w:val="001A4179"/>
    <w:rsid w:val="001A4580"/>
    <w:rsid w:val="001A504B"/>
    <w:rsid w:val="001A5912"/>
    <w:rsid w:val="001A7723"/>
    <w:rsid w:val="001B02E6"/>
    <w:rsid w:val="001B53CF"/>
    <w:rsid w:val="001B549F"/>
    <w:rsid w:val="001B6213"/>
    <w:rsid w:val="001B6860"/>
    <w:rsid w:val="001B6FC7"/>
    <w:rsid w:val="001B757A"/>
    <w:rsid w:val="001B7E81"/>
    <w:rsid w:val="001B7F90"/>
    <w:rsid w:val="001C04D2"/>
    <w:rsid w:val="001C275C"/>
    <w:rsid w:val="001C3749"/>
    <w:rsid w:val="001C5428"/>
    <w:rsid w:val="001C5947"/>
    <w:rsid w:val="001C5A4C"/>
    <w:rsid w:val="001D10D7"/>
    <w:rsid w:val="001D1FBB"/>
    <w:rsid w:val="001D347D"/>
    <w:rsid w:val="001D349D"/>
    <w:rsid w:val="001D3CFB"/>
    <w:rsid w:val="001D440F"/>
    <w:rsid w:val="001D5422"/>
    <w:rsid w:val="001E2C0F"/>
    <w:rsid w:val="001E2E65"/>
    <w:rsid w:val="001E5B6C"/>
    <w:rsid w:val="001E5DE6"/>
    <w:rsid w:val="001E64F5"/>
    <w:rsid w:val="001E7F58"/>
    <w:rsid w:val="001F603C"/>
    <w:rsid w:val="00201630"/>
    <w:rsid w:val="00201CDB"/>
    <w:rsid w:val="0020396E"/>
    <w:rsid w:val="00203B31"/>
    <w:rsid w:val="00203EAA"/>
    <w:rsid w:val="002040AA"/>
    <w:rsid w:val="00205A3E"/>
    <w:rsid w:val="002111C9"/>
    <w:rsid w:val="0021141D"/>
    <w:rsid w:val="00211686"/>
    <w:rsid w:val="00212461"/>
    <w:rsid w:val="0021261A"/>
    <w:rsid w:val="002126A8"/>
    <w:rsid w:val="00213CE1"/>
    <w:rsid w:val="00213E7F"/>
    <w:rsid w:val="00214479"/>
    <w:rsid w:val="00214BAE"/>
    <w:rsid w:val="00217722"/>
    <w:rsid w:val="00222DAB"/>
    <w:rsid w:val="0022414A"/>
    <w:rsid w:val="002245F0"/>
    <w:rsid w:val="00224943"/>
    <w:rsid w:val="00224AA1"/>
    <w:rsid w:val="0022510F"/>
    <w:rsid w:val="002357B7"/>
    <w:rsid w:val="0023690F"/>
    <w:rsid w:val="00236C5D"/>
    <w:rsid w:val="00237F05"/>
    <w:rsid w:val="00241188"/>
    <w:rsid w:val="002433BD"/>
    <w:rsid w:val="002460FF"/>
    <w:rsid w:val="00246FB6"/>
    <w:rsid w:val="002476CA"/>
    <w:rsid w:val="0024786B"/>
    <w:rsid w:val="00251594"/>
    <w:rsid w:val="002516AF"/>
    <w:rsid w:val="00251C78"/>
    <w:rsid w:val="0025382A"/>
    <w:rsid w:val="00253839"/>
    <w:rsid w:val="00254E90"/>
    <w:rsid w:val="00257131"/>
    <w:rsid w:val="0025737E"/>
    <w:rsid w:val="00260674"/>
    <w:rsid w:val="002612C8"/>
    <w:rsid w:val="002621A1"/>
    <w:rsid w:val="00262C3B"/>
    <w:rsid w:val="00262E0E"/>
    <w:rsid w:val="00262EFE"/>
    <w:rsid w:val="00264E6D"/>
    <w:rsid w:val="00265AC4"/>
    <w:rsid w:val="00265B15"/>
    <w:rsid w:val="00266E8E"/>
    <w:rsid w:val="00270906"/>
    <w:rsid w:val="00270E16"/>
    <w:rsid w:val="00271327"/>
    <w:rsid w:val="002726E6"/>
    <w:rsid w:val="00272B61"/>
    <w:rsid w:val="00274CAF"/>
    <w:rsid w:val="00275EAF"/>
    <w:rsid w:val="00277724"/>
    <w:rsid w:val="002777E5"/>
    <w:rsid w:val="002779DE"/>
    <w:rsid w:val="002800DD"/>
    <w:rsid w:val="002840CA"/>
    <w:rsid w:val="00285F29"/>
    <w:rsid w:val="00292BCF"/>
    <w:rsid w:val="00292D1C"/>
    <w:rsid w:val="00292EF0"/>
    <w:rsid w:val="002947F2"/>
    <w:rsid w:val="00295578"/>
    <w:rsid w:val="00296660"/>
    <w:rsid w:val="00296ED6"/>
    <w:rsid w:val="002A1A31"/>
    <w:rsid w:val="002A2818"/>
    <w:rsid w:val="002A5E67"/>
    <w:rsid w:val="002A76DB"/>
    <w:rsid w:val="002B1E40"/>
    <w:rsid w:val="002B5950"/>
    <w:rsid w:val="002C0057"/>
    <w:rsid w:val="002C0092"/>
    <w:rsid w:val="002C1BD2"/>
    <w:rsid w:val="002C2A90"/>
    <w:rsid w:val="002C52D1"/>
    <w:rsid w:val="002C5A46"/>
    <w:rsid w:val="002C6051"/>
    <w:rsid w:val="002C74FC"/>
    <w:rsid w:val="002D04AA"/>
    <w:rsid w:val="002D0F62"/>
    <w:rsid w:val="002D1A1C"/>
    <w:rsid w:val="002D21E3"/>
    <w:rsid w:val="002D2760"/>
    <w:rsid w:val="002D3E21"/>
    <w:rsid w:val="002D3EF9"/>
    <w:rsid w:val="002D50D6"/>
    <w:rsid w:val="002D5C6F"/>
    <w:rsid w:val="002D66DA"/>
    <w:rsid w:val="002D69BD"/>
    <w:rsid w:val="002D6A38"/>
    <w:rsid w:val="002E1183"/>
    <w:rsid w:val="002E49D4"/>
    <w:rsid w:val="002E6E43"/>
    <w:rsid w:val="002F0D3B"/>
    <w:rsid w:val="002F2A3D"/>
    <w:rsid w:val="002F46BA"/>
    <w:rsid w:val="002F59EB"/>
    <w:rsid w:val="003006B7"/>
    <w:rsid w:val="0030088D"/>
    <w:rsid w:val="00301538"/>
    <w:rsid w:val="00302CE1"/>
    <w:rsid w:val="00307BAD"/>
    <w:rsid w:val="0031160D"/>
    <w:rsid w:val="00313846"/>
    <w:rsid w:val="0031595F"/>
    <w:rsid w:val="00316B2A"/>
    <w:rsid w:val="00316D93"/>
    <w:rsid w:val="0032107E"/>
    <w:rsid w:val="00321509"/>
    <w:rsid w:val="003217B7"/>
    <w:rsid w:val="003232F5"/>
    <w:rsid w:val="00326666"/>
    <w:rsid w:val="0033038D"/>
    <w:rsid w:val="00331169"/>
    <w:rsid w:val="00332AB7"/>
    <w:rsid w:val="00332B58"/>
    <w:rsid w:val="00334A26"/>
    <w:rsid w:val="003350F3"/>
    <w:rsid w:val="00336066"/>
    <w:rsid w:val="003409A9"/>
    <w:rsid w:val="00340CCA"/>
    <w:rsid w:val="0034174E"/>
    <w:rsid w:val="00341ED9"/>
    <w:rsid w:val="0034438E"/>
    <w:rsid w:val="00344826"/>
    <w:rsid w:val="0034686B"/>
    <w:rsid w:val="00347F5C"/>
    <w:rsid w:val="003512E1"/>
    <w:rsid w:val="00353988"/>
    <w:rsid w:val="003552B3"/>
    <w:rsid w:val="00356D5F"/>
    <w:rsid w:val="00357720"/>
    <w:rsid w:val="003620CE"/>
    <w:rsid w:val="00363238"/>
    <w:rsid w:val="00363DE7"/>
    <w:rsid w:val="0036463C"/>
    <w:rsid w:val="00365EB4"/>
    <w:rsid w:val="0036646E"/>
    <w:rsid w:val="003669E1"/>
    <w:rsid w:val="0037335E"/>
    <w:rsid w:val="0037462E"/>
    <w:rsid w:val="00375852"/>
    <w:rsid w:val="00375F6E"/>
    <w:rsid w:val="0037786B"/>
    <w:rsid w:val="00382547"/>
    <w:rsid w:val="00383308"/>
    <w:rsid w:val="00386996"/>
    <w:rsid w:val="003871F6"/>
    <w:rsid w:val="0038731F"/>
    <w:rsid w:val="00387EBD"/>
    <w:rsid w:val="003905D6"/>
    <w:rsid w:val="0039164B"/>
    <w:rsid w:val="00392A6E"/>
    <w:rsid w:val="00393D68"/>
    <w:rsid w:val="003941EC"/>
    <w:rsid w:val="00394DA7"/>
    <w:rsid w:val="003978C5"/>
    <w:rsid w:val="003978C9"/>
    <w:rsid w:val="00397B07"/>
    <w:rsid w:val="003A0D35"/>
    <w:rsid w:val="003A19AB"/>
    <w:rsid w:val="003A1B05"/>
    <w:rsid w:val="003A2649"/>
    <w:rsid w:val="003A5258"/>
    <w:rsid w:val="003B1EC2"/>
    <w:rsid w:val="003B20E1"/>
    <w:rsid w:val="003B22EC"/>
    <w:rsid w:val="003B2F8F"/>
    <w:rsid w:val="003B41EE"/>
    <w:rsid w:val="003B66E0"/>
    <w:rsid w:val="003B6C17"/>
    <w:rsid w:val="003B75D7"/>
    <w:rsid w:val="003C0C03"/>
    <w:rsid w:val="003C1DDF"/>
    <w:rsid w:val="003C2F22"/>
    <w:rsid w:val="003C46EE"/>
    <w:rsid w:val="003C5BB4"/>
    <w:rsid w:val="003C5F02"/>
    <w:rsid w:val="003C67E5"/>
    <w:rsid w:val="003C6AFC"/>
    <w:rsid w:val="003D0A82"/>
    <w:rsid w:val="003D0BA4"/>
    <w:rsid w:val="003D2104"/>
    <w:rsid w:val="003D4363"/>
    <w:rsid w:val="003D52C1"/>
    <w:rsid w:val="003D5B3A"/>
    <w:rsid w:val="003D6E42"/>
    <w:rsid w:val="003D7ABF"/>
    <w:rsid w:val="003E0F34"/>
    <w:rsid w:val="003E307C"/>
    <w:rsid w:val="003E51FB"/>
    <w:rsid w:val="003E746D"/>
    <w:rsid w:val="003F1A6D"/>
    <w:rsid w:val="003F7326"/>
    <w:rsid w:val="003F7359"/>
    <w:rsid w:val="004013BC"/>
    <w:rsid w:val="00402057"/>
    <w:rsid w:val="00403420"/>
    <w:rsid w:val="00405033"/>
    <w:rsid w:val="004058F2"/>
    <w:rsid w:val="00405A6D"/>
    <w:rsid w:val="00405B8E"/>
    <w:rsid w:val="00406138"/>
    <w:rsid w:val="0041499F"/>
    <w:rsid w:val="004154ED"/>
    <w:rsid w:val="00416B8E"/>
    <w:rsid w:val="00422ED4"/>
    <w:rsid w:val="00425625"/>
    <w:rsid w:val="00431325"/>
    <w:rsid w:val="00431CA3"/>
    <w:rsid w:val="00432242"/>
    <w:rsid w:val="004323D8"/>
    <w:rsid w:val="004334A9"/>
    <w:rsid w:val="00433D2D"/>
    <w:rsid w:val="00433F56"/>
    <w:rsid w:val="00434F7A"/>
    <w:rsid w:val="004358FC"/>
    <w:rsid w:val="00437651"/>
    <w:rsid w:val="0044344B"/>
    <w:rsid w:val="00446061"/>
    <w:rsid w:val="004514DA"/>
    <w:rsid w:val="00452643"/>
    <w:rsid w:val="004534AC"/>
    <w:rsid w:val="00455E40"/>
    <w:rsid w:val="00457213"/>
    <w:rsid w:val="00461485"/>
    <w:rsid w:val="004629EC"/>
    <w:rsid w:val="00471F1B"/>
    <w:rsid w:val="00471F1C"/>
    <w:rsid w:val="004721A1"/>
    <w:rsid w:val="00472577"/>
    <w:rsid w:val="004727EB"/>
    <w:rsid w:val="00472E9F"/>
    <w:rsid w:val="00474DD9"/>
    <w:rsid w:val="00476B18"/>
    <w:rsid w:val="00481505"/>
    <w:rsid w:val="00481823"/>
    <w:rsid w:val="00482F9A"/>
    <w:rsid w:val="0048305E"/>
    <w:rsid w:val="0048406D"/>
    <w:rsid w:val="0048711F"/>
    <w:rsid w:val="00487E02"/>
    <w:rsid w:val="004904F7"/>
    <w:rsid w:val="00491831"/>
    <w:rsid w:val="00491D7C"/>
    <w:rsid w:val="004920EF"/>
    <w:rsid w:val="00492182"/>
    <w:rsid w:val="00493F59"/>
    <w:rsid w:val="00495C85"/>
    <w:rsid w:val="00497898"/>
    <w:rsid w:val="004A2C24"/>
    <w:rsid w:val="004A2C88"/>
    <w:rsid w:val="004A6380"/>
    <w:rsid w:val="004A6444"/>
    <w:rsid w:val="004B022B"/>
    <w:rsid w:val="004B251A"/>
    <w:rsid w:val="004B3F83"/>
    <w:rsid w:val="004B4250"/>
    <w:rsid w:val="004B49CA"/>
    <w:rsid w:val="004B755E"/>
    <w:rsid w:val="004B773B"/>
    <w:rsid w:val="004C013A"/>
    <w:rsid w:val="004C0276"/>
    <w:rsid w:val="004C1797"/>
    <w:rsid w:val="004C1CAD"/>
    <w:rsid w:val="004C2407"/>
    <w:rsid w:val="004C2DB9"/>
    <w:rsid w:val="004C3542"/>
    <w:rsid w:val="004C5ECF"/>
    <w:rsid w:val="004D112A"/>
    <w:rsid w:val="004D3702"/>
    <w:rsid w:val="004D3E8F"/>
    <w:rsid w:val="004D4CDD"/>
    <w:rsid w:val="004D616E"/>
    <w:rsid w:val="004E06B8"/>
    <w:rsid w:val="004E213C"/>
    <w:rsid w:val="004E30F4"/>
    <w:rsid w:val="004E3CEA"/>
    <w:rsid w:val="004E4E0F"/>
    <w:rsid w:val="004E4E69"/>
    <w:rsid w:val="004E5653"/>
    <w:rsid w:val="004E570B"/>
    <w:rsid w:val="004E78FA"/>
    <w:rsid w:val="004E7DE9"/>
    <w:rsid w:val="004F2276"/>
    <w:rsid w:val="004F4344"/>
    <w:rsid w:val="004F45AA"/>
    <w:rsid w:val="004F4C86"/>
    <w:rsid w:val="004F4D8E"/>
    <w:rsid w:val="004F71E0"/>
    <w:rsid w:val="004F7573"/>
    <w:rsid w:val="00503DF4"/>
    <w:rsid w:val="005044B5"/>
    <w:rsid w:val="0050459C"/>
    <w:rsid w:val="005102C7"/>
    <w:rsid w:val="00510CBB"/>
    <w:rsid w:val="00510F7C"/>
    <w:rsid w:val="00511326"/>
    <w:rsid w:val="005113DB"/>
    <w:rsid w:val="00511C07"/>
    <w:rsid w:val="00512727"/>
    <w:rsid w:val="00512796"/>
    <w:rsid w:val="00514B66"/>
    <w:rsid w:val="00522E8F"/>
    <w:rsid w:val="00523182"/>
    <w:rsid w:val="00525771"/>
    <w:rsid w:val="005267A0"/>
    <w:rsid w:val="00531097"/>
    <w:rsid w:val="00532790"/>
    <w:rsid w:val="00532F5A"/>
    <w:rsid w:val="00533EDA"/>
    <w:rsid w:val="005353F1"/>
    <w:rsid w:val="005358C3"/>
    <w:rsid w:val="00535AF1"/>
    <w:rsid w:val="0053615B"/>
    <w:rsid w:val="00540095"/>
    <w:rsid w:val="00540F75"/>
    <w:rsid w:val="00547AEA"/>
    <w:rsid w:val="0055112D"/>
    <w:rsid w:val="00554C68"/>
    <w:rsid w:val="00555E6A"/>
    <w:rsid w:val="00556883"/>
    <w:rsid w:val="0055728D"/>
    <w:rsid w:val="005572ED"/>
    <w:rsid w:val="0055745B"/>
    <w:rsid w:val="0055795E"/>
    <w:rsid w:val="00560399"/>
    <w:rsid w:val="0056056B"/>
    <w:rsid w:val="0056382E"/>
    <w:rsid w:val="00565F41"/>
    <w:rsid w:val="005669FA"/>
    <w:rsid w:val="00567610"/>
    <w:rsid w:val="0056768F"/>
    <w:rsid w:val="00570B1D"/>
    <w:rsid w:val="00570C13"/>
    <w:rsid w:val="0057123C"/>
    <w:rsid w:val="005742EA"/>
    <w:rsid w:val="00577A43"/>
    <w:rsid w:val="00581B8A"/>
    <w:rsid w:val="00581DAA"/>
    <w:rsid w:val="0058276E"/>
    <w:rsid w:val="00582EB0"/>
    <w:rsid w:val="00585259"/>
    <w:rsid w:val="00585AEE"/>
    <w:rsid w:val="0059061A"/>
    <w:rsid w:val="00591837"/>
    <w:rsid w:val="005926C1"/>
    <w:rsid w:val="00595608"/>
    <w:rsid w:val="00597113"/>
    <w:rsid w:val="005A05DA"/>
    <w:rsid w:val="005A06F1"/>
    <w:rsid w:val="005A0BAD"/>
    <w:rsid w:val="005A28DB"/>
    <w:rsid w:val="005A34B1"/>
    <w:rsid w:val="005A7D4E"/>
    <w:rsid w:val="005B0A66"/>
    <w:rsid w:val="005B1F36"/>
    <w:rsid w:val="005B2FE5"/>
    <w:rsid w:val="005B604F"/>
    <w:rsid w:val="005C3D24"/>
    <w:rsid w:val="005C4F1D"/>
    <w:rsid w:val="005C5BA4"/>
    <w:rsid w:val="005C6DA1"/>
    <w:rsid w:val="005C73B9"/>
    <w:rsid w:val="005C7CB2"/>
    <w:rsid w:val="005D01A2"/>
    <w:rsid w:val="005D0DE7"/>
    <w:rsid w:val="005D2680"/>
    <w:rsid w:val="005D3377"/>
    <w:rsid w:val="005D4BC6"/>
    <w:rsid w:val="005D554E"/>
    <w:rsid w:val="005D6727"/>
    <w:rsid w:val="005D682E"/>
    <w:rsid w:val="005E1DA8"/>
    <w:rsid w:val="005E2293"/>
    <w:rsid w:val="005E3AB6"/>
    <w:rsid w:val="005E59BE"/>
    <w:rsid w:val="005E5C8D"/>
    <w:rsid w:val="005E6661"/>
    <w:rsid w:val="005E6E6D"/>
    <w:rsid w:val="005F24A7"/>
    <w:rsid w:val="005F27D9"/>
    <w:rsid w:val="005F36D9"/>
    <w:rsid w:val="005F51AA"/>
    <w:rsid w:val="005F6157"/>
    <w:rsid w:val="006021F6"/>
    <w:rsid w:val="00602AD8"/>
    <w:rsid w:val="0060493F"/>
    <w:rsid w:val="006054FE"/>
    <w:rsid w:val="00605A3A"/>
    <w:rsid w:val="00605CAA"/>
    <w:rsid w:val="006065CF"/>
    <w:rsid w:val="0060748E"/>
    <w:rsid w:val="00607D5E"/>
    <w:rsid w:val="00607D60"/>
    <w:rsid w:val="006121F5"/>
    <w:rsid w:val="00614681"/>
    <w:rsid w:val="00616645"/>
    <w:rsid w:val="006224B3"/>
    <w:rsid w:val="00622997"/>
    <w:rsid w:val="00622F5C"/>
    <w:rsid w:val="0062358E"/>
    <w:rsid w:val="0062540A"/>
    <w:rsid w:val="0063183F"/>
    <w:rsid w:val="00631858"/>
    <w:rsid w:val="0063195A"/>
    <w:rsid w:val="00631BC8"/>
    <w:rsid w:val="00632258"/>
    <w:rsid w:val="00634A41"/>
    <w:rsid w:val="00635006"/>
    <w:rsid w:val="00635239"/>
    <w:rsid w:val="0063535C"/>
    <w:rsid w:val="00637DC0"/>
    <w:rsid w:val="00640EEA"/>
    <w:rsid w:val="00642C4A"/>
    <w:rsid w:val="00643C35"/>
    <w:rsid w:val="006448DF"/>
    <w:rsid w:val="00644F4E"/>
    <w:rsid w:val="00647987"/>
    <w:rsid w:val="00650FBE"/>
    <w:rsid w:val="00651C7B"/>
    <w:rsid w:val="00651D21"/>
    <w:rsid w:val="0065714E"/>
    <w:rsid w:val="00664DAD"/>
    <w:rsid w:val="00665FB2"/>
    <w:rsid w:val="006704DA"/>
    <w:rsid w:val="0067153D"/>
    <w:rsid w:val="00673A75"/>
    <w:rsid w:val="006745CB"/>
    <w:rsid w:val="00674C6C"/>
    <w:rsid w:val="00675A60"/>
    <w:rsid w:val="00681FA0"/>
    <w:rsid w:val="00682523"/>
    <w:rsid w:val="006832B5"/>
    <w:rsid w:val="00683F83"/>
    <w:rsid w:val="0068619C"/>
    <w:rsid w:val="006876CB"/>
    <w:rsid w:val="0069446D"/>
    <w:rsid w:val="0069545C"/>
    <w:rsid w:val="006A0BA2"/>
    <w:rsid w:val="006A1DAC"/>
    <w:rsid w:val="006A3BF6"/>
    <w:rsid w:val="006A60E3"/>
    <w:rsid w:val="006A7CF2"/>
    <w:rsid w:val="006B05DA"/>
    <w:rsid w:val="006B1BF3"/>
    <w:rsid w:val="006B1EFF"/>
    <w:rsid w:val="006B2B83"/>
    <w:rsid w:val="006B32AA"/>
    <w:rsid w:val="006C379A"/>
    <w:rsid w:val="006C3A02"/>
    <w:rsid w:val="006C40A8"/>
    <w:rsid w:val="006D07B2"/>
    <w:rsid w:val="006D55F1"/>
    <w:rsid w:val="006D56F9"/>
    <w:rsid w:val="006E044D"/>
    <w:rsid w:val="006E0933"/>
    <w:rsid w:val="006E3E01"/>
    <w:rsid w:val="006E3F5E"/>
    <w:rsid w:val="006E6F8E"/>
    <w:rsid w:val="006F08F2"/>
    <w:rsid w:val="006F47DD"/>
    <w:rsid w:val="006F4C8F"/>
    <w:rsid w:val="006F6322"/>
    <w:rsid w:val="007001C2"/>
    <w:rsid w:val="0070064E"/>
    <w:rsid w:val="007015F7"/>
    <w:rsid w:val="00701CA7"/>
    <w:rsid w:val="00702DCB"/>
    <w:rsid w:val="00703E43"/>
    <w:rsid w:val="007067D6"/>
    <w:rsid w:val="00706D07"/>
    <w:rsid w:val="0071008F"/>
    <w:rsid w:val="00711772"/>
    <w:rsid w:val="007137DE"/>
    <w:rsid w:val="00713C3E"/>
    <w:rsid w:val="007149BE"/>
    <w:rsid w:val="00714F88"/>
    <w:rsid w:val="007158A1"/>
    <w:rsid w:val="00716BFB"/>
    <w:rsid w:val="00720AB2"/>
    <w:rsid w:val="00721D59"/>
    <w:rsid w:val="00721ED3"/>
    <w:rsid w:val="007235D4"/>
    <w:rsid w:val="007250D5"/>
    <w:rsid w:val="0072516B"/>
    <w:rsid w:val="0072576F"/>
    <w:rsid w:val="007259E9"/>
    <w:rsid w:val="00725BC8"/>
    <w:rsid w:val="00730814"/>
    <w:rsid w:val="00731ED3"/>
    <w:rsid w:val="00733F8F"/>
    <w:rsid w:val="00734843"/>
    <w:rsid w:val="00735BD9"/>
    <w:rsid w:val="00737399"/>
    <w:rsid w:val="007411A2"/>
    <w:rsid w:val="00741293"/>
    <w:rsid w:val="00741302"/>
    <w:rsid w:val="007421E2"/>
    <w:rsid w:val="007439F8"/>
    <w:rsid w:val="00744322"/>
    <w:rsid w:val="00745DFD"/>
    <w:rsid w:val="00746FCC"/>
    <w:rsid w:val="00751C90"/>
    <w:rsid w:val="007529AE"/>
    <w:rsid w:val="007532E5"/>
    <w:rsid w:val="007538F2"/>
    <w:rsid w:val="00754752"/>
    <w:rsid w:val="00754E36"/>
    <w:rsid w:val="0075652C"/>
    <w:rsid w:val="0076141E"/>
    <w:rsid w:val="00761630"/>
    <w:rsid w:val="0076213E"/>
    <w:rsid w:val="0076445B"/>
    <w:rsid w:val="00764CD5"/>
    <w:rsid w:val="00765D0F"/>
    <w:rsid w:val="00766058"/>
    <w:rsid w:val="0076750A"/>
    <w:rsid w:val="00767C87"/>
    <w:rsid w:val="00772B0F"/>
    <w:rsid w:val="00773864"/>
    <w:rsid w:val="00774495"/>
    <w:rsid w:val="00774EB1"/>
    <w:rsid w:val="0077630E"/>
    <w:rsid w:val="007765A2"/>
    <w:rsid w:val="00776747"/>
    <w:rsid w:val="0077692D"/>
    <w:rsid w:val="00776E21"/>
    <w:rsid w:val="00780BCA"/>
    <w:rsid w:val="007814DF"/>
    <w:rsid w:val="00781E99"/>
    <w:rsid w:val="00782044"/>
    <w:rsid w:val="00782705"/>
    <w:rsid w:val="007847EA"/>
    <w:rsid w:val="00785721"/>
    <w:rsid w:val="0078573A"/>
    <w:rsid w:val="00787808"/>
    <w:rsid w:val="00787BED"/>
    <w:rsid w:val="007905C3"/>
    <w:rsid w:val="00794629"/>
    <w:rsid w:val="00794789"/>
    <w:rsid w:val="0079729A"/>
    <w:rsid w:val="007A08C8"/>
    <w:rsid w:val="007A19A9"/>
    <w:rsid w:val="007A23B2"/>
    <w:rsid w:val="007A5026"/>
    <w:rsid w:val="007A5A3E"/>
    <w:rsid w:val="007A6C36"/>
    <w:rsid w:val="007A73E6"/>
    <w:rsid w:val="007A7EBF"/>
    <w:rsid w:val="007B13E5"/>
    <w:rsid w:val="007B17BC"/>
    <w:rsid w:val="007B290F"/>
    <w:rsid w:val="007B5A1F"/>
    <w:rsid w:val="007B602C"/>
    <w:rsid w:val="007B65D8"/>
    <w:rsid w:val="007B6818"/>
    <w:rsid w:val="007C0054"/>
    <w:rsid w:val="007C0859"/>
    <w:rsid w:val="007C0A93"/>
    <w:rsid w:val="007C0E77"/>
    <w:rsid w:val="007C1400"/>
    <w:rsid w:val="007C2039"/>
    <w:rsid w:val="007C3689"/>
    <w:rsid w:val="007C43B3"/>
    <w:rsid w:val="007C5484"/>
    <w:rsid w:val="007C5C14"/>
    <w:rsid w:val="007C7403"/>
    <w:rsid w:val="007D0F99"/>
    <w:rsid w:val="007D2382"/>
    <w:rsid w:val="007D2EF7"/>
    <w:rsid w:val="007D52CF"/>
    <w:rsid w:val="007D7EC5"/>
    <w:rsid w:val="007E0761"/>
    <w:rsid w:val="007E0AAE"/>
    <w:rsid w:val="007E0F18"/>
    <w:rsid w:val="007E29F4"/>
    <w:rsid w:val="007E3D8C"/>
    <w:rsid w:val="007E4C89"/>
    <w:rsid w:val="007E4E19"/>
    <w:rsid w:val="007F2609"/>
    <w:rsid w:val="007F2C46"/>
    <w:rsid w:val="007F3CD5"/>
    <w:rsid w:val="007F42E7"/>
    <w:rsid w:val="007F43AE"/>
    <w:rsid w:val="007F4F6D"/>
    <w:rsid w:val="007F67F1"/>
    <w:rsid w:val="00801B01"/>
    <w:rsid w:val="00804095"/>
    <w:rsid w:val="008043C9"/>
    <w:rsid w:val="00807ADF"/>
    <w:rsid w:val="00810371"/>
    <w:rsid w:val="00810DF9"/>
    <w:rsid w:val="0081232B"/>
    <w:rsid w:val="00813999"/>
    <w:rsid w:val="0081551B"/>
    <w:rsid w:val="0081558F"/>
    <w:rsid w:val="00815A81"/>
    <w:rsid w:val="0081734A"/>
    <w:rsid w:val="00820208"/>
    <w:rsid w:val="00820974"/>
    <w:rsid w:val="00822ABD"/>
    <w:rsid w:val="00823E0B"/>
    <w:rsid w:val="0082792A"/>
    <w:rsid w:val="00827D97"/>
    <w:rsid w:val="00830986"/>
    <w:rsid w:val="00831156"/>
    <w:rsid w:val="00831DDE"/>
    <w:rsid w:val="008321E9"/>
    <w:rsid w:val="008346D9"/>
    <w:rsid w:val="00834F9C"/>
    <w:rsid w:val="0083623C"/>
    <w:rsid w:val="00842061"/>
    <w:rsid w:val="00843A73"/>
    <w:rsid w:val="00845F65"/>
    <w:rsid w:val="00846146"/>
    <w:rsid w:val="00851334"/>
    <w:rsid w:val="00852686"/>
    <w:rsid w:val="008550AC"/>
    <w:rsid w:val="00855610"/>
    <w:rsid w:val="00860E9D"/>
    <w:rsid w:val="0086124F"/>
    <w:rsid w:val="00865F43"/>
    <w:rsid w:val="00866967"/>
    <w:rsid w:val="00866F01"/>
    <w:rsid w:val="008773BE"/>
    <w:rsid w:val="00877FA1"/>
    <w:rsid w:val="00881118"/>
    <w:rsid w:val="008826AE"/>
    <w:rsid w:val="0088367E"/>
    <w:rsid w:val="008902B4"/>
    <w:rsid w:val="008907B9"/>
    <w:rsid w:val="00891621"/>
    <w:rsid w:val="0089289E"/>
    <w:rsid w:val="008929F2"/>
    <w:rsid w:val="008942F9"/>
    <w:rsid w:val="00894EBF"/>
    <w:rsid w:val="00895AAF"/>
    <w:rsid w:val="008966B7"/>
    <w:rsid w:val="008975C3"/>
    <w:rsid w:val="008A5CDD"/>
    <w:rsid w:val="008A74D6"/>
    <w:rsid w:val="008A7563"/>
    <w:rsid w:val="008A7842"/>
    <w:rsid w:val="008A7E67"/>
    <w:rsid w:val="008A7EE8"/>
    <w:rsid w:val="008B014D"/>
    <w:rsid w:val="008B08C7"/>
    <w:rsid w:val="008B0F2E"/>
    <w:rsid w:val="008B2855"/>
    <w:rsid w:val="008B664A"/>
    <w:rsid w:val="008C0BA1"/>
    <w:rsid w:val="008C248D"/>
    <w:rsid w:val="008C258A"/>
    <w:rsid w:val="008C417B"/>
    <w:rsid w:val="008C5719"/>
    <w:rsid w:val="008C5EC4"/>
    <w:rsid w:val="008D034D"/>
    <w:rsid w:val="008D0787"/>
    <w:rsid w:val="008D2906"/>
    <w:rsid w:val="008D2BD1"/>
    <w:rsid w:val="008D331B"/>
    <w:rsid w:val="008D42BD"/>
    <w:rsid w:val="008D4A48"/>
    <w:rsid w:val="008D4A86"/>
    <w:rsid w:val="008D574E"/>
    <w:rsid w:val="008D654D"/>
    <w:rsid w:val="008D65B3"/>
    <w:rsid w:val="008E0399"/>
    <w:rsid w:val="008E1848"/>
    <w:rsid w:val="008E3F12"/>
    <w:rsid w:val="008E4020"/>
    <w:rsid w:val="008E5D30"/>
    <w:rsid w:val="008F24B7"/>
    <w:rsid w:val="008F2CDE"/>
    <w:rsid w:val="008F40B4"/>
    <w:rsid w:val="008F4AEE"/>
    <w:rsid w:val="008F4DB5"/>
    <w:rsid w:val="008F5256"/>
    <w:rsid w:val="008F52F0"/>
    <w:rsid w:val="008F5B75"/>
    <w:rsid w:val="008F7565"/>
    <w:rsid w:val="009010F6"/>
    <w:rsid w:val="0090111F"/>
    <w:rsid w:val="00901FFA"/>
    <w:rsid w:val="009024DD"/>
    <w:rsid w:val="00905BC8"/>
    <w:rsid w:val="0090611C"/>
    <w:rsid w:val="00906CA1"/>
    <w:rsid w:val="00910DE1"/>
    <w:rsid w:val="009112DC"/>
    <w:rsid w:val="00911B3A"/>
    <w:rsid w:val="0091293C"/>
    <w:rsid w:val="00912D6D"/>
    <w:rsid w:val="00912D9B"/>
    <w:rsid w:val="00915657"/>
    <w:rsid w:val="009159D3"/>
    <w:rsid w:val="00916138"/>
    <w:rsid w:val="00916A68"/>
    <w:rsid w:val="0092046E"/>
    <w:rsid w:val="0092373D"/>
    <w:rsid w:val="00923F4F"/>
    <w:rsid w:val="00924024"/>
    <w:rsid w:val="00924111"/>
    <w:rsid w:val="009242D1"/>
    <w:rsid w:val="00924357"/>
    <w:rsid w:val="00924476"/>
    <w:rsid w:val="00925F74"/>
    <w:rsid w:val="00926633"/>
    <w:rsid w:val="009267AF"/>
    <w:rsid w:val="00932251"/>
    <w:rsid w:val="00932473"/>
    <w:rsid w:val="00932B99"/>
    <w:rsid w:val="00933BFB"/>
    <w:rsid w:val="00934A1C"/>
    <w:rsid w:val="0093512E"/>
    <w:rsid w:val="0093654B"/>
    <w:rsid w:val="0093674C"/>
    <w:rsid w:val="00941544"/>
    <w:rsid w:val="009417CE"/>
    <w:rsid w:val="00943FB0"/>
    <w:rsid w:val="00944041"/>
    <w:rsid w:val="0094567F"/>
    <w:rsid w:val="00947483"/>
    <w:rsid w:val="00950EF1"/>
    <w:rsid w:val="009514CA"/>
    <w:rsid w:val="00951DB2"/>
    <w:rsid w:val="00952CD9"/>
    <w:rsid w:val="00953CE6"/>
    <w:rsid w:val="00956243"/>
    <w:rsid w:val="009562F3"/>
    <w:rsid w:val="00957135"/>
    <w:rsid w:val="009577C4"/>
    <w:rsid w:val="00960795"/>
    <w:rsid w:val="0096283C"/>
    <w:rsid w:val="00966354"/>
    <w:rsid w:val="0096771D"/>
    <w:rsid w:val="009701A9"/>
    <w:rsid w:val="00971143"/>
    <w:rsid w:val="00971243"/>
    <w:rsid w:val="009713A5"/>
    <w:rsid w:val="00972697"/>
    <w:rsid w:val="009737CD"/>
    <w:rsid w:val="00975346"/>
    <w:rsid w:val="009761A9"/>
    <w:rsid w:val="009762CE"/>
    <w:rsid w:val="00977261"/>
    <w:rsid w:val="00980E20"/>
    <w:rsid w:val="00981140"/>
    <w:rsid w:val="00981628"/>
    <w:rsid w:val="0098199F"/>
    <w:rsid w:val="00981C4D"/>
    <w:rsid w:val="0098360E"/>
    <w:rsid w:val="00984EF7"/>
    <w:rsid w:val="009877B3"/>
    <w:rsid w:val="009900E3"/>
    <w:rsid w:val="0099162E"/>
    <w:rsid w:val="00991B78"/>
    <w:rsid w:val="00991CD6"/>
    <w:rsid w:val="00991DF0"/>
    <w:rsid w:val="00992F70"/>
    <w:rsid w:val="0099365D"/>
    <w:rsid w:val="00994A53"/>
    <w:rsid w:val="00995621"/>
    <w:rsid w:val="009A0461"/>
    <w:rsid w:val="009A0C17"/>
    <w:rsid w:val="009A16FF"/>
    <w:rsid w:val="009A21DE"/>
    <w:rsid w:val="009A316E"/>
    <w:rsid w:val="009A3ED8"/>
    <w:rsid w:val="009A46BC"/>
    <w:rsid w:val="009A78EA"/>
    <w:rsid w:val="009B042C"/>
    <w:rsid w:val="009B1DE7"/>
    <w:rsid w:val="009B3A5F"/>
    <w:rsid w:val="009B3F4B"/>
    <w:rsid w:val="009B6828"/>
    <w:rsid w:val="009C094D"/>
    <w:rsid w:val="009C0D80"/>
    <w:rsid w:val="009C5896"/>
    <w:rsid w:val="009D1475"/>
    <w:rsid w:val="009D2D5D"/>
    <w:rsid w:val="009D2F8E"/>
    <w:rsid w:val="009D4582"/>
    <w:rsid w:val="009D48B1"/>
    <w:rsid w:val="009D4C43"/>
    <w:rsid w:val="009D57A0"/>
    <w:rsid w:val="009D695D"/>
    <w:rsid w:val="009E021E"/>
    <w:rsid w:val="009E07B0"/>
    <w:rsid w:val="009E0BA5"/>
    <w:rsid w:val="009E1F49"/>
    <w:rsid w:val="009E47B0"/>
    <w:rsid w:val="009E4B18"/>
    <w:rsid w:val="009E7F6B"/>
    <w:rsid w:val="009E7FA5"/>
    <w:rsid w:val="009F004E"/>
    <w:rsid w:val="009F27DC"/>
    <w:rsid w:val="009F4109"/>
    <w:rsid w:val="009F4827"/>
    <w:rsid w:val="00A01256"/>
    <w:rsid w:val="00A01B02"/>
    <w:rsid w:val="00A02F70"/>
    <w:rsid w:val="00A03AED"/>
    <w:rsid w:val="00A075AF"/>
    <w:rsid w:val="00A11331"/>
    <w:rsid w:val="00A121B5"/>
    <w:rsid w:val="00A13C49"/>
    <w:rsid w:val="00A165D5"/>
    <w:rsid w:val="00A205CE"/>
    <w:rsid w:val="00A21990"/>
    <w:rsid w:val="00A21A36"/>
    <w:rsid w:val="00A21C6D"/>
    <w:rsid w:val="00A23A2C"/>
    <w:rsid w:val="00A24DAF"/>
    <w:rsid w:val="00A31F0C"/>
    <w:rsid w:val="00A31F94"/>
    <w:rsid w:val="00A36832"/>
    <w:rsid w:val="00A4067C"/>
    <w:rsid w:val="00A40F2A"/>
    <w:rsid w:val="00A451BE"/>
    <w:rsid w:val="00A4535D"/>
    <w:rsid w:val="00A4669B"/>
    <w:rsid w:val="00A5042F"/>
    <w:rsid w:val="00A50439"/>
    <w:rsid w:val="00A504F3"/>
    <w:rsid w:val="00A5382F"/>
    <w:rsid w:val="00A5445F"/>
    <w:rsid w:val="00A55611"/>
    <w:rsid w:val="00A55E92"/>
    <w:rsid w:val="00A6041F"/>
    <w:rsid w:val="00A612A7"/>
    <w:rsid w:val="00A6219D"/>
    <w:rsid w:val="00A701EA"/>
    <w:rsid w:val="00A70714"/>
    <w:rsid w:val="00A71447"/>
    <w:rsid w:val="00A72E42"/>
    <w:rsid w:val="00A75F2F"/>
    <w:rsid w:val="00A76385"/>
    <w:rsid w:val="00A7745D"/>
    <w:rsid w:val="00A821B9"/>
    <w:rsid w:val="00A83436"/>
    <w:rsid w:val="00A84351"/>
    <w:rsid w:val="00A84A94"/>
    <w:rsid w:val="00A85A73"/>
    <w:rsid w:val="00A85E52"/>
    <w:rsid w:val="00A87079"/>
    <w:rsid w:val="00A908FF"/>
    <w:rsid w:val="00A93110"/>
    <w:rsid w:val="00A93187"/>
    <w:rsid w:val="00A94759"/>
    <w:rsid w:val="00A97392"/>
    <w:rsid w:val="00AA0D2B"/>
    <w:rsid w:val="00AA261C"/>
    <w:rsid w:val="00AA3A2C"/>
    <w:rsid w:val="00AA5410"/>
    <w:rsid w:val="00AA72E0"/>
    <w:rsid w:val="00AB03F0"/>
    <w:rsid w:val="00AB1DF5"/>
    <w:rsid w:val="00AB2D43"/>
    <w:rsid w:val="00AB374E"/>
    <w:rsid w:val="00AB75BE"/>
    <w:rsid w:val="00AB7946"/>
    <w:rsid w:val="00AB7AD5"/>
    <w:rsid w:val="00AC09B3"/>
    <w:rsid w:val="00AC0BF8"/>
    <w:rsid w:val="00AC1627"/>
    <w:rsid w:val="00AC322A"/>
    <w:rsid w:val="00AC41E6"/>
    <w:rsid w:val="00AC5467"/>
    <w:rsid w:val="00AC6170"/>
    <w:rsid w:val="00AC6F2C"/>
    <w:rsid w:val="00AC7885"/>
    <w:rsid w:val="00AD0301"/>
    <w:rsid w:val="00AD1CC3"/>
    <w:rsid w:val="00AD2EB2"/>
    <w:rsid w:val="00AD3616"/>
    <w:rsid w:val="00AE079C"/>
    <w:rsid w:val="00AE0B88"/>
    <w:rsid w:val="00AE47A4"/>
    <w:rsid w:val="00AE4D29"/>
    <w:rsid w:val="00AE7483"/>
    <w:rsid w:val="00AF00F3"/>
    <w:rsid w:val="00AF2AEF"/>
    <w:rsid w:val="00AF3801"/>
    <w:rsid w:val="00AF38A1"/>
    <w:rsid w:val="00AF3FE9"/>
    <w:rsid w:val="00AF50E7"/>
    <w:rsid w:val="00AF7C45"/>
    <w:rsid w:val="00B01D54"/>
    <w:rsid w:val="00B0226A"/>
    <w:rsid w:val="00B02E33"/>
    <w:rsid w:val="00B042C9"/>
    <w:rsid w:val="00B048BE"/>
    <w:rsid w:val="00B06984"/>
    <w:rsid w:val="00B07545"/>
    <w:rsid w:val="00B1376B"/>
    <w:rsid w:val="00B205A3"/>
    <w:rsid w:val="00B2305D"/>
    <w:rsid w:val="00B232FA"/>
    <w:rsid w:val="00B23624"/>
    <w:rsid w:val="00B23C65"/>
    <w:rsid w:val="00B23CAA"/>
    <w:rsid w:val="00B26A75"/>
    <w:rsid w:val="00B3017A"/>
    <w:rsid w:val="00B30193"/>
    <w:rsid w:val="00B30DCF"/>
    <w:rsid w:val="00B320D5"/>
    <w:rsid w:val="00B33B35"/>
    <w:rsid w:val="00B33C87"/>
    <w:rsid w:val="00B35702"/>
    <w:rsid w:val="00B42675"/>
    <w:rsid w:val="00B42FCB"/>
    <w:rsid w:val="00B45CCC"/>
    <w:rsid w:val="00B470E4"/>
    <w:rsid w:val="00B47128"/>
    <w:rsid w:val="00B47C34"/>
    <w:rsid w:val="00B50622"/>
    <w:rsid w:val="00B52021"/>
    <w:rsid w:val="00B52F5E"/>
    <w:rsid w:val="00B53532"/>
    <w:rsid w:val="00B543ED"/>
    <w:rsid w:val="00B55AD0"/>
    <w:rsid w:val="00B55AD3"/>
    <w:rsid w:val="00B65857"/>
    <w:rsid w:val="00B678E4"/>
    <w:rsid w:val="00B70D94"/>
    <w:rsid w:val="00B73713"/>
    <w:rsid w:val="00B7433C"/>
    <w:rsid w:val="00B745A4"/>
    <w:rsid w:val="00B76D00"/>
    <w:rsid w:val="00B770F1"/>
    <w:rsid w:val="00B8056D"/>
    <w:rsid w:val="00B80D0C"/>
    <w:rsid w:val="00B81EEC"/>
    <w:rsid w:val="00B82C0D"/>
    <w:rsid w:val="00B85704"/>
    <w:rsid w:val="00B8585F"/>
    <w:rsid w:val="00B8733E"/>
    <w:rsid w:val="00B876B5"/>
    <w:rsid w:val="00B87B01"/>
    <w:rsid w:val="00B9144A"/>
    <w:rsid w:val="00B92605"/>
    <w:rsid w:val="00B92E73"/>
    <w:rsid w:val="00B949AB"/>
    <w:rsid w:val="00B9509D"/>
    <w:rsid w:val="00B95FF9"/>
    <w:rsid w:val="00BA1AB8"/>
    <w:rsid w:val="00BA25A7"/>
    <w:rsid w:val="00BA2A21"/>
    <w:rsid w:val="00BA3B6D"/>
    <w:rsid w:val="00BA444C"/>
    <w:rsid w:val="00BA59B7"/>
    <w:rsid w:val="00BA5FBD"/>
    <w:rsid w:val="00BA6981"/>
    <w:rsid w:val="00BB2A02"/>
    <w:rsid w:val="00BB3251"/>
    <w:rsid w:val="00BB34D9"/>
    <w:rsid w:val="00BB49BB"/>
    <w:rsid w:val="00BB6AA4"/>
    <w:rsid w:val="00BB6CB6"/>
    <w:rsid w:val="00BB78F5"/>
    <w:rsid w:val="00BC2351"/>
    <w:rsid w:val="00BC26F4"/>
    <w:rsid w:val="00BC2BDB"/>
    <w:rsid w:val="00BC41D0"/>
    <w:rsid w:val="00BC6C06"/>
    <w:rsid w:val="00BC7413"/>
    <w:rsid w:val="00BD011D"/>
    <w:rsid w:val="00BD1241"/>
    <w:rsid w:val="00BD1511"/>
    <w:rsid w:val="00BD4F19"/>
    <w:rsid w:val="00BD55B7"/>
    <w:rsid w:val="00BD5EA5"/>
    <w:rsid w:val="00BD6B76"/>
    <w:rsid w:val="00BD6E8A"/>
    <w:rsid w:val="00BD7E78"/>
    <w:rsid w:val="00BE1C98"/>
    <w:rsid w:val="00BE313F"/>
    <w:rsid w:val="00BE4BC1"/>
    <w:rsid w:val="00BE5C46"/>
    <w:rsid w:val="00BE7600"/>
    <w:rsid w:val="00BF08AF"/>
    <w:rsid w:val="00BF3760"/>
    <w:rsid w:val="00BF5CF3"/>
    <w:rsid w:val="00BF5E6A"/>
    <w:rsid w:val="00BF6A89"/>
    <w:rsid w:val="00BF78F1"/>
    <w:rsid w:val="00C01DFA"/>
    <w:rsid w:val="00C01E1D"/>
    <w:rsid w:val="00C05C99"/>
    <w:rsid w:val="00C125E9"/>
    <w:rsid w:val="00C1287B"/>
    <w:rsid w:val="00C14144"/>
    <w:rsid w:val="00C146A5"/>
    <w:rsid w:val="00C14CD1"/>
    <w:rsid w:val="00C204CC"/>
    <w:rsid w:val="00C21D2A"/>
    <w:rsid w:val="00C22026"/>
    <w:rsid w:val="00C2357C"/>
    <w:rsid w:val="00C23745"/>
    <w:rsid w:val="00C26968"/>
    <w:rsid w:val="00C26CF1"/>
    <w:rsid w:val="00C275DC"/>
    <w:rsid w:val="00C27F9D"/>
    <w:rsid w:val="00C30EB9"/>
    <w:rsid w:val="00C327A5"/>
    <w:rsid w:val="00C34D58"/>
    <w:rsid w:val="00C34DD0"/>
    <w:rsid w:val="00C35C05"/>
    <w:rsid w:val="00C35D1E"/>
    <w:rsid w:val="00C36405"/>
    <w:rsid w:val="00C373D8"/>
    <w:rsid w:val="00C3757E"/>
    <w:rsid w:val="00C37742"/>
    <w:rsid w:val="00C40399"/>
    <w:rsid w:val="00C43D98"/>
    <w:rsid w:val="00C4482C"/>
    <w:rsid w:val="00C45053"/>
    <w:rsid w:val="00C46A3E"/>
    <w:rsid w:val="00C46DF5"/>
    <w:rsid w:val="00C53DCE"/>
    <w:rsid w:val="00C54299"/>
    <w:rsid w:val="00C575AD"/>
    <w:rsid w:val="00C60606"/>
    <w:rsid w:val="00C621C3"/>
    <w:rsid w:val="00C63B7B"/>
    <w:rsid w:val="00C6422C"/>
    <w:rsid w:val="00C64650"/>
    <w:rsid w:val="00C66AFC"/>
    <w:rsid w:val="00C716B5"/>
    <w:rsid w:val="00C74429"/>
    <w:rsid w:val="00C74889"/>
    <w:rsid w:val="00C752B4"/>
    <w:rsid w:val="00C755F7"/>
    <w:rsid w:val="00C75A6E"/>
    <w:rsid w:val="00C76312"/>
    <w:rsid w:val="00C77D6F"/>
    <w:rsid w:val="00C77FC1"/>
    <w:rsid w:val="00C8091F"/>
    <w:rsid w:val="00C81831"/>
    <w:rsid w:val="00C84D3C"/>
    <w:rsid w:val="00C87004"/>
    <w:rsid w:val="00C9056E"/>
    <w:rsid w:val="00C918CA"/>
    <w:rsid w:val="00CA0F60"/>
    <w:rsid w:val="00CA11B6"/>
    <w:rsid w:val="00CA25A0"/>
    <w:rsid w:val="00CA3EB5"/>
    <w:rsid w:val="00CA4399"/>
    <w:rsid w:val="00CA4471"/>
    <w:rsid w:val="00CA4B90"/>
    <w:rsid w:val="00CA63FD"/>
    <w:rsid w:val="00CA729D"/>
    <w:rsid w:val="00CB0DEC"/>
    <w:rsid w:val="00CB103B"/>
    <w:rsid w:val="00CB3687"/>
    <w:rsid w:val="00CB4F29"/>
    <w:rsid w:val="00CC0774"/>
    <w:rsid w:val="00CC2C5F"/>
    <w:rsid w:val="00CC2D8D"/>
    <w:rsid w:val="00CC3F6D"/>
    <w:rsid w:val="00CC4C93"/>
    <w:rsid w:val="00CC5ED6"/>
    <w:rsid w:val="00CC6183"/>
    <w:rsid w:val="00CC6410"/>
    <w:rsid w:val="00CC745A"/>
    <w:rsid w:val="00CC74CB"/>
    <w:rsid w:val="00CD0AFC"/>
    <w:rsid w:val="00CD1648"/>
    <w:rsid w:val="00CD42D0"/>
    <w:rsid w:val="00CD47D8"/>
    <w:rsid w:val="00CD4ACE"/>
    <w:rsid w:val="00CD4D1F"/>
    <w:rsid w:val="00CD7DE3"/>
    <w:rsid w:val="00CE01B6"/>
    <w:rsid w:val="00CE01C0"/>
    <w:rsid w:val="00CE1FAC"/>
    <w:rsid w:val="00CE2D8C"/>
    <w:rsid w:val="00CE3880"/>
    <w:rsid w:val="00CE4F7E"/>
    <w:rsid w:val="00CE5238"/>
    <w:rsid w:val="00CE55FD"/>
    <w:rsid w:val="00CE5CDB"/>
    <w:rsid w:val="00CE6BC7"/>
    <w:rsid w:val="00CF31E4"/>
    <w:rsid w:val="00CF3CA3"/>
    <w:rsid w:val="00CF4E88"/>
    <w:rsid w:val="00CF5DFD"/>
    <w:rsid w:val="00CF5E41"/>
    <w:rsid w:val="00CF6719"/>
    <w:rsid w:val="00CF7620"/>
    <w:rsid w:val="00CF7743"/>
    <w:rsid w:val="00CF7F21"/>
    <w:rsid w:val="00D00C3B"/>
    <w:rsid w:val="00D01B81"/>
    <w:rsid w:val="00D02ACB"/>
    <w:rsid w:val="00D032BF"/>
    <w:rsid w:val="00D05040"/>
    <w:rsid w:val="00D057CD"/>
    <w:rsid w:val="00D0609F"/>
    <w:rsid w:val="00D104EE"/>
    <w:rsid w:val="00D11063"/>
    <w:rsid w:val="00D1273A"/>
    <w:rsid w:val="00D14AED"/>
    <w:rsid w:val="00D15E76"/>
    <w:rsid w:val="00D168E5"/>
    <w:rsid w:val="00D16A32"/>
    <w:rsid w:val="00D17DE3"/>
    <w:rsid w:val="00D20DFD"/>
    <w:rsid w:val="00D2141F"/>
    <w:rsid w:val="00D22634"/>
    <w:rsid w:val="00D23208"/>
    <w:rsid w:val="00D242E7"/>
    <w:rsid w:val="00D24574"/>
    <w:rsid w:val="00D25590"/>
    <w:rsid w:val="00D26C2B"/>
    <w:rsid w:val="00D274CE"/>
    <w:rsid w:val="00D31877"/>
    <w:rsid w:val="00D322FF"/>
    <w:rsid w:val="00D324EE"/>
    <w:rsid w:val="00D33FF9"/>
    <w:rsid w:val="00D3606B"/>
    <w:rsid w:val="00D403DF"/>
    <w:rsid w:val="00D420FB"/>
    <w:rsid w:val="00D42637"/>
    <w:rsid w:val="00D4684F"/>
    <w:rsid w:val="00D46A50"/>
    <w:rsid w:val="00D46CFC"/>
    <w:rsid w:val="00D47A77"/>
    <w:rsid w:val="00D506FA"/>
    <w:rsid w:val="00D525D9"/>
    <w:rsid w:val="00D564F1"/>
    <w:rsid w:val="00D56C38"/>
    <w:rsid w:val="00D61913"/>
    <w:rsid w:val="00D61A66"/>
    <w:rsid w:val="00D62979"/>
    <w:rsid w:val="00D62C2A"/>
    <w:rsid w:val="00D62CE1"/>
    <w:rsid w:val="00D62FAA"/>
    <w:rsid w:val="00D652A7"/>
    <w:rsid w:val="00D66747"/>
    <w:rsid w:val="00D66E00"/>
    <w:rsid w:val="00D67593"/>
    <w:rsid w:val="00D70E3A"/>
    <w:rsid w:val="00D71143"/>
    <w:rsid w:val="00D71EDA"/>
    <w:rsid w:val="00D7255B"/>
    <w:rsid w:val="00D72ABC"/>
    <w:rsid w:val="00D74BEB"/>
    <w:rsid w:val="00D76655"/>
    <w:rsid w:val="00D77BE0"/>
    <w:rsid w:val="00D80169"/>
    <w:rsid w:val="00D80C5A"/>
    <w:rsid w:val="00D81B9A"/>
    <w:rsid w:val="00D8285F"/>
    <w:rsid w:val="00D84923"/>
    <w:rsid w:val="00D85F3C"/>
    <w:rsid w:val="00D87BC4"/>
    <w:rsid w:val="00D90530"/>
    <w:rsid w:val="00D939B6"/>
    <w:rsid w:val="00D93DA3"/>
    <w:rsid w:val="00D94751"/>
    <w:rsid w:val="00D954A3"/>
    <w:rsid w:val="00D9662F"/>
    <w:rsid w:val="00D96C45"/>
    <w:rsid w:val="00D97044"/>
    <w:rsid w:val="00D975CC"/>
    <w:rsid w:val="00D97F91"/>
    <w:rsid w:val="00DA090A"/>
    <w:rsid w:val="00DA09E4"/>
    <w:rsid w:val="00DA1102"/>
    <w:rsid w:val="00DA1514"/>
    <w:rsid w:val="00DA17DD"/>
    <w:rsid w:val="00DA1D4A"/>
    <w:rsid w:val="00DA4D7E"/>
    <w:rsid w:val="00DA7F3A"/>
    <w:rsid w:val="00DB059A"/>
    <w:rsid w:val="00DB1EFD"/>
    <w:rsid w:val="00DB233E"/>
    <w:rsid w:val="00DB37C2"/>
    <w:rsid w:val="00DB4EB9"/>
    <w:rsid w:val="00DB562E"/>
    <w:rsid w:val="00DB5BD3"/>
    <w:rsid w:val="00DC0E05"/>
    <w:rsid w:val="00DC22A4"/>
    <w:rsid w:val="00DC3327"/>
    <w:rsid w:val="00DC4400"/>
    <w:rsid w:val="00DC4A2D"/>
    <w:rsid w:val="00DC62CC"/>
    <w:rsid w:val="00DC6375"/>
    <w:rsid w:val="00DD32C5"/>
    <w:rsid w:val="00DD337E"/>
    <w:rsid w:val="00DD407A"/>
    <w:rsid w:val="00DD7AC5"/>
    <w:rsid w:val="00DD7B00"/>
    <w:rsid w:val="00DE0FBF"/>
    <w:rsid w:val="00DE193F"/>
    <w:rsid w:val="00DE237F"/>
    <w:rsid w:val="00DE2BCE"/>
    <w:rsid w:val="00DE4F16"/>
    <w:rsid w:val="00DF16B6"/>
    <w:rsid w:val="00DF1A7B"/>
    <w:rsid w:val="00DF467C"/>
    <w:rsid w:val="00DF7F44"/>
    <w:rsid w:val="00E00616"/>
    <w:rsid w:val="00E013C5"/>
    <w:rsid w:val="00E01F4D"/>
    <w:rsid w:val="00E02123"/>
    <w:rsid w:val="00E0235E"/>
    <w:rsid w:val="00E04AC6"/>
    <w:rsid w:val="00E04C11"/>
    <w:rsid w:val="00E05A6A"/>
    <w:rsid w:val="00E11170"/>
    <w:rsid w:val="00E1245E"/>
    <w:rsid w:val="00E13289"/>
    <w:rsid w:val="00E13727"/>
    <w:rsid w:val="00E14BFE"/>
    <w:rsid w:val="00E16749"/>
    <w:rsid w:val="00E174BE"/>
    <w:rsid w:val="00E202C5"/>
    <w:rsid w:val="00E219CC"/>
    <w:rsid w:val="00E25448"/>
    <w:rsid w:val="00E25ADA"/>
    <w:rsid w:val="00E2724D"/>
    <w:rsid w:val="00E30B8B"/>
    <w:rsid w:val="00E3467A"/>
    <w:rsid w:val="00E41F16"/>
    <w:rsid w:val="00E45616"/>
    <w:rsid w:val="00E45698"/>
    <w:rsid w:val="00E45873"/>
    <w:rsid w:val="00E50911"/>
    <w:rsid w:val="00E50EC0"/>
    <w:rsid w:val="00E52085"/>
    <w:rsid w:val="00E564DC"/>
    <w:rsid w:val="00E572D8"/>
    <w:rsid w:val="00E573C0"/>
    <w:rsid w:val="00E57611"/>
    <w:rsid w:val="00E623B9"/>
    <w:rsid w:val="00E62965"/>
    <w:rsid w:val="00E650A5"/>
    <w:rsid w:val="00E67F67"/>
    <w:rsid w:val="00E7164C"/>
    <w:rsid w:val="00E71DCB"/>
    <w:rsid w:val="00E72211"/>
    <w:rsid w:val="00E7427D"/>
    <w:rsid w:val="00E74EB3"/>
    <w:rsid w:val="00E74FD3"/>
    <w:rsid w:val="00E8017C"/>
    <w:rsid w:val="00E80E28"/>
    <w:rsid w:val="00E817B2"/>
    <w:rsid w:val="00E84A0A"/>
    <w:rsid w:val="00E87400"/>
    <w:rsid w:val="00E90303"/>
    <w:rsid w:val="00E907B1"/>
    <w:rsid w:val="00E91854"/>
    <w:rsid w:val="00E91C75"/>
    <w:rsid w:val="00E91E33"/>
    <w:rsid w:val="00E93BEE"/>
    <w:rsid w:val="00E95128"/>
    <w:rsid w:val="00E95488"/>
    <w:rsid w:val="00E95AFD"/>
    <w:rsid w:val="00EA0F48"/>
    <w:rsid w:val="00EA2EE9"/>
    <w:rsid w:val="00EA2FDE"/>
    <w:rsid w:val="00EA5727"/>
    <w:rsid w:val="00EA574A"/>
    <w:rsid w:val="00EA7A31"/>
    <w:rsid w:val="00EB084E"/>
    <w:rsid w:val="00EB18DA"/>
    <w:rsid w:val="00EB1E6F"/>
    <w:rsid w:val="00EB3547"/>
    <w:rsid w:val="00EB35F0"/>
    <w:rsid w:val="00EB3C1B"/>
    <w:rsid w:val="00EB66DA"/>
    <w:rsid w:val="00EB6810"/>
    <w:rsid w:val="00EC04CB"/>
    <w:rsid w:val="00EC0EE5"/>
    <w:rsid w:val="00EC14E9"/>
    <w:rsid w:val="00EC2F60"/>
    <w:rsid w:val="00EC4C0C"/>
    <w:rsid w:val="00EC7AC6"/>
    <w:rsid w:val="00ED023C"/>
    <w:rsid w:val="00ED180F"/>
    <w:rsid w:val="00ED1F1E"/>
    <w:rsid w:val="00ED219E"/>
    <w:rsid w:val="00ED3388"/>
    <w:rsid w:val="00ED38E9"/>
    <w:rsid w:val="00ED39C5"/>
    <w:rsid w:val="00ED3E34"/>
    <w:rsid w:val="00ED4466"/>
    <w:rsid w:val="00ED5375"/>
    <w:rsid w:val="00EE3849"/>
    <w:rsid w:val="00EE4B9C"/>
    <w:rsid w:val="00EF0C93"/>
    <w:rsid w:val="00EF1295"/>
    <w:rsid w:val="00EF1663"/>
    <w:rsid w:val="00EF189E"/>
    <w:rsid w:val="00EF4AB5"/>
    <w:rsid w:val="00EF64C6"/>
    <w:rsid w:val="00EF6EB0"/>
    <w:rsid w:val="00EF764D"/>
    <w:rsid w:val="00F041AB"/>
    <w:rsid w:val="00F04A9F"/>
    <w:rsid w:val="00F04D8A"/>
    <w:rsid w:val="00F0559F"/>
    <w:rsid w:val="00F05B83"/>
    <w:rsid w:val="00F0613B"/>
    <w:rsid w:val="00F06A76"/>
    <w:rsid w:val="00F125E6"/>
    <w:rsid w:val="00F12C3E"/>
    <w:rsid w:val="00F1319A"/>
    <w:rsid w:val="00F133E8"/>
    <w:rsid w:val="00F1470B"/>
    <w:rsid w:val="00F15687"/>
    <w:rsid w:val="00F16445"/>
    <w:rsid w:val="00F16C13"/>
    <w:rsid w:val="00F16E4B"/>
    <w:rsid w:val="00F20C95"/>
    <w:rsid w:val="00F220A7"/>
    <w:rsid w:val="00F246D8"/>
    <w:rsid w:val="00F273C0"/>
    <w:rsid w:val="00F2785D"/>
    <w:rsid w:val="00F30C8C"/>
    <w:rsid w:val="00F31E52"/>
    <w:rsid w:val="00F32FE0"/>
    <w:rsid w:val="00F35477"/>
    <w:rsid w:val="00F37157"/>
    <w:rsid w:val="00F37283"/>
    <w:rsid w:val="00F41564"/>
    <w:rsid w:val="00F439E5"/>
    <w:rsid w:val="00F5082F"/>
    <w:rsid w:val="00F50C6C"/>
    <w:rsid w:val="00F50D9D"/>
    <w:rsid w:val="00F5281B"/>
    <w:rsid w:val="00F533E9"/>
    <w:rsid w:val="00F5417C"/>
    <w:rsid w:val="00F60BEB"/>
    <w:rsid w:val="00F6100D"/>
    <w:rsid w:val="00F6141F"/>
    <w:rsid w:val="00F62B5D"/>
    <w:rsid w:val="00F62D44"/>
    <w:rsid w:val="00F63093"/>
    <w:rsid w:val="00F63BA3"/>
    <w:rsid w:val="00F63DBB"/>
    <w:rsid w:val="00F63DC0"/>
    <w:rsid w:val="00F65497"/>
    <w:rsid w:val="00F66A5C"/>
    <w:rsid w:val="00F70E1E"/>
    <w:rsid w:val="00F73B9E"/>
    <w:rsid w:val="00F74BA8"/>
    <w:rsid w:val="00F774E8"/>
    <w:rsid w:val="00F77FCB"/>
    <w:rsid w:val="00F80D6B"/>
    <w:rsid w:val="00F8104A"/>
    <w:rsid w:val="00F82C53"/>
    <w:rsid w:val="00F82FA6"/>
    <w:rsid w:val="00F830DE"/>
    <w:rsid w:val="00F83E3B"/>
    <w:rsid w:val="00F84EF6"/>
    <w:rsid w:val="00F900C2"/>
    <w:rsid w:val="00F9062A"/>
    <w:rsid w:val="00F91B7B"/>
    <w:rsid w:val="00F92780"/>
    <w:rsid w:val="00F93FC9"/>
    <w:rsid w:val="00F9450C"/>
    <w:rsid w:val="00F94F37"/>
    <w:rsid w:val="00F962D1"/>
    <w:rsid w:val="00FA607F"/>
    <w:rsid w:val="00FA6772"/>
    <w:rsid w:val="00FA6DAE"/>
    <w:rsid w:val="00FB1AD0"/>
    <w:rsid w:val="00FB1F2D"/>
    <w:rsid w:val="00FB354B"/>
    <w:rsid w:val="00FB3C0E"/>
    <w:rsid w:val="00FB46EA"/>
    <w:rsid w:val="00FB479A"/>
    <w:rsid w:val="00FB6475"/>
    <w:rsid w:val="00FB75BE"/>
    <w:rsid w:val="00FC0429"/>
    <w:rsid w:val="00FC1EDE"/>
    <w:rsid w:val="00FC2DAB"/>
    <w:rsid w:val="00FC519C"/>
    <w:rsid w:val="00FC57D8"/>
    <w:rsid w:val="00FC697F"/>
    <w:rsid w:val="00FD0C11"/>
    <w:rsid w:val="00FD1CA6"/>
    <w:rsid w:val="00FD2C33"/>
    <w:rsid w:val="00FD5779"/>
    <w:rsid w:val="00FD7AA2"/>
    <w:rsid w:val="00FD7FD9"/>
    <w:rsid w:val="00FE27BD"/>
    <w:rsid w:val="00FE29D7"/>
    <w:rsid w:val="00FE5309"/>
    <w:rsid w:val="00FE6842"/>
    <w:rsid w:val="00FE6A40"/>
    <w:rsid w:val="00FE6C88"/>
    <w:rsid w:val="00FF0813"/>
    <w:rsid w:val="00FF12DC"/>
    <w:rsid w:val="00FF134D"/>
    <w:rsid w:val="00FF4974"/>
    <w:rsid w:val="00FF5598"/>
    <w:rsid w:val="00FF569D"/>
    <w:rsid w:val="00FF5C9A"/>
    <w:rsid w:val="00FF6519"/>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3C7CB400"/>
  <w15:docId w15:val="{DECAF96E-76D1-42CF-B566-8371F236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link w:val="ListParagraphChar"/>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uiPriority w:val="59"/>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 w:type="character" w:styleId="UnresolvedMention">
    <w:name w:val="Unresolved Mention"/>
    <w:basedOn w:val="DefaultParagraphFont"/>
    <w:uiPriority w:val="99"/>
    <w:semiHidden/>
    <w:unhideWhenUsed/>
    <w:rsid w:val="00B92E73"/>
    <w:rPr>
      <w:color w:val="605E5C"/>
      <w:shd w:val="clear" w:color="auto" w:fill="E1DFDD"/>
    </w:rPr>
  </w:style>
  <w:style w:type="paragraph" w:customStyle="1" w:styleId="VA-DR">
    <w:name w:val="VA-DR"/>
    <w:basedOn w:val="ListParagraph"/>
    <w:qFormat/>
    <w:rsid w:val="00FB6475"/>
    <w:pPr>
      <w:numPr>
        <w:numId w:val="10"/>
      </w:numPr>
      <w:spacing w:after="120"/>
      <w:jc w:val="both"/>
    </w:pPr>
    <w:rPr>
      <w:rFonts w:ascii="Times New Roman" w:hAnsi="Times New Roman"/>
      <w:sz w:val="24"/>
    </w:rPr>
  </w:style>
  <w:style w:type="character" w:customStyle="1" w:styleId="VA-DRaChar">
    <w:name w:val="VA-DRa Char"/>
    <w:basedOn w:val="DefaultParagraphFont"/>
    <w:link w:val="VA-DRa"/>
    <w:locked/>
    <w:rsid w:val="00FB6475"/>
    <w:rPr>
      <w:rFonts w:eastAsia="Calibri"/>
    </w:rPr>
  </w:style>
  <w:style w:type="paragraph" w:customStyle="1" w:styleId="VA-DRa">
    <w:name w:val="VA-DRa"/>
    <w:basedOn w:val="Normal"/>
    <w:link w:val="VA-DRaChar"/>
    <w:qFormat/>
    <w:rsid w:val="00FB6475"/>
    <w:pPr>
      <w:numPr>
        <w:ilvl w:val="1"/>
        <w:numId w:val="10"/>
      </w:numPr>
      <w:spacing w:after="288"/>
      <w:contextualSpacing/>
      <w:jc w:val="both"/>
    </w:pPr>
    <w:rPr>
      <w:rFonts w:eastAsia="Calibri"/>
      <w:sz w:val="20"/>
      <w:szCs w:val="20"/>
    </w:rPr>
  </w:style>
  <w:style w:type="paragraph" w:customStyle="1" w:styleId="VA-DRi">
    <w:name w:val="VA-DRi"/>
    <w:basedOn w:val="VA-DRa"/>
    <w:qFormat/>
    <w:rsid w:val="00FB6475"/>
    <w:pPr>
      <w:numPr>
        <w:ilvl w:val="2"/>
      </w:numPr>
      <w:tabs>
        <w:tab w:val="num" w:pos="360"/>
      </w:tabs>
      <w:ind w:left="360" w:hanging="360"/>
    </w:pPr>
  </w:style>
  <w:style w:type="character" w:styleId="FollowedHyperlink">
    <w:name w:val="FollowedHyperlink"/>
    <w:basedOn w:val="DefaultParagraphFont"/>
    <w:semiHidden/>
    <w:unhideWhenUsed/>
    <w:rsid w:val="007B13E5"/>
    <w:rPr>
      <w:color w:val="800080" w:themeColor="followedHyperlink"/>
      <w:u w:val="single"/>
    </w:rPr>
  </w:style>
  <w:style w:type="character" w:customStyle="1" w:styleId="ListParagraphChar">
    <w:name w:val="List Paragraph Char"/>
    <w:basedOn w:val="DefaultParagraphFont"/>
    <w:link w:val="ListParagraph"/>
    <w:uiPriority w:val="34"/>
    <w:locked/>
    <w:rsid w:val="00737399"/>
    <w:rPr>
      <w:rFonts w:ascii="Calibri" w:eastAsia="Calibri" w:hAnsi="Calibri"/>
      <w:sz w:val="22"/>
      <w:szCs w:val="22"/>
    </w:rPr>
  </w:style>
  <w:style w:type="paragraph" w:customStyle="1" w:styleId="xmsonormal">
    <w:name w:val="x_msonormal"/>
    <w:basedOn w:val="Normal"/>
    <w:rsid w:val="00D67593"/>
    <w:pPr>
      <w:ind w:left="0" w:firstLine="0"/>
    </w:pPr>
    <w:rPr>
      <w:rFonts w:ascii="Calibri" w:eastAsiaTheme="minorHAnsi" w:hAnsi="Calibri" w:cs="Calibri"/>
      <w:sz w:val="22"/>
      <w:szCs w:val="22"/>
    </w:rPr>
  </w:style>
  <w:style w:type="character" w:customStyle="1" w:styleId="fontstyle01">
    <w:name w:val="fontstyle01"/>
    <w:basedOn w:val="DefaultParagraphFont"/>
    <w:rsid w:val="00E2724D"/>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97408764">
      <w:bodyDiv w:val="1"/>
      <w:marLeft w:val="0"/>
      <w:marRight w:val="0"/>
      <w:marTop w:val="0"/>
      <w:marBottom w:val="0"/>
      <w:divBdr>
        <w:top w:val="none" w:sz="0" w:space="0" w:color="auto"/>
        <w:left w:val="none" w:sz="0" w:space="0" w:color="auto"/>
        <w:bottom w:val="none" w:sz="0" w:space="0" w:color="auto"/>
        <w:right w:val="none" w:sz="0" w:space="0" w:color="auto"/>
      </w:divBdr>
    </w:div>
    <w:div w:id="115367446">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388726236">
      <w:bodyDiv w:val="1"/>
      <w:marLeft w:val="0"/>
      <w:marRight w:val="0"/>
      <w:marTop w:val="0"/>
      <w:marBottom w:val="0"/>
      <w:divBdr>
        <w:top w:val="none" w:sz="0" w:space="0" w:color="auto"/>
        <w:left w:val="none" w:sz="0" w:space="0" w:color="auto"/>
        <w:bottom w:val="none" w:sz="0" w:space="0" w:color="auto"/>
        <w:right w:val="none" w:sz="0" w:space="0" w:color="auto"/>
      </w:divBdr>
    </w:div>
    <w:div w:id="398140111">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521629436">
      <w:bodyDiv w:val="1"/>
      <w:marLeft w:val="0"/>
      <w:marRight w:val="0"/>
      <w:marTop w:val="0"/>
      <w:marBottom w:val="0"/>
      <w:divBdr>
        <w:top w:val="none" w:sz="0" w:space="0" w:color="auto"/>
        <w:left w:val="none" w:sz="0" w:space="0" w:color="auto"/>
        <w:bottom w:val="none" w:sz="0" w:space="0" w:color="auto"/>
        <w:right w:val="none" w:sz="0" w:space="0" w:color="auto"/>
      </w:divBdr>
    </w:div>
    <w:div w:id="540631068">
      <w:bodyDiv w:val="1"/>
      <w:marLeft w:val="0"/>
      <w:marRight w:val="0"/>
      <w:marTop w:val="0"/>
      <w:marBottom w:val="0"/>
      <w:divBdr>
        <w:top w:val="none" w:sz="0" w:space="0" w:color="auto"/>
        <w:left w:val="none" w:sz="0" w:space="0" w:color="auto"/>
        <w:bottom w:val="none" w:sz="0" w:space="0" w:color="auto"/>
        <w:right w:val="none" w:sz="0" w:space="0" w:color="auto"/>
      </w:divBdr>
    </w:div>
    <w:div w:id="614138110">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793450752">
      <w:bodyDiv w:val="1"/>
      <w:marLeft w:val="0"/>
      <w:marRight w:val="0"/>
      <w:marTop w:val="0"/>
      <w:marBottom w:val="0"/>
      <w:divBdr>
        <w:top w:val="none" w:sz="0" w:space="0" w:color="auto"/>
        <w:left w:val="none" w:sz="0" w:space="0" w:color="auto"/>
        <w:bottom w:val="none" w:sz="0" w:space="0" w:color="auto"/>
        <w:right w:val="none" w:sz="0" w:space="0" w:color="auto"/>
      </w:divBdr>
    </w:div>
    <w:div w:id="802045042">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870797460">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080715375">
      <w:bodyDiv w:val="1"/>
      <w:marLeft w:val="0"/>
      <w:marRight w:val="0"/>
      <w:marTop w:val="0"/>
      <w:marBottom w:val="0"/>
      <w:divBdr>
        <w:top w:val="none" w:sz="0" w:space="0" w:color="auto"/>
        <w:left w:val="none" w:sz="0" w:space="0" w:color="auto"/>
        <w:bottom w:val="none" w:sz="0" w:space="0" w:color="auto"/>
        <w:right w:val="none" w:sz="0" w:space="0" w:color="auto"/>
      </w:divBdr>
    </w:div>
    <w:div w:id="1195343330">
      <w:bodyDiv w:val="1"/>
      <w:marLeft w:val="0"/>
      <w:marRight w:val="0"/>
      <w:marTop w:val="0"/>
      <w:marBottom w:val="0"/>
      <w:divBdr>
        <w:top w:val="none" w:sz="0" w:space="0" w:color="auto"/>
        <w:left w:val="none" w:sz="0" w:space="0" w:color="auto"/>
        <w:bottom w:val="none" w:sz="0" w:space="0" w:color="auto"/>
        <w:right w:val="none" w:sz="0" w:space="0" w:color="auto"/>
      </w:divBdr>
    </w:div>
    <w:div w:id="1228953366">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61376754">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519848313">
      <w:bodyDiv w:val="1"/>
      <w:marLeft w:val="0"/>
      <w:marRight w:val="0"/>
      <w:marTop w:val="0"/>
      <w:marBottom w:val="0"/>
      <w:divBdr>
        <w:top w:val="none" w:sz="0" w:space="0" w:color="auto"/>
        <w:left w:val="none" w:sz="0" w:space="0" w:color="auto"/>
        <w:bottom w:val="none" w:sz="0" w:space="0" w:color="auto"/>
        <w:right w:val="none" w:sz="0" w:space="0" w:color="auto"/>
      </w:divBdr>
    </w:div>
    <w:div w:id="1549754282">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699701956">
      <w:bodyDiv w:val="1"/>
      <w:marLeft w:val="0"/>
      <w:marRight w:val="0"/>
      <w:marTop w:val="0"/>
      <w:marBottom w:val="0"/>
      <w:divBdr>
        <w:top w:val="none" w:sz="0" w:space="0" w:color="auto"/>
        <w:left w:val="none" w:sz="0" w:space="0" w:color="auto"/>
        <w:bottom w:val="none" w:sz="0" w:space="0" w:color="auto"/>
        <w:right w:val="none" w:sz="0" w:space="0" w:color="auto"/>
      </w:divBdr>
    </w:div>
    <w:div w:id="170598120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776242974">
      <w:bodyDiv w:val="1"/>
      <w:marLeft w:val="0"/>
      <w:marRight w:val="0"/>
      <w:marTop w:val="0"/>
      <w:marBottom w:val="0"/>
      <w:divBdr>
        <w:top w:val="none" w:sz="0" w:space="0" w:color="auto"/>
        <w:left w:val="none" w:sz="0" w:space="0" w:color="auto"/>
        <w:bottom w:val="none" w:sz="0" w:space="0" w:color="auto"/>
        <w:right w:val="none" w:sz="0" w:space="0" w:color="auto"/>
      </w:divBdr>
    </w:div>
    <w:div w:id="1869755294">
      <w:bodyDiv w:val="1"/>
      <w:marLeft w:val="0"/>
      <w:marRight w:val="0"/>
      <w:marTop w:val="0"/>
      <w:marBottom w:val="0"/>
      <w:divBdr>
        <w:top w:val="none" w:sz="0" w:space="0" w:color="auto"/>
        <w:left w:val="none" w:sz="0" w:space="0" w:color="auto"/>
        <w:bottom w:val="none" w:sz="0" w:space="0" w:color="auto"/>
        <w:right w:val="none" w:sz="0" w:space="0" w:color="auto"/>
      </w:divBdr>
    </w:div>
    <w:div w:id="1915627726">
      <w:bodyDiv w:val="1"/>
      <w:marLeft w:val="0"/>
      <w:marRight w:val="0"/>
      <w:marTop w:val="0"/>
      <w:marBottom w:val="0"/>
      <w:divBdr>
        <w:top w:val="none" w:sz="0" w:space="0" w:color="auto"/>
        <w:left w:val="none" w:sz="0" w:space="0" w:color="auto"/>
        <w:bottom w:val="none" w:sz="0" w:space="0" w:color="auto"/>
        <w:right w:val="none" w:sz="0" w:space="0" w:color="auto"/>
      </w:divBdr>
    </w:div>
    <w:div w:id="1929927500">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3609488">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12903940">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helia@trappcomm.com" TargetMode="External"/><Relationship Id="rId21" Type="http://schemas.openxmlformats.org/officeDocument/2006/relationships/hyperlink" Target="mailto:cjones@gamfg.org" TargetMode="External"/><Relationship Id="rId42" Type="http://schemas.openxmlformats.org/officeDocument/2006/relationships/hyperlink" Target="mailto:Edman1226@gmail.com" TargetMode="External"/><Relationship Id="rId47" Type="http://schemas.openxmlformats.org/officeDocument/2006/relationships/hyperlink" Target="mailto:christathums@gmail.com" TargetMode="External"/><Relationship Id="rId63" Type="http://schemas.openxmlformats.org/officeDocument/2006/relationships/hyperlink" Target="mailto:ksouthworth@southface.org" TargetMode="External"/><Relationship Id="rId68" Type="http://schemas.openxmlformats.org/officeDocument/2006/relationships/hyperlink" Target="mailto:jallen@hamlet-law.com" TargetMode="External"/><Relationship Id="rId84" Type="http://schemas.openxmlformats.org/officeDocument/2006/relationships/footer" Target="footer6.xml"/><Relationship Id="rId16" Type="http://schemas.openxmlformats.org/officeDocument/2006/relationships/hyperlink" Target="mailto:brandon.marzo@troutmansanders.com" TargetMode="External"/><Relationship Id="rId11" Type="http://schemas.openxmlformats.org/officeDocument/2006/relationships/footer" Target="footer2.xml"/><Relationship Id="rId32" Type="http://schemas.openxmlformats.org/officeDocument/2006/relationships/hyperlink" Target="mailto:jclarkson@rsmenergy.com" TargetMode="External"/><Relationship Id="rId37" Type="http://schemas.openxmlformats.org/officeDocument/2006/relationships/hyperlink" Target="mailto:linda.clark64131990@outlook.com" TargetMode="External"/><Relationship Id="rId53" Type="http://schemas.openxmlformats.org/officeDocument/2006/relationships/hyperlink" Target="mailto:choreografitti60@yahoo.com" TargetMode="External"/><Relationship Id="rId58" Type="http://schemas.openxmlformats.org/officeDocument/2006/relationships/hyperlink" Target="mailto:scprenovitz@gmail.com" TargetMode="External"/><Relationship Id="rId74" Type="http://schemas.openxmlformats.org/officeDocument/2006/relationships/hyperlink" Target="mailto:lcoyle@georgiawatch.org" TargetMode="External"/><Relationship Id="rId79" Type="http://schemas.openxmlformats.org/officeDocument/2006/relationships/hyperlink" Target="mailto:brett.newsom@scanaenergy" TargetMode="External"/><Relationship Id="rId5" Type="http://schemas.openxmlformats.org/officeDocument/2006/relationships/webSettings" Target="webSettings.xml"/><Relationship Id="rId19" Type="http://schemas.openxmlformats.org/officeDocument/2006/relationships/hyperlink" Target="mailto:kboehm@bkllawfirm.com" TargetMode="External"/><Relationship Id="rId14" Type="http://schemas.openxmlformats.org/officeDocument/2006/relationships/footer" Target="footer4.xml"/><Relationship Id="rId22" Type="http://schemas.openxmlformats.org/officeDocument/2006/relationships/hyperlink" Target="mailto:lavram@gamfg.org" TargetMode="External"/><Relationship Id="rId27" Type="http://schemas.openxmlformats.org/officeDocument/2006/relationships/hyperlink" Target="mailto:dr.twj1@gmail.com" TargetMode="External"/><Relationship Id="rId30" Type="http://schemas.openxmlformats.org/officeDocument/2006/relationships/hyperlink" Target="mailto:jbieber@energystrat.com" TargetMode="External"/><Relationship Id="rId35" Type="http://schemas.openxmlformats.org/officeDocument/2006/relationships/hyperlink" Target="mailto:mssanwil@gmail.com" TargetMode="External"/><Relationship Id="rId43" Type="http://schemas.openxmlformats.org/officeDocument/2006/relationships/hyperlink" Target="mailto:dorothyburnam@icloud.com" TargetMode="External"/><Relationship Id="rId48" Type="http://schemas.openxmlformats.org/officeDocument/2006/relationships/hyperlink" Target="mailto:criles111@aol.com" TargetMode="External"/><Relationship Id="rId56" Type="http://schemas.openxmlformats.org/officeDocument/2006/relationships/hyperlink" Target="mailto:isabella.ariza@sierraclub.org" TargetMode="External"/><Relationship Id="rId64" Type="http://schemas.openxmlformats.org/officeDocument/2006/relationships/hyperlink" Target="mailto:wcollier@southface.org" TargetMode="External"/><Relationship Id="rId69" Type="http://schemas.openxmlformats.org/officeDocument/2006/relationships/hyperlink" Target="mailto:jwhitfield@selcga.org" TargetMode="External"/><Relationship Id="rId77" Type="http://schemas.openxmlformats.org/officeDocument/2006/relationships/hyperlink" Target="mailto:sdunbar@keyesfox.com" TargetMode="External"/><Relationship Id="rId8" Type="http://schemas.openxmlformats.org/officeDocument/2006/relationships/image" Target="media/image1.png"/><Relationship Id="rId51" Type="http://schemas.openxmlformats.org/officeDocument/2006/relationships/hyperlink" Target="mailto:Anitagarnes17@gmail.com" TargetMode="External"/><Relationship Id="rId72" Type="http://schemas.openxmlformats.org/officeDocument/2006/relationships/hyperlink" Target="mailto:alicia.brown@savannahga.gov" TargetMode="External"/><Relationship Id="rId80" Type="http://schemas.openxmlformats.org/officeDocument/2006/relationships/hyperlink" Target="mailto:adam.wise@scanaenergy.com"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jcp@jpollockinc.com" TargetMode="External"/><Relationship Id="rId25" Type="http://schemas.openxmlformats.org/officeDocument/2006/relationships/hyperlink" Target="mailto:cummingsterry3@gmail.com" TargetMode="External"/><Relationship Id="rId33" Type="http://schemas.openxmlformats.org/officeDocument/2006/relationships/hyperlink" Target="mailto:cdowdy@taylorenglish.com" TargetMode="External"/><Relationship Id="rId38" Type="http://schemas.openxmlformats.org/officeDocument/2006/relationships/hyperlink" Target="mailto:jrismoney@ail.com" TargetMode="External"/><Relationship Id="rId46" Type="http://schemas.openxmlformats.org/officeDocument/2006/relationships/hyperlink" Target="mailto:docben@att.net" TargetMode="External"/><Relationship Id="rId59" Type="http://schemas.openxmlformats.org/officeDocument/2006/relationships/hyperlink" Target="mailto:ngalloway@gallyn-law.com" TargetMode="External"/><Relationship Id="rId67" Type="http://schemas.openxmlformats.org/officeDocument/2006/relationships/hyperlink" Target="mailto:smorin-gage@hamlet-law.com" TargetMode="External"/><Relationship Id="rId20" Type="http://schemas.openxmlformats.org/officeDocument/2006/relationships/hyperlink" Target="mailto:jkylercohn@bkllawfirm.com" TargetMode="External"/><Relationship Id="rId41" Type="http://schemas.openxmlformats.org/officeDocument/2006/relationships/hyperlink" Target="mailto:eugenecvickerson@gmail.com" TargetMode="External"/><Relationship Id="rId54" Type="http://schemas.openxmlformats.org/officeDocument/2006/relationships/hyperlink" Target="mailto:ritaharden73@gmail.com" TargetMode="External"/><Relationship Id="rId62" Type="http://schemas.openxmlformats.org/officeDocument/2006/relationships/hyperlink" Target="mailto:bobby@robertbbaker.com" TargetMode="External"/><Relationship Id="rId70" Type="http://schemas.openxmlformats.org/officeDocument/2006/relationships/hyperlink" Target="mailto:jksor@selcga.org" TargetMode="External"/><Relationship Id="rId75" Type="http://schemas.openxmlformats.org/officeDocument/2006/relationships/hyperlink" Target="mailto:Matt.kozey@ccrenew.com" TargetMode="External"/><Relationship Id="rId83"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rbowen@gamfg.org" TargetMode="External"/><Relationship Id="rId28" Type="http://schemas.openxmlformats.org/officeDocument/2006/relationships/hyperlink" Target="mailto:deborah@gcvoters.org" TargetMode="External"/><Relationship Id="rId36" Type="http://schemas.openxmlformats.org/officeDocument/2006/relationships/hyperlink" Target="mailto:mckelsonfraser@yahoo.com" TargetMode="External"/><Relationship Id="rId49" Type="http://schemas.openxmlformats.org/officeDocument/2006/relationships/hyperlink" Target="mailto:directordoll@yahoo.com" TargetMode="External"/><Relationship Id="rId57" Type="http://schemas.openxmlformats.org/officeDocument/2006/relationships/hyperlink" Target="mailto:encomanager13@gmail.com" TargetMode="External"/><Relationship Id="rId10" Type="http://schemas.openxmlformats.org/officeDocument/2006/relationships/footer" Target="footer1.xml"/><Relationship Id="rId31" Type="http://schemas.openxmlformats.org/officeDocument/2006/relationships/hyperlink" Target="mailto:emily.w.medlyn.civ@army.mil" TargetMode="External"/><Relationship Id="rId44" Type="http://schemas.openxmlformats.org/officeDocument/2006/relationships/hyperlink" Target="mailto:cynthiatucker34@yahoo.com" TargetMode="External"/><Relationship Id="rId52" Type="http://schemas.openxmlformats.org/officeDocument/2006/relationships/hyperlink" Target="mailto:Tarakspecializes@gmail.com" TargetMode="External"/><Relationship Id="rId60" Type="http://schemas.openxmlformats.org/officeDocument/2006/relationships/hyperlink" Target="mailto:tlyndall@gallyn-law.com" TargetMode="External"/><Relationship Id="rId65" Type="http://schemas.openxmlformats.org/officeDocument/2006/relationships/hyperlink" Target="mailto:nslaughter@hamlet-law.com" TargetMode="External"/><Relationship Id="rId73" Type="http://schemas.openxmlformats.org/officeDocument/2006/relationships/hyperlink" Target="mailto:don@solarcrowdsource.com" TargetMode="External"/><Relationship Id="rId78" Type="http://schemas.openxmlformats.org/officeDocument/2006/relationships/hyperlink" Target="mailto:Matthew.Deal@chargepoint.com" TargetMode="External"/><Relationship Id="rId81" Type="http://schemas.openxmlformats.org/officeDocument/2006/relationships/header" Target="header3.xml"/><Relationship Id="rId86"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eader" Target="header1.xml"/><Relationship Id="rId18" Type="http://schemas.openxmlformats.org/officeDocument/2006/relationships/hyperlink" Target="mailto:Dmugrace@pcmgregcon.com" TargetMode="External"/><Relationship Id="rId39" Type="http://schemas.openxmlformats.org/officeDocument/2006/relationships/hyperlink" Target="mailto:olivialoveu78@gmail.com" TargetMode="External"/><Relationship Id="rId34" Type="http://schemas.openxmlformats.org/officeDocument/2006/relationships/hyperlink" Target="mailto:sjones@taylorenglish.com" TargetMode="External"/><Relationship Id="rId50" Type="http://schemas.openxmlformats.org/officeDocument/2006/relationships/hyperlink" Target="mailto:Coronerbrandonmichael@gmal.com" TargetMode="External"/><Relationship Id="rId55" Type="http://schemas.openxmlformats.org/officeDocument/2006/relationships/hyperlink" Target="mailto:rbj4law@gmail.com" TargetMode="External"/><Relationship Id="rId76" Type="http://schemas.openxmlformats.org/officeDocument/2006/relationships/hyperlink" Target="mailto:azaloga@keyesfox.com" TargetMode="External"/><Relationship Id="rId7" Type="http://schemas.openxmlformats.org/officeDocument/2006/relationships/endnotes" Target="endnotes.xml"/><Relationship Id="rId71" Type="http://schemas.openxmlformats.org/officeDocument/2006/relationships/hyperlink" Target="mailto:aj@jenkinsatlaw.com" TargetMode="External"/><Relationship Id="rId2" Type="http://schemas.openxmlformats.org/officeDocument/2006/relationships/numbering" Target="numbering.xml"/><Relationship Id="rId29" Type="http://schemas.openxmlformats.org/officeDocument/2006/relationships/hyperlink" Target="mailto:khiggins@energystrat.com" TargetMode="External"/><Relationship Id="rId24" Type="http://schemas.openxmlformats.org/officeDocument/2006/relationships/hyperlink" Target="mailto:brightwelltia@gmail.com" TargetMode="External"/><Relationship Id="rId40" Type="http://schemas.openxmlformats.org/officeDocument/2006/relationships/hyperlink" Target="mailto:fenikamiller@gmail.com" TargetMode="External"/><Relationship Id="rId45" Type="http://schemas.openxmlformats.org/officeDocument/2006/relationships/hyperlink" Target="mailto:skeetscynthia@yahoo.com" TargetMode="External"/><Relationship Id="rId66" Type="http://schemas.openxmlformats.org/officeDocument/2006/relationships/hyperlink" Target="mailto:mhamlet@hamlet-law.com" TargetMode="External"/><Relationship Id="rId61" Type="http://schemas.openxmlformats.org/officeDocument/2006/relationships/hyperlink" Target="mailto:bryan@cleanenergy.org" TargetMode="External"/><Relationship Id="rId8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6A46C-F6EF-4D8D-BDBD-7A25B9D4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4542</Words>
  <Characters>25892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COMMISSIONERS:</vt:lpstr>
    </vt:vector>
  </TitlesOfParts>
  <Company/>
  <LinksUpToDate>false</LinksUpToDate>
  <CharactersWithSpaces>30374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Ann McCullough</dc:creator>
  <cp:lastModifiedBy>Ann McCullough</cp:lastModifiedBy>
  <cp:revision>8</cp:revision>
  <cp:lastPrinted>1901-01-01T05:00:00Z</cp:lastPrinted>
  <dcterms:created xsi:type="dcterms:W3CDTF">2024-08-16T18:13:00Z</dcterms:created>
  <dcterms:modified xsi:type="dcterms:W3CDTF">2024-08-19T16:47:00Z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