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C3ACC" w14:textId="536106FD" w:rsidR="009407C4" w:rsidRDefault="009407C4" w:rsidP="00BF6426"/>
    <w:p w14:paraId="16628C0E" w14:textId="6201B607" w:rsidR="009407C4" w:rsidRDefault="00D876AB" w:rsidP="00BF6426">
      <w:pPr>
        <w:rPr>
          <w:rFonts w:eastAsia="Calibri"/>
          <w:sz w:val="28"/>
          <w:szCs w:val="28"/>
        </w:rPr>
      </w:pPr>
      <w:r w:rsidRPr="00B765E1">
        <w:rPr>
          <w:noProof/>
        </w:rPr>
        <w:drawing>
          <wp:inline distT="0" distB="0" distL="0" distR="0" wp14:anchorId="76B109D9" wp14:editId="00D3CBD6">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404B161D" w14:textId="77777777" w:rsidR="005F47F6" w:rsidRPr="00894EFD" w:rsidRDefault="005F47F6" w:rsidP="006B62E3">
      <w:pPr>
        <w:spacing w:after="120"/>
        <w:rPr>
          <w:rFonts w:eastAsia="Times New Roman" w:cs="Arial"/>
        </w:rPr>
      </w:pPr>
    </w:p>
    <w:p w14:paraId="0E749B1C" w14:textId="77777777" w:rsidR="009407C4" w:rsidRPr="00B765E1" w:rsidRDefault="009407C4" w:rsidP="009407C4">
      <w:pPr>
        <w:rPr>
          <w:rFonts w:cs="Arial"/>
        </w:rPr>
      </w:pPr>
    </w:p>
    <w:p w14:paraId="06595085" w14:textId="496CC740" w:rsidR="009407C4" w:rsidRDefault="009407C4" w:rsidP="009407C4">
      <w:pPr>
        <w:rPr>
          <w:rFonts w:cs="Arial"/>
        </w:rPr>
      </w:pPr>
    </w:p>
    <w:p w14:paraId="6D24C694" w14:textId="36E2FDEC" w:rsidR="00D876AB" w:rsidRDefault="00D876AB" w:rsidP="009407C4">
      <w:pPr>
        <w:rPr>
          <w:rFonts w:cs="Arial"/>
        </w:rPr>
      </w:pPr>
    </w:p>
    <w:p w14:paraId="3D341EC7" w14:textId="77777777" w:rsidR="00D876AB" w:rsidRPr="00B765E1" w:rsidRDefault="00D876AB" w:rsidP="009407C4">
      <w:pPr>
        <w:rPr>
          <w:rFonts w:cs="Arial"/>
        </w:rPr>
      </w:pPr>
    </w:p>
    <w:p w14:paraId="5ED883A6" w14:textId="23F05EE1" w:rsidR="009407C4" w:rsidRPr="00B765E1" w:rsidRDefault="009407C4" w:rsidP="009407C4">
      <w:pPr>
        <w:rPr>
          <w:rFonts w:cs="Arial"/>
        </w:rPr>
      </w:pPr>
      <w:r w:rsidRPr="00B765E1">
        <w:rPr>
          <w:rFonts w:cs="Arial"/>
          <w:noProof/>
        </w:rPr>
        <mc:AlternateContent>
          <mc:Choice Requires="wps">
            <w:drawing>
              <wp:anchor distT="0" distB="0" distL="114300" distR="114300" simplePos="0" relativeHeight="251658240" behindDoc="0" locked="0" layoutInCell="1" allowOverlap="1" wp14:anchorId="1B97FE37" wp14:editId="31004791">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du="http://schemas.microsoft.com/office/word/2023/wordml/word16du">
            <w:pict>
              <v:line id="Straight Connector 2"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8.75pt" to="468.75pt,11.75pt" w14:anchorId="22ED2C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">
                <w10:wrap anchorx="margin"/>
              </v:line>
            </w:pict>
          </mc:Fallback>
        </mc:AlternateContent>
      </w:r>
    </w:p>
    <w:p w14:paraId="62AE7554" w14:textId="77777777" w:rsidR="009407C4" w:rsidRPr="009407C4" w:rsidRDefault="009407C4" w:rsidP="009407C4">
      <w:pPr>
        <w:spacing w:after="0" w:line="240" w:lineRule="auto"/>
        <w:rPr>
          <w:rFonts w:cs="Arial"/>
          <w:b/>
          <w:bCs/>
          <w:color w:val="000000" w:themeColor="text1"/>
        </w:rPr>
      </w:pPr>
    </w:p>
    <w:p w14:paraId="12969F52" w14:textId="0F7CC550" w:rsidR="009407C4" w:rsidRPr="00335EAC" w:rsidRDefault="00A71E25" w:rsidP="00A56B26">
      <w:pPr>
        <w:spacing w:after="120" w:line="240" w:lineRule="auto"/>
        <w:jc w:val="left"/>
        <w:rPr>
          <w:rFonts w:asciiTheme="minorHAnsi" w:hAnsiTheme="minorHAnsi" w:cstheme="minorHAnsi"/>
          <w:b/>
          <w:bCs/>
          <w:color w:val="000000" w:themeColor="text1"/>
          <w:sz w:val="52"/>
          <w:szCs w:val="52"/>
        </w:rPr>
      </w:pPr>
      <w:r w:rsidRPr="00335EAC">
        <w:rPr>
          <w:rFonts w:asciiTheme="minorHAnsi" w:hAnsiTheme="minorHAnsi" w:cstheme="minorHAnsi"/>
          <w:b/>
          <w:bCs/>
          <w:color w:val="000000" w:themeColor="text1"/>
          <w:sz w:val="52"/>
          <w:szCs w:val="52"/>
        </w:rPr>
        <w:t xml:space="preserve">Economic Analysis of Capacity </w:t>
      </w:r>
      <w:r w:rsidR="00327101" w:rsidRPr="00335EAC">
        <w:rPr>
          <w:rFonts w:asciiTheme="minorHAnsi" w:hAnsiTheme="minorHAnsi" w:cstheme="minorHAnsi"/>
          <w:b/>
          <w:bCs/>
          <w:color w:val="000000" w:themeColor="text1"/>
          <w:sz w:val="52"/>
          <w:szCs w:val="52"/>
        </w:rPr>
        <w:t xml:space="preserve">Resources </w:t>
      </w:r>
    </w:p>
    <w:p w14:paraId="333F4DD9" w14:textId="6A47C1EE" w:rsidR="009407C4" w:rsidRPr="00335EAC" w:rsidRDefault="00542F80" w:rsidP="009407C4">
      <w:pPr>
        <w:spacing w:after="0" w:line="240" w:lineRule="auto"/>
        <w:rPr>
          <w:rFonts w:asciiTheme="minorHAnsi" w:hAnsiTheme="minorHAnsi" w:cstheme="minorHAnsi"/>
          <w:color w:val="000000" w:themeColor="text1"/>
          <w:sz w:val="32"/>
          <w:szCs w:val="32"/>
        </w:rPr>
      </w:pPr>
      <w:r w:rsidRPr="00335EAC">
        <w:rPr>
          <w:rFonts w:asciiTheme="minorHAnsi" w:hAnsiTheme="minorHAnsi" w:cstheme="minorHAnsi"/>
          <w:color w:val="000000" w:themeColor="text1"/>
          <w:sz w:val="32"/>
          <w:szCs w:val="32"/>
        </w:rPr>
        <w:t>2023</w:t>
      </w:r>
      <w:r w:rsidR="009407C4" w:rsidRPr="00335EAC">
        <w:rPr>
          <w:rFonts w:asciiTheme="minorHAnsi" w:hAnsiTheme="minorHAnsi" w:cstheme="minorHAnsi"/>
          <w:color w:val="000000" w:themeColor="text1"/>
          <w:sz w:val="32"/>
          <w:szCs w:val="32"/>
        </w:rPr>
        <w:t xml:space="preserve"> Integrated Resource Plan </w:t>
      </w:r>
      <w:r w:rsidRPr="00335EAC">
        <w:rPr>
          <w:rFonts w:asciiTheme="minorHAnsi" w:hAnsiTheme="minorHAnsi" w:cstheme="minorHAnsi"/>
          <w:color w:val="000000" w:themeColor="text1"/>
          <w:sz w:val="32"/>
          <w:szCs w:val="32"/>
        </w:rPr>
        <w:t xml:space="preserve">Update </w:t>
      </w:r>
    </w:p>
    <w:p w14:paraId="20F460BD" w14:textId="77777777" w:rsidR="009407C4" w:rsidRPr="00B765E1" w:rsidRDefault="009407C4" w:rsidP="009407C4">
      <w:pPr>
        <w:rPr>
          <w:rFonts w:cs="Arial"/>
        </w:rPr>
      </w:pPr>
    </w:p>
    <w:p w14:paraId="5A2FF066" w14:textId="77777777" w:rsidR="009407C4" w:rsidRPr="00B765E1" w:rsidRDefault="009407C4" w:rsidP="009407C4">
      <w:pPr>
        <w:rPr>
          <w:rFonts w:cs="Arial"/>
        </w:rPr>
      </w:pPr>
      <w:r w:rsidRPr="00B765E1">
        <w:rPr>
          <w:rFonts w:cs="Arial"/>
          <w:noProof/>
        </w:rPr>
        <mc:AlternateContent>
          <mc:Choice Requires="wps">
            <w:drawing>
              <wp:anchor distT="0" distB="0" distL="114300" distR="114300" simplePos="0" relativeHeight="251658241" behindDoc="0" locked="0" layoutInCell="1" allowOverlap="1" wp14:anchorId="72C6595E" wp14:editId="3E5F673B">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du="http://schemas.microsoft.com/office/word/2023/wordml/word16du">
            <w:pict>
              <v:line id="Straight Connector 3"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7pt" to="464.25pt,3.7pt" w14:anchorId="1952FD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">
                <w10:wrap anchorx="margin"/>
              </v:line>
            </w:pict>
          </mc:Fallback>
        </mc:AlternateContent>
      </w:r>
    </w:p>
    <w:p w14:paraId="7C266CAA" w14:textId="77777777" w:rsidR="009407C4" w:rsidRPr="00B765E1" w:rsidRDefault="009407C4" w:rsidP="009407C4">
      <w:pPr>
        <w:rPr>
          <w:rFonts w:cs="Arial"/>
        </w:rPr>
      </w:pPr>
    </w:p>
    <w:p w14:paraId="6923C05F" w14:textId="77777777" w:rsidR="009407C4" w:rsidRPr="00B765E1" w:rsidRDefault="009407C4" w:rsidP="009407C4">
      <w:pPr>
        <w:rPr>
          <w:rFonts w:cs="Arial"/>
        </w:rPr>
      </w:pPr>
    </w:p>
    <w:p w14:paraId="27ACCE89" w14:textId="43075EB1" w:rsidR="009407C4" w:rsidRDefault="009407C4">
      <w:pPr>
        <w:spacing w:after="200" w:line="276" w:lineRule="auto"/>
        <w:jc w:val="left"/>
      </w:pPr>
      <w:r>
        <w:br w:type="page"/>
      </w:r>
    </w:p>
    <w:p w14:paraId="6C3C1944" w14:textId="19254D5F" w:rsidR="009407C4" w:rsidRPr="00242159" w:rsidRDefault="009407C4" w:rsidP="009233F0">
      <w:pPr>
        <w:pStyle w:val="Heading1"/>
      </w:pPr>
      <w:r w:rsidRPr="00242159">
        <w:lastRenderedPageBreak/>
        <w:t xml:space="preserve">Introduction </w:t>
      </w:r>
    </w:p>
    <w:p w14:paraId="1D2ED59A" w14:textId="2E5C71B3" w:rsidR="00542F80" w:rsidRPr="00242159" w:rsidRDefault="00542F80" w:rsidP="009D1EAD">
      <w:pPr>
        <w:rPr>
          <w:rFonts w:asciiTheme="minorHAnsi" w:hAnsiTheme="minorHAnsi" w:cstheme="minorHAnsi"/>
        </w:rPr>
      </w:pPr>
      <w:r w:rsidRPr="00242159">
        <w:rPr>
          <w:rFonts w:asciiTheme="minorHAnsi" w:hAnsiTheme="minorHAnsi" w:cstheme="minorHAnsi"/>
        </w:rPr>
        <w:t xml:space="preserve">As stated in the 2023 Integrated Resource Plan (“IRP”) Update, Georgia’s economy has continued to thrive, bringing rapid economic expansion and an unprecedented increase in the demand for energy to the state. </w:t>
      </w:r>
      <w:r w:rsidR="00220E79" w:rsidRPr="00242159">
        <w:rPr>
          <w:rFonts w:asciiTheme="minorHAnsi" w:hAnsiTheme="minorHAnsi" w:cstheme="minorHAnsi"/>
        </w:rPr>
        <w:t xml:space="preserve">This rapid economic expansion </w:t>
      </w:r>
      <w:r w:rsidR="002B44EE" w:rsidRPr="00242159">
        <w:rPr>
          <w:rFonts w:asciiTheme="minorHAnsi" w:hAnsiTheme="minorHAnsi" w:cstheme="minorHAnsi"/>
        </w:rPr>
        <w:t>r</w:t>
      </w:r>
      <w:r w:rsidR="00E844E8" w:rsidRPr="00242159">
        <w:rPr>
          <w:rFonts w:asciiTheme="minorHAnsi" w:hAnsiTheme="minorHAnsi" w:cstheme="minorHAnsi"/>
        </w:rPr>
        <w:t>equires</w:t>
      </w:r>
      <w:r w:rsidR="00220E79" w:rsidRPr="00242159">
        <w:rPr>
          <w:rFonts w:asciiTheme="minorHAnsi" w:hAnsiTheme="minorHAnsi" w:cstheme="minorHAnsi"/>
        </w:rPr>
        <w:t xml:space="preserve"> </w:t>
      </w:r>
      <w:r w:rsidRPr="00242159">
        <w:rPr>
          <w:rFonts w:asciiTheme="minorHAnsi" w:hAnsiTheme="minorHAnsi" w:cstheme="minorHAnsi"/>
        </w:rPr>
        <w:t>Georgia Power Company (“Georgia Power” or “GPC”)</w:t>
      </w:r>
      <w:r w:rsidR="00E844E8" w:rsidRPr="00242159">
        <w:rPr>
          <w:rFonts w:asciiTheme="minorHAnsi" w:hAnsiTheme="minorHAnsi" w:cstheme="minorHAnsi"/>
        </w:rPr>
        <w:t xml:space="preserve"> to develop or procure</w:t>
      </w:r>
      <w:r w:rsidR="00220E79" w:rsidRPr="00242159">
        <w:rPr>
          <w:rFonts w:asciiTheme="minorHAnsi" w:hAnsiTheme="minorHAnsi" w:cstheme="minorHAnsi"/>
        </w:rPr>
        <w:t xml:space="preserve"> additional capacity </w:t>
      </w:r>
      <w:r w:rsidR="00E844E8" w:rsidRPr="00242159">
        <w:rPr>
          <w:rFonts w:asciiTheme="minorHAnsi" w:hAnsiTheme="minorHAnsi" w:cstheme="minorHAnsi"/>
        </w:rPr>
        <w:t xml:space="preserve">resources </w:t>
      </w:r>
      <w:r w:rsidR="00021D8E" w:rsidRPr="00242159">
        <w:rPr>
          <w:rFonts w:asciiTheme="minorHAnsi" w:hAnsiTheme="minorHAnsi" w:cstheme="minorHAnsi"/>
        </w:rPr>
        <w:t>so that</w:t>
      </w:r>
      <w:r w:rsidR="004562FB" w:rsidRPr="00242159">
        <w:rPr>
          <w:rFonts w:asciiTheme="minorHAnsi" w:hAnsiTheme="minorHAnsi" w:cstheme="minorHAnsi"/>
        </w:rPr>
        <w:t xml:space="preserve"> </w:t>
      </w:r>
      <w:r w:rsidR="00220E79" w:rsidRPr="00242159">
        <w:rPr>
          <w:rFonts w:asciiTheme="minorHAnsi" w:hAnsiTheme="minorHAnsi" w:cstheme="minorHAnsi"/>
        </w:rPr>
        <w:t>i</w:t>
      </w:r>
      <w:r w:rsidR="00BD159F" w:rsidRPr="00242159">
        <w:rPr>
          <w:rFonts w:asciiTheme="minorHAnsi" w:hAnsiTheme="minorHAnsi" w:cstheme="minorHAnsi"/>
        </w:rPr>
        <w:t>t</w:t>
      </w:r>
      <w:r w:rsidR="00220E79" w:rsidRPr="00242159">
        <w:rPr>
          <w:rFonts w:asciiTheme="minorHAnsi" w:hAnsiTheme="minorHAnsi" w:cstheme="minorHAnsi"/>
        </w:rPr>
        <w:t xml:space="preserve"> can continue to provide reliable electric service</w:t>
      </w:r>
      <w:r w:rsidR="00021D8E" w:rsidRPr="00242159">
        <w:rPr>
          <w:rFonts w:asciiTheme="minorHAnsi" w:hAnsiTheme="minorHAnsi" w:cstheme="minorHAnsi"/>
        </w:rPr>
        <w:t xml:space="preserve"> to its customers</w:t>
      </w:r>
      <w:r w:rsidR="00220E79" w:rsidRPr="00242159">
        <w:rPr>
          <w:rFonts w:asciiTheme="minorHAnsi" w:hAnsiTheme="minorHAnsi" w:cstheme="minorHAnsi"/>
        </w:rPr>
        <w:t xml:space="preserve">. </w:t>
      </w:r>
      <w:r w:rsidR="00021D8E" w:rsidRPr="00242159">
        <w:rPr>
          <w:rFonts w:asciiTheme="minorHAnsi" w:hAnsiTheme="minorHAnsi" w:cstheme="minorHAnsi"/>
        </w:rPr>
        <w:t>Therefore</w:t>
      </w:r>
      <w:r w:rsidR="00220E79" w:rsidRPr="00242159">
        <w:rPr>
          <w:rFonts w:asciiTheme="minorHAnsi" w:hAnsiTheme="minorHAnsi" w:cstheme="minorHAnsi"/>
        </w:rPr>
        <w:t>, Southern Company Services</w:t>
      </w:r>
      <w:r w:rsidR="005C692F" w:rsidRPr="00242159">
        <w:rPr>
          <w:rFonts w:asciiTheme="minorHAnsi" w:hAnsiTheme="minorHAnsi" w:cstheme="minorHAnsi"/>
        </w:rPr>
        <w:t xml:space="preserve"> </w:t>
      </w:r>
      <w:r w:rsidR="00220E79" w:rsidRPr="00242159">
        <w:rPr>
          <w:rFonts w:asciiTheme="minorHAnsi" w:hAnsiTheme="minorHAnsi" w:cstheme="minorHAnsi"/>
        </w:rPr>
        <w:t xml:space="preserve">(“SCS”) </w:t>
      </w:r>
      <w:r w:rsidR="00BD159F" w:rsidRPr="00242159">
        <w:rPr>
          <w:rFonts w:asciiTheme="minorHAnsi" w:hAnsiTheme="minorHAnsi" w:cstheme="minorHAnsi"/>
        </w:rPr>
        <w:t>and Georgia</w:t>
      </w:r>
      <w:r w:rsidR="00220E79" w:rsidRPr="00242159">
        <w:rPr>
          <w:rFonts w:asciiTheme="minorHAnsi" w:hAnsiTheme="minorHAnsi" w:cstheme="minorHAnsi"/>
        </w:rPr>
        <w:t xml:space="preserve"> Power (collectively, the “Company”)</w:t>
      </w:r>
      <w:r w:rsidR="00BD159F" w:rsidRPr="00242159">
        <w:rPr>
          <w:rFonts w:asciiTheme="minorHAnsi" w:hAnsiTheme="minorHAnsi" w:cstheme="minorHAnsi"/>
        </w:rPr>
        <w:t xml:space="preserve"> evaluated numerous</w:t>
      </w:r>
      <w:r w:rsidR="004562FB" w:rsidRPr="00242159">
        <w:rPr>
          <w:rFonts w:asciiTheme="minorHAnsi" w:hAnsiTheme="minorHAnsi" w:cstheme="minorHAnsi"/>
        </w:rPr>
        <w:t xml:space="preserve"> </w:t>
      </w:r>
      <w:r w:rsidR="00CB31C2" w:rsidRPr="00242159">
        <w:rPr>
          <w:rFonts w:asciiTheme="minorHAnsi" w:hAnsiTheme="minorHAnsi" w:cstheme="minorHAnsi"/>
        </w:rPr>
        <w:t>resources</w:t>
      </w:r>
      <w:r w:rsidR="00F376BD" w:rsidRPr="00242159">
        <w:rPr>
          <w:rFonts w:asciiTheme="minorHAnsi" w:hAnsiTheme="minorHAnsi" w:cstheme="minorHAnsi"/>
        </w:rPr>
        <w:t xml:space="preserve"> that</w:t>
      </w:r>
      <w:r w:rsidR="00BD159F" w:rsidRPr="00242159">
        <w:rPr>
          <w:rFonts w:asciiTheme="minorHAnsi" w:hAnsiTheme="minorHAnsi" w:cstheme="minorHAnsi"/>
        </w:rPr>
        <w:t xml:space="preserve"> can provide </w:t>
      </w:r>
      <w:r w:rsidR="002B5765" w:rsidRPr="00242159">
        <w:rPr>
          <w:rFonts w:asciiTheme="minorHAnsi" w:hAnsiTheme="minorHAnsi" w:cstheme="minorHAnsi"/>
        </w:rPr>
        <w:t>the</w:t>
      </w:r>
      <w:r w:rsidR="004562FB" w:rsidRPr="00242159">
        <w:rPr>
          <w:rFonts w:asciiTheme="minorHAnsi" w:hAnsiTheme="minorHAnsi" w:cstheme="minorHAnsi"/>
        </w:rPr>
        <w:t xml:space="preserve"> </w:t>
      </w:r>
      <w:r w:rsidR="00BD159F" w:rsidRPr="00242159">
        <w:rPr>
          <w:rFonts w:asciiTheme="minorHAnsi" w:hAnsiTheme="minorHAnsi" w:cstheme="minorHAnsi"/>
        </w:rPr>
        <w:t xml:space="preserve">capacity </w:t>
      </w:r>
      <w:r w:rsidR="002B5765" w:rsidRPr="00242159">
        <w:rPr>
          <w:rFonts w:asciiTheme="minorHAnsi" w:hAnsiTheme="minorHAnsi" w:cstheme="minorHAnsi"/>
        </w:rPr>
        <w:t xml:space="preserve">necessary to </w:t>
      </w:r>
      <w:r w:rsidR="00952E62" w:rsidRPr="00242159">
        <w:rPr>
          <w:rFonts w:asciiTheme="minorHAnsi" w:hAnsiTheme="minorHAnsi" w:cstheme="minorHAnsi"/>
        </w:rPr>
        <w:t xml:space="preserve">meet </w:t>
      </w:r>
      <w:r w:rsidR="0043793E" w:rsidRPr="00242159">
        <w:rPr>
          <w:rFonts w:asciiTheme="minorHAnsi" w:hAnsiTheme="minorHAnsi" w:cstheme="minorHAnsi"/>
        </w:rPr>
        <w:t>its customers’ energy needs during this period of extraordinary</w:t>
      </w:r>
      <w:r w:rsidR="004562FB" w:rsidRPr="00242159">
        <w:rPr>
          <w:rFonts w:asciiTheme="minorHAnsi" w:hAnsiTheme="minorHAnsi" w:cstheme="minorHAnsi"/>
        </w:rPr>
        <w:t xml:space="preserve"> </w:t>
      </w:r>
      <w:r w:rsidR="0043793E" w:rsidRPr="00242159">
        <w:rPr>
          <w:rFonts w:asciiTheme="minorHAnsi" w:hAnsiTheme="minorHAnsi" w:cstheme="minorHAnsi"/>
        </w:rPr>
        <w:t xml:space="preserve">economic </w:t>
      </w:r>
      <w:r w:rsidR="00BD159F" w:rsidRPr="00242159">
        <w:rPr>
          <w:rFonts w:asciiTheme="minorHAnsi" w:hAnsiTheme="minorHAnsi" w:cstheme="minorHAnsi"/>
        </w:rPr>
        <w:t>growth in Georgia</w:t>
      </w:r>
      <w:r w:rsidR="001010F4" w:rsidRPr="00242159">
        <w:rPr>
          <w:rFonts w:asciiTheme="minorHAnsi" w:hAnsiTheme="minorHAnsi" w:cstheme="minorHAnsi"/>
        </w:rPr>
        <w:t xml:space="preserve">. </w:t>
      </w:r>
      <w:r w:rsidR="00A730C8" w:rsidRPr="00242159">
        <w:rPr>
          <w:rFonts w:asciiTheme="minorHAnsi" w:hAnsiTheme="minorHAnsi" w:cstheme="minorHAnsi"/>
        </w:rPr>
        <w:t xml:space="preserve">This document </w:t>
      </w:r>
      <w:r w:rsidR="00134330" w:rsidRPr="00242159">
        <w:rPr>
          <w:rFonts w:asciiTheme="minorHAnsi" w:hAnsiTheme="minorHAnsi" w:cstheme="minorHAnsi"/>
        </w:rPr>
        <w:t xml:space="preserve">discusses the Company’s </w:t>
      </w:r>
      <w:r w:rsidR="007A0F80" w:rsidRPr="00242159">
        <w:rPr>
          <w:rFonts w:asciiTheme="minorHAnsi" w:hAnsiTheme="minorHAnsi" w:cstheme="minorHAnsi"/>
        </w:rPr>
        <w:t>economic evaluation of these resources</w:t>
      </w:r>
      <w:r w:rsidR="003F6E6F" w:rsidRPr="00242159">
        <w:rPr>
          <w:rFonts w:asciiTheme="minorHAnsi" w:hAnsiTheme="minorHAnsi" w:cstheme="minorHAnsi"/>
        </w:rPr>
        <w:t xml:space="preserve"> in support of the </w:t>
      </w:r>
      <w:r w:rsidR="007A0F80" w:rsidRPr="00242159">
        <w:rPr>
          <w:rFonts w:asciiTheme="minorHAnsi" w:hAnsiTheme="minorHAnsi" w:cstheme="minorHAnsi"/>
        </w:rPr>
        <w:t>2023 IRP Update</w:t>
      </w:r>
      <w:r w:rsidR="006A1058" w:rsidRPr="00242159">
        <w:rPr>
          <w:rFonts w:asciiTheme="minorHAnsi" w:hAnsiTheme="minorHAnsi" w:cstheme="minorHAnsi"/>
        </w:rPr>
        <w:t>.</w:t>
      </w:r>
      <w:r w:rsidR="001010F4" w:rsidRPr="00242159">
        <w:rPr>
          <w:rFonts w:asciiTheme="minorHAnsi" w:hAnsiTheme="minorHAnsi" w:cstheme="minorHAnsi"/>
        </w:rPr>
        <w:t xml:space="preserve"> </w:t>
      </w:r>
    </w:p>
    <w:p w14:paraId="7444B7D7" w14:textId="77777777" w:rsidR="001010F4" w:rsidRPr="00242159" w:rsidRDefault="001010F4" w:rsidP="009D1EAD">
      <w:pPr>
        <w:rPr>
          <w:rFonts w:asciiTheme="minorHAnsi" w:hAnsiTheme="minorHAnsi" w:cstheme="minorHAnsi"/>
        </w:rPr>
      </w:pPr>
    </w:p>
    <w:p w14:paraId="2190207A" w14:textId="1BE27FD8" w:rsidR="001010F4" w:rsidRPr="00242159" w:rsidRDefault="001010F4" w:rsidP="009233F0">
      <w:pPr>
        <w:pStyle w:val="Heading1"/>
      </w:pPr>
      <w:r w:rsidRPr="00242159">
        <w:t xml:space="preserve">Approach </w:t>
      </w:r>
    </w:p>
    <w:p w14:paraId="6491199F" w14:textId="1C8315D2" w:rsidR="00095BEE" w:rsidRPr="00242159" w:rsidRDefault="005F47F6" w:rsidP="009D1EAD">
      <w:pPr>
        <w:rPr>
          <w:rFonts w:asciiTheme="minorHAnsi" w:hAnsiTheme="minorHAnsi" w:cstheme="minorHAnsi"/>
          <w:szCs w:val="24"/>
        </w:rPr>
      </w:pPr>
      <w:r w:rsidRPr="00242159">
        <w:rPr>
          <w:rFonts w:asciiTheme="minorHAnsi" w:hAnsiTheme="minorHAnsi" w:cstheme="minorHAnsi"/>
          <w:szCs w:val="24"/>
        </w:rPr>
        <w:t xml:space="preserve">The </w:t>
      </w:r>
      <w:r w:rsidR="001F6F39" w:rsidRPr="00242159">
        <w:rPr>
          <w:rFonts w:asciiTheme="minorHAnsi" w:hAnsiTheme="minorHAnsi" w:cstheme="minorHAnsi"/>
          <w:szCs w:val="24"/>
        </w:rPr>
        <w:t xml:space="preserve">Company’s </w:t>
      </w:r>
      <w:r w:rsidRPr="00242159">
        <w:rPr>
          <w:rFonts w:asciiTheme="minorHAnsi" w:hAnsiTheme="minorHAnsi" w:cstheme="minorHAnsi"/>
          <w:szCs w:val="24"/>
        </w:rPr>
        <w:t>economic evaluation</w:t>
      </w:r>
      <w:r w:rsidR="001F6F39" w:rsidRPr="00242159">
        <w:rPr>
          <w:rFonts w:asciiTheme="minorHAnsi" w:hAnsiTheme="minorHAnsi" w:cstheme="minorHAnsi"/>
          <w:szCs w:val="24"/>
        </w:rPr>
        <w:t xml:space="preserve"> </w:t>
      </w:r>
      <w:r w:rsidRPr="00242159">
        <w:rPr>
          <w:rFonts w:asciiTheme="minorHAnsi" w:hAnsiTheme="minorHAnsi" w:cstheme="minorHAnsi"/>
          <w:szCs w:val="24"/>
        </w:rPr>
        <w:t>compare</w:t>
      </w:r>
      <w:r w:rsidR="001F6F39" w:rsidRPr="00242159">
        <w:rPr>
          <w:rFonts w:asciiTheme="minorHAnsi" w:hAnsiTheme="minorHAnsi" w:cstheme="minorHAnsi"/>
          <w:szCs w:val="24"/>
        </w:rPr>
        <w:t>s</w:t>
      </w:r>
      <w:r w:rsidRPr="00242159">
        <w:rPr>
          <w:rFonts w:asciiTheme="minorHAnsi" w:hAnsiTheme="minorHAnsi" w:cstheme="minorHAnsi"/>
          <w:szCs w:val="24"/>
        </w:rPr>
        <w:t xml:space="preserve"> the costs and benefits </w:t>
      </w:r>
      <w:r w:rsidR="00BD159F" w:rsidRPr="00242159">
        <w:rPr>
          <w:rFonts w:asciiTheme="minorHAnsi" w:hAnsiTheme="minorHAnsi" w:cstheme="minorHAnsi"/>
          <w:szCs w:val="24"/>
        </w:rPr>
        <w:t>of resource option</w:t>
      </w:r>
      <w:r w:rsidR="004427B0" w:rsidRPr="00242159">
        <w:rPr>
          <w:rFonts w:asciiTheme="minorHAnsi" w:hAnsiTheme="minorHAnsi" w:cstheme="minorHAnsi"/>
          <w:szCs w:val="24"/>
        </w:rPr>
        <w:t>s</w:t>
      </w:r>
      <w:r w:rsidR="00C31FF9" w:rsidRPr="00242159">
        <w:rPr>
          <w:rFonts w:asciiTheme="minorHAnsi" w:hAnsiTheme="minorHAnsi" w:cstheme="minorHAnsi"/>
          <w:szCs w:val="24"/>
        </w:rPr>
        <w:t xml:space="preserve"> identified in the 2023 IRP Update</w:t>
      </w:r>
      <w:r w:rsidR="002062D2" w:rsidRPr="00242159">
        <w:rPr>
          <w:rFonts w:asciiTheme="minorHAnsi" w:hAnsiTheme="minorHAnsi" w:cstheme="minorHAnsi"/>
          <w:szCs w:val="24"/>
        </w:rPr>
        <w:t>.</w:t>
      </w:r>
      <w:r w:rsidR="005B04C0" w:rsidRPr="00242159">
        <w:rPr>
          <w:rFonts w:asciiTheme="minorHAnsi" w:hAnsiTheme="minorHAnsi" w:cstheme="minorHAnsi"/>
          <w:szCs w:val="24"/>
        </w:rPr>
        <w:t xml:space="preserve"> </w:t>
      </w:r>
      <w:r w:rsidR="005C692F" w:rsidRPr="00242159">
        <w:rPr>
          <w:rFonts w:asciiTheme="minorHAnsi" w:hAnsiTheme="minorHAnsi" w:cstheme="minorHAnsi"/>
          <w:szCs w:val="24"/>
        </w:rPr>
        <w:t>The evaluation</w:t>
      </w:r>
      <w:r w:rsidR="004562FB" w:rsidRPr="00242159">
        <w:rPr>
          <w:rFonts w:asciiTheme="minorHAnsi" w:hAnsiTheme="minorHAnsi" w:cstheme="minorHAnsi"/>
          <w:szCs w:val="24"/>
        </w:rPr>
        <w:t xml:space="preserve"> </w:t>
      </w:r>
      <w:r w:rsidR="00075F0D" w:rsidRPr="00242159">
        <w:rPr>
          <w:rFonts w:asciiTheme="minorHAnsi" w:hAnsiTheme="minorHAnsi" w:cstheme="minorHAnsi"/>
          <w:szCs w:val="24"/>
        </w:rPr>
        <w:t>ranks</w:t>
      </w:r>
      <w:r w:rsidR="004562FB" w:rsidRPr="00242159">
        <w:rPr>
          <w:rFonts w:asciiTheme="minorHAnsi" w:hAnsiTheme="minorHAnsi" w:cstheme="minorHAnsi"/>
          <w:szCs w:val="24"/>
        </w:rPr>
        <w:t xml:space="preserve"> </w:t>
      </w:r>
      <w:r w:rsidR="00CF1F30" w:rsidRPr="00242159">
        <w:rPr>
          <w:rFonts w:asciiTheme="minorHAnsi" w:hAnsiTheme="minorHAnsi" w:cstheme="minorHAnsi"/>
          <w:szCs w:val="24"/>
        </w:rPr>
        <w:t xml:space="preserve">the </w:t>
      </w:r>
      <w:r w:rsidR="005C692F" w:rsidRPr="00242159">
        <w:rPr>
          <w:rFonts w:asciiTheme="minorHAnsi" w:hAnsiTheme="minorHAnsi" w:cstheme="minorHAnsi"/>
          <w:szCs w:val="24"/>
        </w:rPr>
        <w:t>resource</w:t>
      </w:r>
      <w:r w:rsidR="00CF1F30" w:rsidRPr="00242159">
        <w:rPr>
          <w:rFonts w:asciiTheme="minorHAnsi" w:hAnsiTheme="minorHAnsi" w:cstheme="minorHAnsi"/>
          <w:szCs w:val="24"/>
        </w:rPr>
        <w:t>s</w:t>
      </w:r>
      <w:r w:rsidR="004562FB" w:rsidRPr="00242159">
        <w:rPr>
          <w:rFonts w:asciiTheme="minorHAnsi" w:hAnsiTheme="minorHAnsi" w:cstheme="minorHAnsi"/>
          <w:szCs w:val="24"/>
        </w:rPr>
        <w:t xml:space="preserve"> </w:t>
      </w:r>
      <w:r w:rsidR="005C692F" w:rsidRPr="00242159">
        <w:rPr>
          <w:rFonts w:asciiTheme="minorHAnsi" w:hAnsiTheme="minorHAnsi" w:cstheme="minorHAnsi"/>
          <w:szCs w:val="24"/>
        </w:rPr>
        <w:t xml:space="preserve">to determine the least cost options that </w:t>
      </w:r>
      <w:proofErr w:type="gramStart"/>
      <w:r w:rsidR="00075F0D" w:rsidRPr="00242159">
        <w:rPr>
          <w:rFonts w:asciiTheme="minorHAnsi" w:hAnsiTheme="minorHAnsi" w:cstheme="minorHAnsi"/>
          <w:szCs w:val="24"/>
        </w:rPr>
        <w:t>are able to</w:t>
      </w:r>
      <w:proofErr w:type="gramEnd"/>
      <w:r w:rsidR="00075F0D" w:rsidRPr="00242159">
        <w:rPr>
          <w:rFonts w:asciiTheme="minorHAnsi" w:hAnsiTheme="minorHAnsi" w:cstheme="minorHAnsi"/>
          <w:szCs w:val="24"/>
        </w:rPr>
        <w:t xml:space="preserve"> </w:t>
      </w:r>
      <w:r w:rsidR="005C692F" w:rsidRPr="00242159">
        <w:rPr>
          <w:rFonts w:asciiTheme="minorHAnsi" w:hAnsiTheme="minorHAnsi" w:cstheme="minorHAnsi"/>
          <w:szCs w:val="24"/>
        </w:rPr>
        <w:t xml:space="preserve">meet </w:t>
      </w:r>
      <w:r w:rsidR="00075F0D" w:rsidRPr="00242159">
        <w:rPr>
          <w:rFonts w:asciiTheme="minorHAnsi" w:hAnsiTheme="minorHAnsi" w:cstheme="minorHAnsi"/>
          <w:szCs w:val="24"/>
        </w:rPr>
        <w:t>the Company’s</w:t>
      </w:r>
      <w:r w:rsidR="004562FB" w:rsidRPr="00242159">
        <w:rPr>
          <w:rFonts w:asciiTheme="minorHAnsi" w:hAnsiTheme="minorHAnsi" w:cstheme="minorHAnsi"/>
          <w:szCs w:val="24"/>
        </w:rPr>
        <w:t xml:space="preserve"> </w:t>
      </w:r>
      <w:r w:rsidR="005C692F" w:rsidRPr="00242159">
        <w:rPr>
          <w:rFonts w:asciiTheme="minorHAnsi" w:hAnsiTheme="minorHAnsi" w:cstheme="minorHAnsi"/>
          <w:szCs w:val="24"/>
        </w:rPr>
        <w:t xml:space="preserve">capacity need. To capture the uncertainty </w:t>
      </w:r>
      <w:r w:rsidR="00D45790" w:rsidRPr="00242159">
        <w:rPr>
          <w:rFonts w:asciiTheme="minorHAnsi" w:hAnsiTheme="minorHAnsi" w:cstheme="minorHAnsi"/>
          <w:szCs w:val="24"/>
        </w:rPr>
        <w:t xml:space="preserve">of </w:t>
      </w:r>
      <w:r w:rsidR="00B95F4C" w:rsidRPr="00242159">
        <w:rPr>
          <w:rFonts w:asciiTheme="minorHAnsi" w:hAnsiTheme="minorHAnsi" w:cstheme="minorHAnsi"/>
          <w:szCs w:val="24"/>
        </w:rPr>
        <w:t xml:space="preserve">future </w:t>
      </w:r>
      <w:r w:rsidR="00355873" w:rsidRPr="00242159">
        <w:rPr>
          <w:rFonts w:asciiTheme="minorHAnsi" w:hAnsiTheme="minorHAnsi" w:cstheme="minorHAnsi"/>
          <w:szCs w:val="24"/>
        </w:rPr>
        <w:t xml:space="preserve">fuel </w:t>
      </w:r>
      <w:r w:rsidR="00B95F4C" w:rsidRPr="00242159">
        <w:rPr>
          <w:rFonts w:asciiTheme="minorHAnsi" w:hAnsiTheme="minorHAnsi" w:cstheme="minorHAnsi"/>
          <w:szCs w:val="24"/>
        </w:rPr>
        <w:t xml:space="preserve">prices </w:t>
      </w:r>
      <w:r w:rsidR="00355873" w:rsidRPr="00242159">
        <w:rPr>
          <w:rFonts w:asciiTheme="minorHAnsi" w:hAnsiTheme="minorHAnsi" w:cstheme="minorHAnsi"/>
          <w:szCs w:val="24"/>
        </w:rPr>
        <w:t xml:space="preserve">and carbon </w:t>
      </w:r>
      <w:r w:rsidR="007E546A" w:rsidRPr="00242159">
        <w:rPr>
          <w:rFonts w:asciiTheme="minorHAnsi" w:hAnsiTheme="minorHAnsi" w:cstheme="minorHAnsi"/>
          <w:szCs w:val="24"/>
        </w:rPr>
        <w:t>pressure</w:t>
      </w:r>
      <w:r w:rsidR="005C692F" w:rsidRPr="00242159">
        <w:rPr>
          <w:rFonts w:asciiTheme="minorHAnsi" w:hAnsiTheme="minorHAnsi" w:cstheme="minorHAnsi"/>
          <w:szCs w:val="24"/>
        </w:rPr>
        <w:t>, the analysis was performed over a range of fuel prices and carbon price paths</w:t>
      </w:r>
      <w:r w:rsidR="003F297A" w:rsidRPr="00242159">
        <w:rPr>
          <w:rFonts w:asciiTheme="minorHAnsi" w:hAnsiTheme="minorHAnsi" w:cstheme="minorHAnsi"/>
          <w:szCs w:val="24"/>
        </w:rPr>
        <w:t>,</w:t>
      </w:r>
      <w:r w:rsidR="005C692F" w:rsidRPr="00242159">
        <w:rPr>
          <w:rFonts w:asciiTheme="minorHAnsi" w:hAnsiTheme="minorHAnsi" w:cstheme="minorHAnsi"/>
          <w:szCs w:val="24"/>
        </w:rPr>
        <w:t xml:space="preserve"> resulting in five distinct planning scenarios. </w:t>
      </w:r>
      <w:r w:rsidR="00915F5F" w:rsidRPr="00242159">
        <w:rPr>
          <w:rStyle w:val="ui-provider"/>
          <w:rFonts w:asciiTheme="minorHAnsi" w:hAnsiTheme="minorHAnsi" w:cstheme="minorHAnsi"/>
        </w:rPr>
        <w:t xml:space="preserve">This approach is consistent with typical economic evaluations </w:t>
      </w:r>
      <w:r w:rsidR="00E03351" w:rsidRPr="00242159">
        <w:rPr>
          <w:rStyle w:val="ui-provider"/>
          <w:rFonts w:asciiTheme="minorHAnsi" w:hAnsiTheme="minorHAnsi" w:cstheme="minorHAnsi"/>
        </w:rPr>
        <w:t xml:space="preserve">of resources </w:t>
      </w:r>
      <w:r w:rsidR="00361CF1" w:rsidRPr="00242159">
        <w:rPr>
          <w:rStyle w:val="ui-provider"/>
          <w:rFonts w:asciiTheme="minorHAnsi" w:hAnsiTheme="minorHAnsi" w:cstheme="minorHAnsi"/>
        </w:rPr>
        <w:t xml:space="preserve">proposed to </w:t>
      </w:r>
      <w:r w:rsidR="00915F5F" w:rsidRPr="00242159">
        <w:rPr>
          <w:rStyle w:val="ui-provider"/>
          <w:rFonts w:asciiTheme="minorHAnsi" w:hAnsiTheme="minorHAnsi" w:cstheme="minorHAnsi"/>
        </w:rPr>
        <w:t>meet forecasted needs</w:t>
      </w:r>
      <w:r w:rsidR="00361CF1" w:rsidRPr="00242159">
        <w:rPr>
          <w:rStyle w:val="ui-provider"/>
          <w:rFonts w:asciiTheme="minorHAnsi" w:hAnsiTheme="minorHAnsi" w:cstheme="minorHAnsi"/>
        </w:rPr>
        <w:t>,</w:t>
      </w:r>
      <w:r w:rsidR="00915F5F" w:rsidRPr="00242159">
        <w:rPr>
          <w:rStyle w:val="ui-provider"/>
          <w:rFonts w:asciiTheme="minorHAnsi" w:hAnsiTheme="minorHAnsi" w:cstheme="minorHAnsi"/>
        </w:rPr>
        <w:t xml:space="preserve"> such as a capacity</w:t>
      </w:r>
      <w:r w:rsidR="00361CF1" w:rsidRPr="00242159">
        <w:rPr>
          <w:rStyle w:val="ui-provider"/>
          <w:rFonts w:asciiTheme="minorHAnsi" w:hAnsiTheme="minorHAnsi" w:cstheme="minorHAnsi"/>
        </w:rPr>
        <w:t xml:space="preserve"> request for proposals (“R</w:t>
      </w:r>
      <w:r w:rsidR="00915F5F" w:rsidRPr="00242159">
        <w:rPr>
          <w:rStyle w:val="ui-provider"/>
          <w:rFonts w:asciiTheme="minorHAnsi" w:hAnsiTheme="minorHAnsi" w:cstheme="minorHAnsi"/>
        </w:rPr>
        <w:t>FP</w:t>
      </w:r>
      <w:r w:rsidR="00361CF1" w:rsidRPr="00242159">
        <w:rPr>
          <w:rStyle w:val="ui-provider"/>
          <w:rFonts w:asciiTheme="minorHAnsi" w:hAnsiTheme="minorHAnsi" w:cstheme="minorHAnsi"/>
        </w:rPr>
        <w:t>”)</w:t>
      </w:r>
      <w:r w:rsidR="00915F5F" w:rsidRPr="00242159">
        <w:rPr>
          <w:rStyle w:val="ui-provider"/>
          <w:rFonts w:asciiTheme="minorHAnsi" w:hAnsiTheme="minorHAnsi" w:cstheme="minorHAnsi"/>
        </w:rPr>
        <w:t xml:space="preserve"> and similar procurements.</w:t>
      </w:r>
      <w:r w:rsidR="00915F5F" w:rsidRPr="00242159">
        <w:rPr>
          <w:rFonts w:asciiTheme="minorHAnsi" w:hAnsiTheme="minorHAnsi" w:cstheme="minorHAnsi"/>
          <w:szCs w:val="24"/>
        </w:rPr>
        <w:t xml:space="preserve"> </w:t>
      </w:r>
      <w:r w:rsidR="005C692F" w:rsidRPr="00242159">
        <w:rPr>
          <w:rFonts w:asciiTheme="minorHAnsi" w:hAnsiTheme="minorHAnsi" w:cstheme="minorHAnsi"/>
          <w:szCs w:val="24"/>
        </w:rPr>
        <w:t>Th</w:t>
      </w:r>
      <w:r w:rsidR="00DE00A1" w:rsidRPr="00242159">
        <w:rPr>
          <w:rFonts w:asciiTheme="minorHAnsi" w:hAnsiTheme="minorHAnsi" w:cstheme="minorHAnsi"/>
          <w:szCs w:val="24"/>
        </w:rPr>
        <w:t>ese</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factors </w:t>
      </w:r>
      <w:r w:rsidR="00A30C80" w:rsidRPr="00242159">
        <w:rPr>
          <w:rFonts w:asciiTheme="minorHAnsi" w:hAnsiTheme="minorHAnsi" w:cstheme="minorHAnsi"/>
          <w:szCs w:val="24"/>
        </w:rPr>
        <w:t>w</w:t>
      </w:r>
      <w:r w:rsidR="00DE00A1" w:rsidRPr="00242159">
        <w:rPr>
          <w:rFonts w:asciiTheme="minorHAnsi" w:hAnsiTheme="minorHAnsi" w:cstheme="minorHAnsi"/>
          <w:szCs w:val="24"/>
        </w:rPr>
        <w:t>ere</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incorporated </w:t>
      </w:r>
      <w:r w:rsidR="00DE00A1" w:rsidRPr="00242159">
        <w:rPr>
          <w:rFonts w:asciiTheme="minorHAnsi" w:hAnsiTheme="minorHAnsi" w:cstheme="minorHAnsi"/>
          <w:szCs w:val="24"/>
        </w:rPr>
        <w:t>within</w:t>
      </w:r>
      <w:r w:rsidR="004562FB" w:rsidRPr="00242159">
        <w:rPr>
          <w:rFonts w:asciiTheme="minorHAnsi" w:hAnsiTheme="minorHAnsi" w:cstheme="minorHAnsi"/>
          <w:szCs w:val="24"/>
        </w:rPr>
        <w:t xml:space="preserve"> </w:t>
      </w:r>
      <w:r w:rsidR="00C3118F" w:rsidRPr="00242159">
        <w:rPr>
          <w:rFonts w:asciiTheme="minorHAnsi" w:hAnsiTheme="minorHAnsi" w:cstheme="minorHAnsi"/>
          <w:szCs w:val="24"/>
        </w:rPr>
        <w:t xml:space="preserve">the Company’s economic </w:t>
      </w:r>
      <w:r w:rsidR="00DE00A1" w:rsidRPr="00242159">
        <w:rPr>
          <w:rFonts w:asciiTheme="minorHAnsi" w:hAnsiTheme="minorHAnsi" w:cstheme="minorHAnsi"/>
          <w:szCs w:val="24"/>
        </w:rPr>
        <w:t>evaluation of resources</w:t>
      </w:r>
      <w:r w:rsidR="00A94304" w:rsidRPr="00242159">
        <w:rPr>
          <w:rFonts w:asciiTheme="minorHAnsi" w:hAnsiTheme="minorHAnsi" w:cstheme="minorHAnsi"/>
          <w:szCs w:val="24"/>
        </w:rPr>
        <w:t>,</w:t>
      </w:r>
      <w:r w:rsidR="00DE00A1" w:rsidRPr="00242159">
        <w:rPr>
          <w:rFonts w:asciiTheme="minorHAnsi" w:hAnsiTheme="minorHAnsi" w:cstheme="minorHAnsi"/>
          <w:szCs w:val="24"/>
        </w:rPr>
        <w:t xml:space="preserve"> as</w:t>
      </w:r>
      <w:r w:rsidR="004562FB" w:rsidRPr="00242159">
        <w:rPr>
          <w:rFonts w:asciiTheme="minorHAnsi" w:hAnsiTheme="minorHAnsi" w:cstheme="minorHAnsi"/>
          <w:szCs w:val="24"/>
        </w:rPr>
        <w:t xml:space="preserve"> </w:t>
      </w:r>
      <w:r w:rsidR="00A30C80" w:rsidRPr="00242159">
        <w:rPr>
          <w:rFonts w:asciiTheme="minorHAnsi" w:hAnsiTheme="minorHAnsi" w:cstheme="minorHAnsi"/>
          <w:szCs w:val="24"/>
        </w:rPr>
        <w:t xml:space="preserve">described in this </w:t>
      </w:r>
      <w:r w:rsidR="00ED0C6E" w:rsidRPr="00242159">
        <w:rPr>
          <w:rFonts w:asciiTheme="minorHAnsi" w:hAnsiTheme="minorHAnsi" w:cstheme="minorHAnsi"/>
          <w:szCs w:val="24"/>
        </w:rPr>
        <w:t>document</w:t>
      </w:r>
      <w:r w:rsidR="00A30C80" w:rsidRPr="00242159">
        <w:rPr>
          <w:rFonts w:asciiTheme="minorHAnsi" w:hAnsiTheme="minorHAnsi" w:cstheme="minorHAnsi"/>
          <w:szCs w:val="24"/>
        </w:rPr>
        <w:t xml:space="preserve">. </w:t>
      </w:r>
    </w:p>
    <w:p w14:paraId="30CC56EE" w14:textId="77777777" w:rsidR="00A30C80" w:rsidRPr="00242159" w:rsidRDefault="00A30C80" w:rsidP="009D1EAD">
      <w:pPr>
        <w:rPr>
          <w:rFonts w:asciiTheme="minorHAnsi" w:hAnsiTheme="minorHAnsi" w:cstheme="minorHAnsi"/>
          <w:szCs w:val="24"/>
        </w:rPr>
      </w:pPr>
    </w:p>
    <w:p w14:paraId="721D3536" w14:textId="5878B864" w:rsidR="005C692F" w:rsidRPr="00242159" w:rsidRDefault="00F17C5D" w:rsidP="009233F0">
      <w:pPr>
        <w:pStyle w:val="Heading1"/>
      </w:pPr>
      <w:bookmarkStart w:id="0" w:name="_Toc299021051"/>
      <w:r w:rsidRPr="00242159">
        <w:t xml:space="preserve">Assumptions </w:t>
      </w:r>
    </w:p>
    <w:p w14:paraId="131DC2A1" w14:textId="5EFE361D" w:rsidR="00950D64" w:rsidRPr="00242159" w:rsidRDefault="00A71853" w:rsidP="00950D64">
      <w:pPr>
        <w:pStyle w:val="BodyText"/>
        <w:rPr>
          <w:rFonts w:asciiTheme="minorHAnsi" w:eastAsiaTheme="minorHAnsi" w:hAnsiTheme="minorHAnsi" w:cstheme="minorHAnsi"/>
        </w:rPr>
      </w:pPr>
      <w:r w:rsidRPr="00242159">
        <w:rPr>
          <w:rFonts w:asciiTheme="minorHAnsi" w:eastAsiaTheme="minorHAnsi" w:hAnsiTheme="minorHAnsi" w:cstheme="minorHAnsi"/>
        </w:rPr>
        <w:t>T</w:t>
      </w:r>
      <w:r w:rsidR="00950D64" w:rsidRPr="00242159">
        <w:rPr>
          <w:rFonts w:asciiTheme="minorHAnsi" w:eastAsiaTheme="minorHAnsi" w:hAnsiTheme="minorHAnsi" w:cstheme="minorHAnsi"/>
        </w:rPr>
        <w:t xml:space="preserve">he Company modeled </w:t>
      </w:r>
      <w:r w:rsidR="0022664E" w:rsidRPr="00242159">
        <w:rPr>
          <w:rFonts w:asciiTheme="minorHAnsi" w:eastAsiaTheme="minorHAnsi" w:hAnsiTheme="minorHAnsi" w:cstheme="minorHAnsi"/>
        </w:rPr>
        <w:t>the</w:t>
      </w:r>
      <w:r w:rsidRPr="00242159">
        <w:rPr>
          <w:rFonts w:asciiTheme="minorHAnsi" w:eastAsiaTheme="minorHAnsi" w:hAnsiTheme="minorHAnsi" w:cstheme="minorHAnsi"/>
        </w:rPr>
        <w:t xml:space="preserve"> incremental </w:t>
      </w:r>
      <w:r w:rsidR="00950D64" w:rsidRPr="00242159">
        <w:rPr>
          <w:rFonts w:asciiTheme="minorHAnsi" w:eastAsiaTheme="minorHAnsi" w:hAnsiTheme="minorHAnsi" w:cstheme="minorHAnsi"/>
        </w:rPr>
        <w:t>costs</w:t>
      </w:r>
      <w:r w:rsidRPr="00242159">
        <w:rPr>
          <w:rFonts w:asciiTheme="minorHAnsi" w:eastAsiaTheme="minorHAnsi" w:hAnsiTheme="minorHAnsi" w:cstheme="minorHAnsi"/>
        </w:rPr>
        <w:t xml:space="preserve"> and benefits of each </w:t>
      </w:r>
      <w:r w:rsidR="00A94304" w:rsidRPr="00242159">
        <w:rPr>
          <w:rFonts w:asciiTheme="minorHAnsi" w:eastAsiaTheme="minorHAnsi" w:hAnsiTheme="minorHAnsi" w:cstheme="minorHAnsi"/>
        </w:rPr>
        <w:t>resource</w:t>
      </w:r>
      <w:r w:rsidR="00FF47D5" w:rsidRPr="00242159">
        <w:rPr>
          <w:rFonts w:asciiTheme="minorHAnsi" w:eastAsiaTheme="minorHAnsi" w:hAnsiTheme="minorHAnsi" w:cstheme="minorHAnsi"/>
        </w:rPr>
        <w:t xml:space="preserve"> it evaluated</w:t>
      </w:r>
      <w:r w:rsidRPr="00242159">
        <w:rPr>
          <w:rFonts w:asciiTheme="minorHAnsi" w:eastAsiaTheme="minorHAnsi" w:hAnsiTheme="minorHAnsi" w:cstheme="minorHAnsi"/>
        </w:rPr>
        <w:t>. Costs</w:t>
      </w:r>
      <w:r w:rsidR="004562FB" w:rsidRPr="00242159">
        <w:rPr>
          <w:rFonts w:asciiTheme="minorHAnsi" w:eastAsiaTheme="minorHAnsi" w:hAnsiTheme="minorHAnsi" w:cstheme="minorHAnsi"/>
        </w:rPr>
        <w:t xml:space="preserve"> </w:t>
      </w:r>
      <w:r w:rsidR="00283652" w:rsidRPr="00242159">
        <w:rPr>
          <w:rFonts w:asciiTheme="minorHAnsi" w:eastAsiaTheme="minorHAnsi" w:hAnsiTheme="minorHAnsi" w:cstheme="minorHAnsi"/>
        </w:rPr>
        <w:t>include</w:t>
      </w:r>
      <w:r w:rsidR="00950D64" w:rsidRPr="00242159">
        <w:rPr>
          <w:rFonts w:asciiTheme="minorHAnsi" w:eastAsiaTheme="minorHAnsi" w:hAnsiTheme="minorHAnsi" w:cstheme="minorHAnsi"/>
        </w:rPr>
        <w:t xml:space="preserve"> capacity costs,</w:t>
      </w:r>
      <w:r w:rsidR="0022664E" w:rsidRPr="00242159">
        <w:rPr>
          <w:rFonts w:asciiTheme="minorHAnsi" w:eastAsiaTheme="minorHAnsi" w:hAnsiTheme="minorHAnsi" w:cstheme="minorHAnsi"/>
        </w:rPr>
        <w:t xml:space="preserve"> capital costs,</w:t>
      </w:r>
      <w:r w:rsidR="00950D64" w:rsidRPr="00242159">
        <w:rPr>
          <w:rFonts w:asciiTheme="minorHAnsi" w:eastAsiaTheme="minorHAnsi" w:hAnsiTheme="minorHAnsi" w:cstheme="minorHAnsi"/>
        </w:rPr>
        <w:t xml:space="preserve"> </w:t>
      </w:r>
      <w:r w:rsidR="0022664E" w:rsidRPr="00242159">
        <w:rPr>
          <w:rFonts w:asciiTheme="minorHAnsi" w:eastAsiaTheme="minorHAnsi" w:hAnsiTheme="minorHAnsi" w:cstheme="minorHAnsi"/>
        </w:rPr>
        <w:t xml:space="preserve">fixed </w:t>
      </w:r>
      <w:proofErr w:type="gramStart"/>
      <w:r w:rsidR="00950D64" w:rsidRPr="00242159">
        <w:rPr>
          <w:rFonts w:asciiTheme="minorHAnsi" w:eastAsiaTheme="minorHAnsi" w:hAnsiTheme="minorHAnsi" w:cstheme="minorHAnsi"/>
        </w:rPr>
        <w:t>operations</w:t>
      </w:r>
      <w:proofErr w:type="gramEnd"/>
      <w:r w:rsidR="00950D64" w:rsidRPr="00242159">
        <w:rPr>
          <w:rFonts w:asciiTheme="minorHAnsi" w:eastAsiaTheme="minorHAnsi" w:hAnsiTheme="minorHAnsi" w:cstheme="minorHAnsi"/>
        </w:rPr>
        <w:t xml:space="preserve"> and maintenance</w:t>
      </w:r>
      <w:r w:rsidR="0022664E" w:rsidRPr="00242159">
        <w:rPr>
          <w:rFonts w:asciiTheme="minorHAnsi" w:eastAsiaTheme="minorHAnsi" w:hAnsiTheme="minorHAnsi" w:cstheme="minorHAnsi"/>
        </w:rPr>
        <w:t xml:space="preserve"> </w:t>
      </w:r>
      <w:r w:rsidR="00950D64" w:rsidRPr="00242159">
        <w:rPr>
          <w:rFonts w:asciiTheme="minorHAnsi" w:eastAsiaTheme="minorHAnsi" w:hAnsiTheme="minorHAnsi" w:cstheme="minorHAnsi"/>
        </w:rPr>
        <w:t>(“O&amp;M”) costs, start-up costs, natural gas transportation charges</w:t>
      </w:r>
      <w:r w:rsidR="005F0FFA" w:rsidRPr="00242159">
        <w:rPr>
          <w:rFonts w:asciiTheme="minorHAnsi" w:eastAsiaTheme="minorHAnsi" w:hAnsiTheme="minorHAnsi" w:cstheme="minorHAnsi"/>
        </w:rPr>
        <w:t>,</w:t>
      </w:r>
      <w:r w:rsidR="0022664E" w:rsidRPr="00242159">
        <w:rPr>
          <w:rFonts w:asciiTheme="minorHAnsi" w:eastAsiaTheme="minorHAnsi" w:hAnsiTheme="minorHAnsi" w:cstheme="minorHAnsi"/>
        </w:rPr>
        <w:t xml:space="preserve"> and other incremental cost to customers</w:t>
      </w:r>
      <w:r w:rsidR="00950D64" w:rsidRPr="00242159">
        <w:rPr>
          <w:rFonts w:asciiTheme="minorHAnsi" w:eastAsiaTheme="minorHAnsi" w:hAnsiTheme="minorHAnsi" w:cstheme="minorHAnsi"/>
        </w:rPr>
        <w:t xml:space="preserve">. </w:t>
      </w:r>
      <w:r w:rsidR="009427D2" w:rsidRPr="00242159">
        <w:rPr>
          <w:rFonts w:asciiTheme="minorHAnsi" w:eastAsiaTheme="minorHAnsi" w:hAnsiTheme="minorHAnsi" w:cstheme="minorHAnsi"/>
        </w:rPr>
        <w:t>U</w:t>
      </w:r>
      <w:r w:rsidR="0022664E" w:rsidRPr="00242159">
        <w:rPr>
          <w:rFonts w:asciiTheme="minorHAnsi" w:eastAsiaTheme="minorHAnsi" w:hAnsiTheme="minorHAnsi" w:cstheme="minorHAnsi"/>
        </w:rPr>
        <w:t xml:space="preserve">tilizing the Aurora model, </w:t>
      </w:r>
      <w:r w:rsidR="009427D2" w:rsidRPr="00242159">
        <w:rPr>
          <w:rFonts w:asciiTheme="minorHAnsi" w:eastAsiaTheme="minorHAnsi" w:hAnsiTheme="minorHAnsi" w:cstheme="minorHAnsi"/>
        </w:rPr>
        <w:t xml:space="preserve">the Company </w:t>
      </w:r>
      <w:r w:rsidR="00950D64" w:rsidRPr="00242159">
        <w:rPr>
          <w:rFonts w:asciiTheme="minorHAnsi" w:eastAsiaTheme="minorHAnsi" w:hAnsiTheme="minorHAnsi" w:cstheme="minorHAnsi"/>
        </w:rPr>
        <w:t>quantif</w:t>
      </w:r>
      <w:r w:rsidR="0022664E" w:rsidRPr="00242159">
        <w:rPr>
          <w:rFonts w:asciiTheme="minorHAnsi" w:eastAsiaTheme="minorHAnsi" w:hAnsiTheme="minorHAnsi" w:cstheme="minorHAnsi"/>
        </w:rPr>
        <w:t>ied the</w:t>
      </w:r>
      <w:r w:rsidR="00950D64" w:rsidRPr="00242159">
        <w:rPr>
          <w:rFonts w:asciiTheme="minorHAnsi" w:eastAsiaTheme="minorHAnsi" w:hAnsiTheme="minorHAnsi" w:cstheme="minorHAnsi"/>
        </w:rPr>
        <w:t xml:space="preserve"> production cost savings (i.e., energy benefits)</w:t>
      </w:r>
      <w:r w:rsidR="0022664E" w:rsidRPr="00242159">
        <w:rPr>
          <w:rFonts w:asciiTheme="minorHAnsi" w:eastAsiaTheme="minorHAnsi" w:hAnsiTheme="minorHAnsi" w:cstheme="minorHAnsi"/>
        </w:rPr>
        <w:t xml:space="preserve"> of each </w:t>
      </w:r>
      <w:r w:rsidR="009427D2" w:rsidRPr="00242159">
        <w:rPr>
          <w:rFonts w:asciiTheme="minorHAnsi" w:eastAsiaTheme="minorHAnsi" w:hAnsiTheme="minorHAnsi" w:cstheme="minorHAnsi"/>
        </w:rPr>
        <w:t>resource</w:t>
      </w:r>
      <w:r w:rsidR="00950D64" w:rsidRPr="00242159">
        <w:rPr>
          <w:rFonts w:asciiTheme="minorHAnsi" w:eastAsiaTheme="minorHAnsi" w:hAnsiTheme="minorHAnsi" w:cstheme="minorHAnsi"/>
        </w:rPr>
        <w:t xml:space="preserve">, while </w:t>
      </w:r>
      <w:r w:rsidR="006A5240" w:rsidRPr="00242159">
        <w:rPr>
          <w:rFonts w:asciiTheme="minorHAnsi" w:eastAsiaTheme="minorHAnsi" w:hAnsiTheme="minorHAnsi" w:cstheme="minorHAnsi"/>
        </w:rPr>
        <w:t xml:space="preserve">also </w:t>
      </w:r>
      <w:r w:rsidR="00950D64" w:rsidRPr="00242159">
        <w:rPr>
          <w:rFonts w:asciiTheme="minorHAnsi" w:eastAsiaTheme="minorHAnsi" w:hAnsiTheme="minorHAnsi" w:cstheme="minorHAnsi"/>
        </w:rPr>
        <w:t xml:space="preserve">capturing the projected commodity fuel and variable O&amp;M costs. </w:t>
      </w:r>
    </w:p>
    <w:p w14:paraId="45AC3A41" w14:textId="77777777" w:rsidR="00B128B3" w:rsidRPr="00242159" w:rsidRDefault="00B128B3" w:rsidP="00444BEC">
      <w:pPr>
        <w:pStyle w:val="BodyText"/>
        <w:rPr>
          <w:rFonts w:asciiTheme="minorHAnsi" w:hAnsiTheme="minorHAnsi" w:cstheme="minorHAnsi"/>
        </w:rPr>
      </w:pPr>
    </w:p>
    <w:bookmarkEnd w:id="0"/>
    <w:p w14:paraId="404B1625" w14:textId="61B3F37D" w:rsidR="005F47F6" w:rsidRPr="00242159" w:rsidRDefault="00B128B3" w:rsidP="00592DAD">
      <w:pPr>
        <w:pStyle w:val="Heading2"/>
        <w:rPr>
          <w:rFonts w:asciiTheme="minorHAnsi" w:hAnsiTheme="minorHAnsi" w:cstheme="minorHAnsi"/>
        </w:rPr>
      </w:pPr>
      <w:r w:rsidRPr="00242159">
        <w:rPr>
          <w:rFonts w:asciiTheme="minorHAnsi" w:hAnsiTheme="minorHAnsi" w:cstheme="minorHAnsi"/>
        </w:rPr>
        <w:lastRenderedPageBreak/>
        <w:t>Power Purchase Agreements (“PPA”)</w:t>
      </w:r>
    </w:p>
    <w:p w14:paraId="55AB5FE4" w14:textId="78601665" w:rsidR="00B128B3" w:rsidRPr="00242159" w:rsidRDefault="00477C72" w:rsidP="00C2379A">
      <w:pPr>
        <w:rPr>
          <w:rFonts w:asciiTheme="minorHAnsi" w:hAnsiTheme="minorHAnsi" w:cstheme="minorHAnsi"/>
        </w:rPr>
      </w:pPr>
      <w:r w:rsidRPr="00242159">
        <w:rPr>
          <w:rFonts w:asciiTheme="minorHAnsi" w:hAnsiTheme="minorHAnsi" w:cstheme="minorHAnsi"/>
        </w:rPr>
        <w:t>For each PPA, t</w:t>
      </w:r>
      <w:r w:rsidR="00B128B3" w:rsidRPr="00242159">
        <w:rPr>
          <w:rFonts w:asciiTheme="minorHAnsi" w:hAnsiTheme="minorHAnsi" w:cstheme="minorHAnsi"/>
        </w:rPr>
        <w:t>he Company’s economic evaluation</w:t>
      </w:r>
      <w:r w:rsidR="004562FB" w:rsidRPr="00242159">
        <w:rPr>
          <w:rFonts w:asciiTheme="minorHAnsi" w:hAnsiTheme="minorHAnsi" w:cstheme="minorHAnsi"/>
        </w:rPr>
        <w:t xml:space="preserve"> </w:t>
      </w:r>
      <w:r w:rsidR="00B128B3" w:rsidRPr="00242159">
        <w:rPr>
          <w:rFonts w:asciiTheme="minorHAnsi" w:hAnsiTheme="minorHAnsi" w:cstheme="minorHAnsi"/>
        </w:rPr>
        <w:t>include</w:t>
      </w:r>
      <w:r w:rsidRPr="00242159">
        <w:rPr>
          <w:rFonts w:asciiTheme="minorHAnsi" w:hAnsiTheme="minorHAnsi" w:cstheme="minorHAnsi"/>
        </w:rPr>
        <w:t>s</w:t>
      </w:r>
      <w:r w:rsidR="00B128B3" w:rsidRPr="00242159">
        <w:rPr>
          <w:rFonts w:asciiTheme="minorHAnsi" w:hAnsiTheme="minorHAnsi" w:cstheme="minorHAnsi"/>
        </w:rPr>
        <w:t xml:space="preserve"> the cost of</w:t>
      </w:r>
      <w:r w:rsidR="00950D64" w:rsidRPr="00242159">
        <w:rPr>
          <w:rFonts w:asciiTheme="minorHAnsi" w:hAnsiTheme="minorHAnsi" w:cstheme="minorHAnsi"/>
        </w:rPr>
        <w:t xml:space="preserve"> the</w:t>
      </w:r>
      <w:r w:rsidR="00B128B3" w:rsidRPr="00242159">
        <w:rPr>
          <w:rFonts w:asciiTheme="minorHAnsi" w:hAnsiTheme="minorHAnsi" w:cstheme="minorHAnsi"/>
        </w:rPr>
        <w:t xml:space="preserve"> PPA </w:t>
      </w:r>
      <w:r w:rsidR="009A47F8" w:rsidRPr="00242159">
        <w:rPr>
          <w:rFonts w:asciiTheme="minorHAnsi" w:hAnsiTheme="minorHAnsi" w:cstheme="minorHAnsi"/>
        </w:rPr>
        <w:t>as set forth by</w:t>
      </w:r>
      <w:r w:rsidR="004562FB" w:rsidRPr="00242159">
        <w:rPr>
          <w:rFonts w:asciiTheme="minorHAnsi" w:hAnsiTheme="minorHAnsi" w:cstheme="minorHAnsi"/>
        </w:rPr>
        <w:t xml:space="preserve"> </w:t>
      </w:r>
      <w:r w:rsidR="00B128B3" w:rsidRPr="00242159">
        <w:rPr>
          <w:rFonts w:asciiTheme="minorHAnsi" w:hAnsiTheme="minorHAnsi" w:cstheme="minorHAnsi"/>
        </w:rPr>
        <w:t xml:space="preserve">the terms of </w:t>
      </w:r>
      <w:r w:rsidR="00B14DEF" w:rsidRPr="00242159">
        <w:rPr>
          <w:rFonts w:asciiTheme="minorHAnsi" w:hAnsiTheme="minorHAnsi" w:cstheme="minorHAnsi"/>
        </w:rPr>
        <w:t xml:space="preserve">each </w:t>
      </w:r>
      <w:r w:rsidR="009A47F8" w:rsidRPr="00242159">
        <w:rPr>
          <w:rFonts w:asciiTheme="minorHAnsi" w:hAnsiTheme="minorHAnsi" w:cstheme="minorHAnsi"/>
        </w:rPr>
        <w:t>PPA</w:t>
      </w:r>
      <w:r w:rsidR="00B128B3" w:rsidRPr="00242159">
        <w:rPr>
          <w:rFonts w:asciiTheme="minorHAnsi" w:hAnsiTheme="minorHAnsi" w:cstheme="minorHAnsi"/>
        </w:rPr>
        <w:t xml:space="preserve">. Capacity costs are fixed costs associated </w:t>
      </w:r>
      <w:r w:rsidR="0075021D" w:rsidRPr="00242159">
        <w:rPr>
          <w:rFonts w:asciiTheme="minorHAnsi" w:hAnsiTheme="minorHAnsi" w:cstheme="minorHAnsi"/>
        </w:rPr>
        <w:t xml:space="preserve">with the </w:t>
      </w:r>
      <w:r w:rsidR="00B128B3" w:rsidRPr="00242159">
        <w:rPr>
          <w:rFonts w:asciiTheme="minorHAnsi" w:hAnsiTheme="minorHAnsi" w:cstheme="minorHAnsi"/>
        </w:rPr>
        <w:t xml:space="preserve">capacity payment for </w:t>
      </w:r>
      <w:r w:rsidR="00B7210B" w:rsidRPr="00242159">
        <w:rPr>
          <w:rFonts w:asciiTheme="minorHAnsi" w:hAnsiTheme="minorHAnsi" w:cstheme="minorHAnsi"/>
        </w:rPr>
        <w:t>each</w:t>
      </w:r>
      <w:r w:rsidR="00B128B3" w:rsidRPr="00242159">
        <w:rPr>
          <w:rFonts w:asciiTheme="minorHAnsi" w:hAnsiTheme="minorHAnsi" w:cstheme="minorHAnsi"/>
        </w:rPr>
        <w:t xml:space="preserve"> PPA. </w:t>
      </w:r>
      <w:r w:rsidR="00516303" w:rsidRPr="00242159">
        <w:rPr>
          <w:rFonts w:asciiTheme="minorHAnsi" w:hAnsiTheme="minorHAnsi" w:cstheme="minorHAnsi"/>
        </w:rPr>
        <w:t xml:space="preserve">The </w:t>
      </w:r>
      <w:r w:rsidR="00217A1F" w:rsidRPr="00242159">
        <w:rPr>
          <w:rFonts w:asciiTheme="minorHAnsi" w:hAnsiTheme="minorHAnsi" w:cstheme="minorHAnsi"/>
        </w:rPr>
        <w:t>s</w:t>
      </w:r>
      <w:r w:rsidR="00B128B3" w:rsidRPr="00242159">
        <w:rPr>
          <w:rFonts w:asciiTheme="minorHAnsi" w:hAnsiTheme="minorHAnsi" w:cstheme="minorHAnsi"/>
        </w:rPr>
        <w:t xml:space="preserve">tart-up cost </w:t>
      </w:r>
      <w:r w:rsidR="00217A1F" w:rsidRPr="00242159">
        <w:rPr>
          <w:rFonts w:asciiTheme="minorHAnsi" w:hAnsiTheme="minorHAnsi" w:cstheme="minorHAnsi"/>
        </w:rPr>
        <w:t xml:space="preserve">for a PPA </w:t>
      </w:r>
      <w:r w:rsidR="00B128B3" w:rsidRPr="00242159">
        <w:rPr>
          <w:rFonts w:asciiTheme="minorHAnsi" w:hAnsiTheme="minorHAnsi" w:cstheme="minorHAnsi"/>
        </w:rPr>
        <w:t xml:space="preserve">represents the projected cost to start a thermal generating unit, </w:t>
      </w:r>
      <w:proofErr w:type="gramStart"/>
      <w:r w:rsidR="0098282D" w:rsidRPr="00242159">
        <w:rPr>
          <w:rFonts w:asciiTheme="minorHAnsi" w:hAnsiTheme="minorHAnsi" w:cstheme="minorHAnsi"/>
        </w:rPr>
        <w:t xml:space="preserve">taking into </w:t>
      </w:r>
      <w:r w:rsidR="00B128B3" w:rsidRPr="00242159">
        <w:rPr>
          <w:rFonts w:asciiTheme="minorHAnsi" w:hAnsiTheme="minorHAnsi" w:cstheme="minorHAnsi"/>
        </w:rPr>
        <w:t>account</w:t>
      </w:r>
      <w:proofErr w:type="gramEnd"/>
      <w:r w:rsidR="00B128B3" w:rsidRPr="00242159">
        <w:rPr>
          <w:rFonts w:asciiTheme="minorHAnsi" w:hAnsiTheme="minorHAnsi" w:cstheme="minorHAnsi"/>
        </w:rPr>
        <w:t xml:space="preserve"> the anticipated number of starts </w:t>
      </w:r>
      <w:r w:rsidR="007556EA" w:rsidRPr="00242159">
        <w:rPr>
          <w:rFonts w:asciiTheme="minorHAnsi" w:hAnsiTheme="minorHAnsi" w:cstheme="minorHAnsi"/>
        </w:rPr>
        <w:t xml:space="preserve">required </w:t>
      </w:r>
      <w:r w:rsidR="00B128B3" w:rsidRPr="00242159">
        <w:rPr>
          <w:rFonts w:asciiTheme="minorHAnsi" w:hAnsiTheme="minorHAnsi" w:cstheme="minorHAnsi"/>
        </w:rPr>
        <w:t xml:space="preserve">under economic dispatch and the cost characteristics of the </w:t>
      </w:r>
      <w:r w:rsidR="007556EA" w:rsidRPr="00242159">
        <w:rPr>
          <w:rFonts w:asciiTheme="minorHAnsi" w:hAnsiTheme="minorHAnsi" w:cstheme="minorHAnsi"/>
        </w:rPr>
        <w:t xml:space="preserve">individual </w:t>
      </w:r>
      <w:r w:rsidR="00B128B3" w:rsidRPr="00242159">
        <w:rPr>
          <w:rFonts w:asciiTheme="minorHAnsi" w:hAnsiTheme="minorHAnsi" w:cstheme="minorHAnsi"/>
        </w:rPr>
        <w:t>resource</w:t>
      </w:r>
      <w:r w:rsidR="007556EA" w:rsidRPr="00242159">
        <w:rPr>
          <w:rFonts w:asciiTheme="minorHAnsi" w:hAnsiTheme="minorHAnsi" w:cstheme="minorHAnsi"/>
        </w:rPr>
        <w:t>s</w:t>
      </w:r>
      <w:r w:rsidR="00B128B3" w:rsidRPr="00242159">
        <w:rPr>
          <w:rFonts w:asciiTheme="minorHAnsi" w:hAnsiTheme="minorHAnsi" w:cstheme="minorHAnsi"/>
        </w:rPr>
        <w:t xml:space="preserve">. For contracted resources, the per-start cost was specified in the </w:t>
      </w:r>
      <w:r w:rsidR="00364853" w:rsidRPr="00242159">
        <w:rPr>
          <w:rFonts w:asciiTheme="minorHAnsi" w:hAnsiTheme="minorHAnsi" w:cstheme="minorHAnsi"/>
        </w:rPr>
        <w:t>PPA</w:t>
      </w:r>
      <w:r w:rsidR="00B128B3" w:rsidRPr="00242159">
        <w:rPr>
          <w:rFonts w:asciiTheme="minorHAnsi" w:hAnsiTheme="minorHAnsi" w:cstheme="minorHAnsi"/>
        </w:rPr>
        <w:t xml:space="preserve">. Firm transportation (“FT”) cost was included for resources that require additional FT, or firm access to natural gas pipeline infrastructure, to provide reliable service. </w:t>
      </w:r>
      <w:r w:rsidR="00A60031" w:rsidRPr="00242159">
        <w:rPr>
          <w:rFonts w:asciiTheme="minorHAnsi" w:hAnsiTheme="minorHAnsi" w:cstheme="minorHAnsi"/>
        </w:rPr>
        <w:t>An</w:t>
      </w:r>
      <w:r w:rsidR="00B128B3" w:rsidRPr="00242159">
        <w:rPr>
          <w:rFonts w:asciiTheme="minorHAnsi" w:hAnsiTheme="minorHAnsi" w:cstheme="minorHAnsi"/>
        </w:rPr>
        <w:t xml:space="preserve"> </w:t>
      </w:r>
      <w:r w:rsidR="00A60031" w:rsidRPr="00242159">
        <w:rPr>
          <w:rFonts w:asciiTheme="minorHAnsi" w:hAnsiTheme="minorHAnsi" w:cstheme="minorHAnsi"/>
        </w:rPr>
        <w:t>a</w:t>
      </w:r>
      <w:r w:rsidR="00B128B3" w:rsidRPr="00242159">
        <w:rPr>
          <w:rFonts w:asciiTheme="minorHAnsi" w:hAnsiTheme="minorHAnsi" w:cstheme="minorHAnsi"/>
        </w:rPr>
        <w:t>dditional sum</w:t>
      </w:r>
      <w:r w:rsidR="00950D64" w:rsidRPr="00242159">
        <w:rPr>
          <w:rFonts w:asciiTheme="minorHAnsi" w:hAnsiTheme="minorHAnsi" w:cstheme="minorHAnsi"/>
        </w:rPr>
        <w:t xml:space="preserve"> of $3/kW-</w:t>
      </w:r>
      <w:proofErr w:type="spellStart"/>
      <w:r w:rsidR="00950D64" w:rsidRPr="00242159">
        <w:rPr>
          <w:rFonts w:asciiTheme="minorHAnsi" w:hAnsiTheme="minorHAnsi" w:cstheme="minorHAnsi"/>
        </w:rPr>
        <w:t>yr</w:t>
      </w:r>
      <w:proofErr w:type="spellEnd"/>
      <w:r w:rsidR="00950D64" w:rsidRPr="00242159">
        <w:rPr>
          <w:rFonts w:asciiTheme="minorHAnsi" w:hAnsiTheme="minorHAnsi" w:cstheme="minorHAnsi"/>
        </w:rPr>
        <w:t xml:space="preserve"> was included consistent with the </w:t>
      </w:r>
      <w:r w:rsidR="00A60031" w:rsidRPr="00242159">
        <w:rPr>
          <w:rFonts w:asciiTheme="minorHAnsi" w:hAnsiTheme="minorHAnsi" w:cstheme="minorHAnsi"/>
        </w:rPr>
        <w:t xml:space="preserve">additional sum </w:t>
      </w:r>
      <w:r w:rsidR="00950D64" w:rsidRPr="00242159">
        <w:rPr>
          <w:rFonts w:asciiTheme="minorHAnsi" w:hAnsiTheme="minorHAnsi" w:cstheme="minorHAnsi"/>
        </w:rPr>
        <w:t xml:space="preserve">approved </w:t>
      </w:r>
      <w:r w:rsidR="00A60031" w:rsidRPr="00242159">
        <w:rPr>
          <w:rFonts w:asciiTheme="minorHAnsi" w:hAnsiTheme="minorHAnsi" w:cstheme="minorHAnsi"/>
        </w:rPr>
        <w:t xml:space="preserve">for </w:t>
      </w:r>
      <w:r w:rsidR="008F01B5" w:rsidRPr="00242159">
        <w:rPr>
          <w:rFonts w:asciiTheme="minorHAnsi" w:hAnsiTheme="minorHAnsi" w:cstheme="minorHAnsi"/>
        </w:rPr>
        <w:t xml:space="preserve">capacity </w:t>
      </w:r>
      <w:r w:rsidR="00A60031" w:rsidRPr="00242159">
        <w:rPr>
          <w:rFonts w:asciiTheme="minorHAnsi" w:hAnsiTheme="minorHAnsi" w:cstheme="minorHAnsi"/>
        </w:rPr>
        <w:t>resources</w:t>
      </w:r>
      <w:r w:rsidR="00950D64" w:rsidRPr="00242159">
        <w:rPr>
          <w:rFonts w:asciiTheme="minorHAnsi" w:hAnsiTheme="minorHAnsi" w:cstheme="minorHAnsi"/>
        </w:rPr>
        <w:t xml:space="preserve"> in the 2022 IRP</w:t>
      </w:r>
      <w:r w:rsidR="00950D64" w:rsidRPr="00242159">
        <w:rPr>
          <w:rStyle w:val="FootnoteReference"/>
          <w:rFonts w:asciiTheme="minorHAnsi" w:hAnsiTheme="minorHAnsi" w:cstheme="minorHAnsi"/>
        </w:rPr>
        <w:footnoteReference w:id="2"/>
      </w:r>
      <w:r w:rsidR="00283652" w:rsidRPr="00242159">
        <w:rPr>
          <w:rFonts w:asciiTheme="minorHAnsi" w:hAnsiTheme="minorHAnsi" w:cstheme="minorHAnsi"/>
        </w:rPr>
        <w:t xml:space="preserve"> and requested in this 2023 IRP Update</w:t>
      </w:r>
      <w:r w:rsidR="00950D64" w:rsidRPr="00242159">
        <w:rPr>
          <w:rFonts w:asciiTheme="minorHAnsi" w:hAnsiTheme="minorHAnsi" w:cstheme="minorHAnsi"/>
        </w:rPr>
        <w:t xml:space="preserve">. </w:t>
      </w:r>
      <w:r w:rsidR="00A34A4F" w:rsidRPr="00242159">
        <w:rPr>
          <w:rFonts w:asciiTheme="minorHAnsi" w:hAnsiTheme="minorHAnsi" w:cstheme="minorHAnsi"/>
        </w:rPr>
        <w:t>T</w:t>
      </w:r>
      <w:r w:rsidR="00AD34BE" w:rsidRPr="00242159">
        <w:rPr>
          <w:rFonts w:asciiTheme="minorHAnsi" w:hAnsiTheme="minorHAnsi" w:cstheme="minorHAnsi"/>
        </w:rPr>
        <w:t xml:space="preserve">he analysis </w:t>
      </w:r>
      <w:r w:rsidR="00763520" w:rsidRPr="00242159">
        <w:rPr>
          <w:rFonts w:asciiTheme="minorHAnsi" w:hAnsiTheme="minorHAnsi" w:cstheme="minorHAnsi"/>
        </w:rPr>
        <w:t xml:space="preserve">also </w:t>
      </w:r>
      <w:r w:rsidR="00AD34BE" w:rsidRPr="00242159">
        <w:rPr>
          <w:rFonts w:asciiTheme="minorHAnsi" w:hAnsiTheme="minorHAnsi" w:cstheme="minorHAnsi"/>
        </w:rPr>
        <w:t>considered an accounting lease cost for applicable</w:t>
      </w:r>
      <w:r w:rsidR="0078236F" w:rsidRPr="00242159">
        <w:rPr>
          <w:rFonts w:asciiTheme="minorHAnsi" w:hAnsiTheme="minorHAnsi" w:cstheme="minorHAnsi"/>
        </w:rPr>
        <w:t xml:space="preserve"> PPA</w:t>
      </w:r>
      <w:r w:rsidR="00AD34BE" w:rsidRPr="00242159">
        <w:rPr>
          <w:rFonts w:asciiTheme="minorHAnsi" w:hAnsiTheme="minorHAnsi" w:cstheme="minorHAnsi"/>
        </w:rPr>
        <w:t xml:space="preserve"> proposals.</w:t>
      </w:r>
      <w:r w:rsidR="00A71853" w:rsidRPr="00242159">
        <w:rPr>
          <w:rFonts w:asciiTheme="minorHAnsi" w:hAnsiTheme="minorHAnsi" w:cstheme="minorHAnsi"/>
        </w:rPr>
        <w:t xml:space="preserve"> </w:t>
      </w:r>
      <w:r w:rsidR="0022664E" w:rsidRPr="00242159">
        <w:rPr>
          <w:rFonts w:asciiTheme="minorHAnsi" w:hAnsiTheme="minorHAnsi" w:cstheme="minorHAnsi"/>
        </w:rPr>
        <w:t>Variable O&amp;M, fuel costs, and emissions costs are netted out of the energy benefits and are derived by the production cost model, Aurora.</w:t>
      </w:r>
      <w:r w:rsidR="00C2379A" w:rsidRPr="00242159">
        <w:rPr>
          <w:rFonts w:asciiTheme="minorHAnsi" w:hAnsiTheme="minorHAnsi" w:cstheme="minorHAnsi"/>
        </w:rPr>
        <w:t xml:space="preserve"> For </w:t>
      </w:r>
      <w:r w:rsidR="00CF3814" w:rsidRPr="00242159">
        <w:rPr>
          <w:rFonts w:asciiTheme="minorHAnsi" w:hAnsiTheme="minorHAnsi" w:cstheme="minorHAnsi"/>
        </w:rPr>
        <w:t>any</w:t>
      </w:r>
      <w:r w:rsidR="00C2379A" w:rsidRPr="00242159">
        <w:rPr>
          <w:rFonts w:asciiTheme="minorHAnsi" w:hAnsiTheme="minorHAnsi" w:cstheme="minorHAnsi"/>
        </w:rPr>
        <w:t xml:space="preserve"> sales to a third party, the expected sales revenues are credited as a </w:t>
      </w:r>
      <w:r w:rsidR="00AD34BE" w:rsidRPr="00242159">
        <w:rPr>
          <w:rFonts w:asciiTheme="minorHAnsi" w:hAnsiTheme="minorHAnsi" w:cstheme="minorHAnsi"/>
        </w:rPr>
        <w:t>benefit</w:t>
      </w:r>
      <w:r w:rsidR="00816F35" w:rsidRPr="00242159">
        <w:rPr>
          <w:rFonts w:asciiTheme="minorHAnsi" w:hAnsiTheme="minorHAnsi" w:cstheme="minorHAnsi"/>
        </w:rPr>
        <w:t xml:space="preserve"> to customers</w:t>
      </w:r>
      <w:r w:rsidR="00AD34BE" w:rsidRPr="00242159">
        <w:rPr>
          <w:rFonts w:asciiTheme="minorHAnsi" w:hAnsiTheme="minorHAnsi" w:cstheme="minorHAnsi"/>
        </w:rPr>
        <w:t>.</w:t>
      </w:r>
    </w:p>
    <w:p w14:paraId="27265180" w14:textId="43654738" w:rsidR="00B128B3" w:rsidRPr="00242159" w:rsidRDefault="00950D64">
      <w:pPr>
        <w:pStyle w:val="Heading2"/>
        <w:rPr>
          <w:rFonts w:asciiTheme="minorHAnsi" w:hAnsiTheme="minorHAnsi" w:cstheme="minorHAnsi"/>
        </w:rPr>
      </w:pPr>
      <w:r w:rsidRPr="00242159">
        <w:rPr>
          <w:rFonts w:asciiTheme="minorHAnsi" w:hAnsiTheme="minorHAnsi" w:cstheme="minorHAnsi"/>
        </w:rPr>
        <w:t xml:space="preserve">New Company-owned Resources </w:t>
      </w:r>
    </w:p>
    <w:p w14:paraId="5194C2FD" w14:textId="7AB4179D" w:rsidR="00950D64" w:rsidRPr="00242159" w:rsidRDefault="00950D64" w:rsidP="0022664E">
      <w:pPr>
        <w:rPr>
          <w:rFonts w:asciiTheme="minorHAnsi" w:hAnsiTheme="minorHAnsi" w:cstheme="minorHAnsi"/>
        </w:rPr>
      </w:pPr>
      <w:r w:rsidRPr="00242159">
        <w:rPr>
          <w:rFonts w:asciiTheme="minorHAnsi" w:hAnsiTheme="minorHAnsi" w:cstheme="minorHAnsi"/>
        </w:rPr>
        <w:t xml:space="preserve">The costs of new construction </w:t>
      </w:r>
      <w:r w:rsidR="00E93DB0" w:rsidRPr="00242159">
        <w:rPr>
          <w:rFonts w:asciiTheme="minorHAnsi" w:hAnsiTheme="minorHAnsi" w:cstheme="minorHAnsi"/>
        </w:rPr>
        <w:t xml:space="preserve">for proposed Company-owned resources </w:t>
      </w:r>
      <w:r w:rsidR="0022664E" w:rsidRPr="00242159">
        <w:rPr>
          <w:rFonts w:asciiTheme="minorHAnsi" w:hAnsiTheme="minorHAnsi" w:cstheme="minorHAnsi"/>
        </w:rPr>
        <w:t>were</w:t>
      </w:r>
      <w:r w:rsidRPr="00242159">
        <w:rPr>
          <w:rFonts w:asciiTheme="minorHAnsi" w:hAnsiTheme="minorHAnsi" w:cstheme="minorHAnsi"/>
        </w:rPr>
        <w:t xml:space="preserve"> included in the economic evaluation. In-service capital costs represent the cost of construction</w:t>
      </w:r>
      <w:r w:rsidR="009B5694" w:rsidRPr="00242159">
        <w:rPr>
          <w:rFonts w:asciiTheme="minorHAnsi" w:hAnsiTheme="minorHAnsi" w:cstheme="minorHAnsi"/>
        </w:rPr>
        <w:t>, financing costs,</w:t>
      </w:r>
      <w:r w:rsidR="00E93DB0" w:rsidRPr="00242159">
        <w:rPr>
          <w:rFonts w:asciiTheme="minorHAnsi" w:hAnsiTheme="minorHAnsi" w:cstheme="minorHAnsi"/>
        </w:rPr>
        <w:t xml:space="preserve"> and</w:t>
      </w:r>
      <w:r w:rsidR="005247F6" w:rsidRPr="00242159">
        <w:rPr>
          <w:rFonts w:asciiTheme="minorHAnsi" w:hAnsiTheme="minorHAnsi" w:cstheme="minorHAnsi"/>
        </w:rPr>
        <w:t xml:space="preserve"> </w:t>
      </w:r>
      <w:r w:rsidR="00E93DB0" w:rsidRPr="00242159">
        <w:rPr>
          <w:rFonts w:asciiTheme="minorHAnsi" w:hAnsiTheme="minorHAnsi" w:cstheme="minorHAnsi"/>
        </w:rPr>
        <w:t>p</w:t>
      </w:r>
      <w:r w:rsidR="0022664E" w:rsidRPr="00242159">
        <w:rPr>
          <w:rFonts w:asciiTheme="minorHAnsi" w:hAnsiTheme="minorHAnsi" w:cstheme="minorHAnsi"/>
        </w:rPr>
        <w:t>roperty taxes.</w:t>
      </w:r>
      <w:r w:rsidRPr="00242159">
        <w:rPr>
          <w:rFonts w:asciiTheme="minorHAnsi" w:hAnsiTheme="minorHAnsi" w:cstheme="minorHAnsi"/>
        </w:rPr>
        <w:t xml:space="preserve"> </w:t>
      </w:r>
      <w:r w:rsidR="0022664E" w:rsidRPr="00242159">
        <w:rPr>
          <w:rFonts w:asciiTheme="minorHAnsi" w:hAnsiTheme="minorHAnsi" w:cstheme="minorHAnsi"/>
        </w:rPr>
        <w:t xml:space="preserve">Maintenance capital </w:t>
      </w:r>
      <w:r w:rsidR="00773D58" w:rsidRPr="00242159">
        <w:rPr>
          <w:rFonts w:asciiTheme="minorHAnsi" w:hAnsiTheme="minorHAnsi" w:cstheme="minorHAnsi"/>
        </w:rPr>
        <w:t xml:space="preserve">costs </w:t>
      </w:r>
      <w:r w:rsidR="0022664E" w:rsidRPr="00242159">
        <w:rPr>
          <w:rFonts w:asciiTheme="minorHAnsi" w:hAnsiTheme="minorHAnsi" w:cstheme="minorHAnsi"/>
        </w:rPr>
        <w:t>are the projected capital expenditures necessary to maintain reliable operation through the assumed useful life</w:t>
      </w:r>
      <w:r w:rsidR="00043146" w:rsidRPr="00242159">
        <w:rPr>
          <w:rFonts w:asciiTheme="minorHAnsi" w:hAnsiTheme="minorHAnsi" w:cstheme="minorHAnsi"/>
        </w:rPr>
        <w:t xml:space="preserve"> of a resource</w:t>
      </w:r>
      <w:r w:rsidR="0022664E" w:rsidRPr="00242159">
        <w:rPr>
          <w:rFonts w:asciiTheme="minorHAnsi" w:hAnsiTheme="minorHAnsi" w:cstheme="minorHAnsi"/>
        </w:rPr>
        <w:t>. O&amp;M includes labor, materials, support services, and overhead costs necessary to operate the plant. O&amp;M costs are broken out between fixed and variable O&amp;M for each study. Fixed O&amp;M is directly reflected in the economic valuation. Variable O&amp;M, fuel costs, and emissions costs are netted out of the energy benefits and are derived by the production cost model, Aurora.</w:t>
      </w:r>
    </w:p>
    <w:p w14:paraId="7876D79A" w14:textId="0A2EE416" w:rsidR="6ADA5517" w:rsidRPr="00242159" w:rsidRDefault="098A92BD" w:rsidP="49AC9B8E">
      <w:pPr>
        <w:rPr>
          <w:rFonts w:asciiTheme="minorHAnsi" w:eastAsia="Arial" w:hAnsiTheme="minorHAnsi" w:cstheme="minorHAnsi"/>
        </w:rPr>
      </w:pPr>
      <w:r w:rsidRPr="00242159">
        <w:rPr>
          <w:rFonts w:asciiTheme="minorHAnsi" w:eastAsia="Arial" w:hAnsiTheme="minorHAnsi" w:cstheme="minorHAnsi"/>
        </w:rPr>
        <w:t>The Inflation Reduction Act (“IRA”) provides opportunities for Investment Tax Credits (“ITC”) and Production Tax Credits (“PTC</w:t>
      </w:r>
      <w:r w:rsidR="095EF674" w:rsidRPr="00242159">
        <w:rPr>
          <w:rFonts w:asciiTheme="minorHAnsi" w:eastAsia="Arial" w:hAnsiTheme="minorHAnsi" w:cstheme="minorHAnsi"/>
        </w:rPr>
        <w:t>”)</w:t>
      </w:r>
      <w:r w:rsidR="79A84A77" w:rsidRPr="00242159">
        <w:rPr>
          <w:rFonts w:asciiTheme="minorHAnsi" w:eastAsia="Arial" w:hAnsiTheme="minorHAnsi" w:cstheme="minorHAnsi"/>
        </w:rPr>
        <w:t xml:space="preserve"> that directly benefit customers</w:t>
      </w:r>
      <w:r w:rsidR="095EF674" w:rsidRPr="00242159">
        <w:rPr>
          <w:rFonts w:asciiTheme="minorHAnsi" w:eastAsia="Arial" w:hAnsiTheme="minorHAnsi" w:cstheme="minorHAnsi"/>
        </w:rPr>
        <w:t>.</w:t>
      </w:r>
      <w:r w:rsidRPr="00242159">
        <w:rPr>
          <w:rFonts w:asciiTheme="minorHAnsi" w:eastAsia="Arial" w:hAnsiTheme="minorHAnsi" w:cstheme="minorHAnsi"/>
        </w:rPr>
        <w:t xml:space="preserve"> The Company included the assumed benefits of the ITC for battery energy storage systems (“BESS”) and PTC for solar resources. The impact of the ITC on BESS is reflected in the in-service capital costs. The PTC benefits for solar resources are reflected in the </w:t>
      </w:r>
      <w:r w:rsidR="03AFB4F0" w:rsidRPr="00242159">
        <w:rPr>
          <w:rFonts w:asciiTheme="minorHAnsi" w:eastAsia="Arial" w:hAnsiTheme="minorHAnsi" w:cstheme="minorHAnsi"/>
        </w:rPr>
        <w:t>additional</w:t>
      </w:r>
      <w:r w:rsidRPr="00242159">
        <w:rPr>
          <w:rFonts w:asciiTheme="minorHAnsi" w:eastAsia="Arial" w:hAnsiTheme="minorHAnsi" w:cstheme="minorHAnsi"/>
        </w:rPr>
        <w:t xml:space="preserve"> benefits. </w:t>
      </w:r>
    </w:p>
    <w:p w14:paraId="54EE094B" w14:textId="3B23A1AD" w:rsidR="0022664E" w:rsidRPr="00242159" w:rsidRDefault="0022664E" w:rsidP="0022664E">
      <w:pPr>
        <w:pStyle w:val="Heading2"/>
        <w:rPr>
          <w:rFonts w:asciiTheme="minorHAnsi" w:hAnsiTheme="minorHAnsi" w:cstheme="minorHAnsi"/>
        </w:rPr>
      </w:pPr>
      <w:r w:rsidRPr="00242159">
        <w:rPr>
          <w:rFonts w:asciiTheme="minorHAnsi" w:hAnsiTheme="minorHAnsi" w:cstheme="minorHAnsi"/>
        </w:rPr>
        <w:lastRenderedPageBreak/>
        <w:t xml:space="preserve">Acquisitions </w:t>
      </w:r>
    </w:p>
    <w:p w14:paraId="77C323C1" w14:textId="3EC031E7" w:rsidR="00714DCA" w:rsidRPr="00242159" w:rsidRDefault="00AD34BE" w:rsidP="00444BEC">
      <w:pPr>
        <w:rPr>
          <w:rFonts w:asciiTheme="minorHAnsi" w:hAnsiTheme="minorHAnsi" w:cstheme="minorHAnsi"/>
        </w:rPr>
      </w:pPr>
      <w:r w:rsidRPr="00242159">
        <w:rPr>
          <w:rFonts w:asciiTheme="minorHAnsi" w:hAnsiTheme="minorHAnsi" w:cstheme="minorHAnsi"/>
        </w:rPr>
        <w:t>The Compa</w:t>
      </w:r>
      <w:r w:rsidRPr="00BC5A40">
        <w:rPr>
          <w:rFonts w:asciiTheme="minorHAnsi" w:hAnsiTheme="minorHAnsi" w:cstheme="minorHAnsi"/>
        </w:rPr>
        <w:t xml:space="preserve">ny </w:t>
      </w:r>
      <w:r w:rsidR="00FE4BF8" w:rsidRPr="00BC5A40">
        <w:rPr>
          <w:rFonts w:asciiTheme="minorHAnsi" w:hAnsiTheme="minorHAnsi" w:cstheme="minorHAnsi"/>
        </w:rPr>
        <w:t xml:space="preserve">is pursuing a potential </w:t>
      </w:r>
      <w:r w:rsidR="00C70C78" w:rsidRPr="00BC5A40">
        <w:rPr>
          <w:rFonts w:asciiTheme="minorHAnsi" w:hAnsiTheme="minorHAnsi" w:cstheme="minorHAnsi"/>
        </w:rPr>
        <w:t xml:space="preserve">acquisition of </w:t>
      </w:r>
      <w:r w:rsidRPr="00BC5A40">
        <w:rPr>
          <w:rFonts w:asciiTheme="minorHAnsi" w:hAnsiTheme="minorHAnsi" w:cstheme="minorHAnsi"/>
        </w:rPr>
        <w:t xml:space="preserve">additional capacity </w:t>
      </w:r>
      <w:r w:rsidR="0064243A" w:rsidRPr="00BC5A40">
        <w:rPr>
          <w:rFonts w:asciiTheme="minorHAnsi" w:hAnsiTheme="minorHAnsi" w:cstheme="minorHAnsi"/>
        </w:rPr>
        <w:t>from</w:t>
      </w:r>
      <w:r w:rsidR="004562FB" w:rsidRPr="00BC5A40">
        <w:rPr>
          <w:rFonts w:asciiTheme="minorHAnsi" w:hAnsiTheme="minorHAnsi" w:cstheme="minorHAnsi"/>
        </w:rPr>
        <w:t xml:space="preserve"> </w:t>
      </w:r>
      <w:r w:rsidR="00BC5A40" w:rsidRPr="00BC5A40">
        <w:rPr>
          <w:rFonts w:asciiTheme="minorHAnsi" w:hAnsiTheme="minorHAnsi" w:cstheme="minorHAnsi"/>
          <w:b/>
          <w:bCs/>
        </w:rPr>
        <w:t>REDACTED</w:t>
      </w:r>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5049F0">
        <w:rPr>
          <w:rStyle w:val="FootnoteReference"/>
          <w:rFonts w:asciiTheme="minorHAnsi" w:hAnsiTheme="minorHAnsi" w:cstheme="minorHAnsi"/>
          <w:b/>
          <w:bCs/>
        </w:rPr>
        <w:footnoteReference w:id="3"/>
      </w:r>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BC5A40" w:rsidRPr="00BC5A40">
        <w:rPr>
          <w:rFonts w:asciiTheme="minorHAnsi" w:hAnsiTheme="minorHAnsi" w:cstheme="minorHAnsi"/>
        </w:rPr>
        <w:t xml:space="preserve"> </w:t>
      </w:r>
      <w:proofErr w:type="spellStart"/>
      <w:r w:rsidR="00BC5A40" w:rsidRPr="00BC5A40">
        <w:rPr>
          <w:rFonts w:asciiTheme="minorHAnsi" w:hAnsiTheme="minorHAnsi" w:cstheme="minorHAnsi"/>
          <w:b/>
          <w:bCs/>
        </w:rPr>
        <w:t>REDACTED</w:t>
      </w:r>
      <w:proofErr w:type="spellEnd"/>
      <w:r w:rsidR="00F03C00" w:rsidRPr="00F03C00">
        <w:rPr>
          <w:rFonts w:asciiTheme="minorHAnsi" w:hAnsiTheme="minorHAnsi" w:cstheme="minorHAnsi"/>
          <w:b/>
          <w:bCs/>
        </w:rPr>
        <w:t xml:space="preserve"> </w:t>
      </w:r>
      <w:proofErr w:type="spellStart"/>
      <w:r w:rsidR="00F03C00" w:rsidRPr="00BC5A40">
        <w:rPr>
          <w:rFonts w:asciiTheme="minorHAnsi" w:hAnsiTheme="minorHAnsi" w:cstheme="minorHAnsi"/>
          <w:b/>
          <w:bCs/>
        </w:rPr>
        <w:t>REDACTED</w:t>
      </w:r>
      <w:proofErr w:type="spellEnd"/>
      <w:r w:rsidR="00714DCA" w:rsidRPr="00F03C00">
        <w:rPr>
          <w:rFonts w:asciiTheme="minorHAnsi" w:hAnsiTheme="minorHAnsi" w:cstheme="minorHAnsi"/>
        </w:rPr>
        <w:t>.</w:t>
      </w:r>
      <w:r w:rsidR="00714DCA" w:rsidRPr="00242159">
        <w:rPr>
          <w:rFonts w:asciiTheme="minorHAnsi" w:hAnsiTheme="minorHAnsi" w:cstheme="minorHAnsi"/>
        </w:rPr>
        <w:t xml:space="preserve"> </w:t>
      </w:r>
    </w:p>
    <w:p w14:paraId="43D9D2BE" w14:textId="6AA61758" w:rsidR="00444BEC" w:rsidRPr="00242159" w:rsidRDefault="00444BEC" w:rsidP="00444BEC">
      <w:pPr>
        <w:pStyle w:val="Heading2"/>
        <w:rPr>
          <w:rFonts w:asciiTheme="minorHAnsi" w:hAnsiTheme="minorHAnsi" w:cstheme="minorHAnsi"/>
        </w:rPr>
      </w:pPr>
      <w:bookmarkStart w:id="1" w:name="_Hlk148537747"/>
      <w:r w:rsidRPr="00242159">
        <w:rPr>
          <w:rFonts w:asciiTheme="minorHAnsi" w:hAnsiTheme="minorHAnsi" w:cstheme="minorHAnsi"/>
        </w:rPr>
        <w:t xml:space="preserve">Transmission </w:t>
      </w:r>
    </w:p>
    <w:p w14:paraId="6D32F19C" w14:textId="5A1E59F3" w:rsidR="00AD34BE" w:rsidRPr="00242159" w:rsidRDefault="00444BEC" w:rsidP="0022664E">
      <w:pPr>
        <w:rPr>
          <w:rFonts w:asciiTheme="minorHAnsi" w:hAnsiTheme="minorHAnsi" w:cstheme="minorHAnsi"/>
        </w:rPr>
      </w:pPr>
      <w:r w:rsidRPr="00242159">
        <w:rPr>
          <w:rFonts w:asciiTheme="minorHAnsi" w:hAnsiTheme="minorHAnsi" w:cstheme="minorHAnsi"/>
        </w:rPr>
        <w:t xml:space="preserve">The Company also completed </w:t>
      </w:r>
      <w:r w:rsidR="00291104" w:rsidRPr="00242159">
        <w:rPr>
          <w:rFonts w:asciiTheme="minorHAnsi" w:hAnsiTheme="minorHAnsi" w:cstheme="minorHAnsi"/>
        </w:rPr>
        <w:t>transmission screening analyses</w:t>
      </w:r>
      <w:r w:rsidRPr="00242159">
        <w:rPr>
          <w:rFonts w:asciiTheme="minorHAnsi" w:hAnsiTheme="minorHAnsi" w:cstheme="minorHAnsi"/>
        </w:rPr>
        <w:t xml:space="preserve"> </w:t>
      </w:r>
      <w:r w:rsidR="005943FC" w:rsidRPr="00242159">
        <w:rPr>
          <w:rFonts w:asciiTheme="minorHAnsi" w:hAnsiTheme="minorHAnsi" w:cstheme="minorHAnsi"/>
        </w:rPr>
        <w:t xml:space="preserve">to determine the impacts of each </w:t>
      </w:r>
      <w:r w:rsidR="007A7F58" w:rsidRPr="00242159">
        <w:rPr>
          <w:rFonts w:asciiTheme="minorHAnsi" w:hAnsiTheme="minorHAnsi" w:cstheme="minorHAnsi"/>
        </w:rPr>
        <w:t>resource</w:t>
      </w:r>
      <w:r w:rsidR="005943FC" w:rsidRPr="00242159">
        <w:rPr>
          <w:rFonts w:asciiTheme="minorHAnsi" w:hAnsiTheme="minorHAnsi" w:cstheme="minorHAnsi"/>
        </w:rPr>
        <w:t>. Th</w:t>
      </w:r>
      <w:r w:rsidR="00291104" w:rsidRPr="00242159">
        <w:rPr>
          <w:rFonts w:asciiTheme="minorHAnsi" w:hAnsiTheme="minorHAnsi" w:cstheme="minorHAnsi"/>
        </w:rPr>
        <w:t>ese screening analyses</w:t>
      </w:r>
      <w:r w:rsidR="00F2510A" w:rsidRPr="00242159">
        <w:rPr>
          <w:rFonts w:asciiTheme="minorHAnsi" w:hAnsiTheme="minorHAnsi" w:cstheme="minorHAnsi"/>
        </w:rPr>
        <w:t xml:space="preserve"> </w:t>
      </w:r>
      <w:r w:rsidR="005943FC" w:rsidRPr="00242159">
        <w:rPr>
          <w:rFonts w:asciiTheme="minorHAnsi" w:hAnsiTheme="minorHAnsi" w:cstheme="minorHAnsi"/>
        </w:rPr>
        <w:t xml:space="preserve">include considerations </w:t>
      </w:r>
      <w:r w:rsidR="003722B8" w:rsidRPr="00242159">
        <w:rPr>
          <w:rFonts w:asciiTheme="minorHAnsi" w:hAnsiTheme="minorHAnsi" w:cstheme="minorHAnsi"/>
        </w:rPr>
        <w:t>related to</w:t>
      </w:r>
      <w:r w:rsidR="004562FB" w:rsidRPr="00242159">
        <w:rPr>
          <w:rFonts w:asciiTheme="minorHAnsi" w:hAnsiTheme="minorHAnsi" w:cstheme="minorHAnsi"/>
        </w:rPr>
        <w:t xml:space="preserve"> </w:t>
      </w:r>
      <w:r w:rsidR="005943FC" w:rsidRPr="00242159">
        <w:rPr>
          <w:rFonts w:asciiTheme="minorHAnsi" w:hAnsiTheme="minorHAnsi" w:cstheme="minorHAnsi"/>
        </w:rPr>
        <w:t xml:space="preserve">deliverability </w:t>
      </w:r>
      <w:r w:rsidR="008C6AE8" w:rsidRPr="00242159">
        <w:rPr>
          <w:rFonts w:asciiTheme="minorHAnsi" w:hAnsiTheme="minorHAnsi" w:cstheme="minorHAnsi"/>
        </w:rPr>
        <w:t xml:space="preserve">for each resource, which is </w:t>
      </w:r>
      <w:r w:rsidR="005943FC" w:rsidRPr="00242159">
        <w:rPr>
          <w:rFonts w:asciiTheme="minorHAnsi" w:hAnsiTheme="minorHAnsi" w:cstheme="minorHAnsi"/>
        </w:rPr>
        <w:t xml:space="preserve">the ability to transfer energy </w:t>
      </w:r>
      <w:r w:rsidR="008C6AE8" w:rsidRPr="00242159">
        <w:rPr>
          <w:rFonts w:asciiTheme="minorHAnsi" w:hAnsiTheme="minorHAnsi" w:cstheme="minorHAnsi"/>
        </w:rPr>
        <w:t xml:space="preserve">from the resource </w:t>
      </w:r>
      <w:r w:rsidR="005943FC" w:rsidRPr="00242159">
        <w:rPr>
          <w:rFonts w:asciiTheme="minorHAnsi" w:hAnsiTheme="minorHAnsi" w:cstheme="minorHAnsi"/>
        </w:rPr>
        <w:t xml:space="preserve">across the bulk power system. </w:t>
      </w:r>
      <w:r w:rsidR="005D3F95" w:rsidRPr="00242159">
        <w:rPr>
          <w:rFonts w:asciiTheme="minorHAnsi" w:hAnsiTheme="minorHAnsi" w:cstheme="minorHAnsi"/>
        </w:rPr>
        <w:t>T</w:t>
      </w:r>
      <w:r w:rsidR="009B338C" w:rsidRPr="00242159">
        <w:rPr>
          <w:rFonts w:asciiTheme="minorHAnsi" w:hAnsiTheme="minorHAnsi" w:cstheme="minorHAnsi"/>
        </w:rPr>
        <w:t>he</w:t>
      </w:r>
      <w:r w:rsidR="004562FB" w:rsidRPr="00242159">
        <w:rPr>
          <w:rFonts w:asciiTheme="minorHAnsi" w:hAnsiTheme="minorHAnsi" w:cstheme="minorHAnsi"/>
        </w:rPr>
        <w:t xml:space="preserve"> </w:t>
      </w:r>
      <w:r w:rsidR="00F2510A" w:rsidRPr="00242159">
        <w:rPr>
          <w:rFonts w:asciiTheme="minorHAnsi" w:hAnsiTheme="minorHAnsi" w:cstheme="minorHAnsi"/>
        </w:rPr>
        <w:t>screening analyses</w:t>
      </w:r>
      <w:r w:rsidR="005943FC" w:rsidRPr="00242159">
        <w:rPr>
          <w:rFonts w:asciiTheme="minorHAnsi" w:hAnsiTheme="minorHAnsi" w:cstheme="minorHAnsi"/>
        </w:rPr>
        <w:t xml:space="preserve"> </w:t>
      </w:r>
      <w:r w:rsidR="00854151" w:rsidRPr="00242159">
        <w:rPr>
          <w:rFonts w:asciiTheme="minorHAnsi" w:hAnsiTheme="minorHAnsi" w:cstheme="minorHAnsi"/>
        </w:rPr>
        <w:t xml:space="preserve">identified </w:t>
      </w:r>
      <w:r w:rsidR="005943FC" w:rsidRPr="00242159">
        <w:rPr>
          <w:rFonts w:asciiTheme="minorHAnsi" w:hAnsiTheme="minorHAnsi" w:cstheme="minorHAnsi"/>
        </w:rPr>
        <w:t>certain reliability issues that can necessitate transmission system upgrades</w:t>
      </w:r>
      <w:r w:rsidR="009B338C" w:rsidRPr="00242159">
        <w:rPr>
          <w:rFonts w:asciiTheme="minorHAnsi" w:hAnsiTheme="minorHAnsi" w:cstheme="minorHAnsi"/>
        </w:rPr>
        <w:t>, which can</w:t>
      </w:r>
      <w:r w:rsidR="004562FB" w:rsidRPr="00242159">
        <w:rPr>
          <w:rFonts w:asciiTheme="minorHAnsi" w:hAnsiTheme="minorHAnsi" w:cstheme="minorHAnsi"/>
        </w:rPr>
        <w:t xml:space="preserve"> </w:t>
      </w:r>
      <w:r w:rsidR="005943FC" w:rsidRPr="00242159">
        <w:rPr>
          <w:rFonts w:asciiTheme="minorHAnsi" w:hAnsiTheme="minorHAnsi" w:cstheme="minorHAnsi"/>
        </w:rPr>
        <w:t xml:space="preserve">take several years to complete. Therefore, the Company included both the capital costs as well as the potential impact to capacity contributions in the economic assessment of each </w:t>
      </w:r>
      <w:r w:rsidR="002A79DA" w:rsidRPr="00242159">
        <w:rPr>
          <w:rFonts w:asciiTheme="minorHAnsi" w:hAnsiTheme="minorHAnsi" w:cstheme="minorHAnsi"/>
        </w:rPr>
        <w:t>resource</w:t>
      </w:r>
      <w:r w:rsidR="005943FC" w:rsidRPr="00242159">
        <w:rPr>
          <w:rFonts w:asciiTheme="minorHAnsi" w:hAnsiTheme="minorHAnsi" w:cstheme="minorHAnsi"/>
        </w:rPr>
        <w:t>. The impacts to the capacity contributions, or timing of transmission system upgrades, are reflected in the term equalization costs line items</w:t>
      </w:r>
      <w:r w:rsidR="00287AD5" w:rsidRPr="00242159">
        <w:rPr>
          <w:rFonts w:asciiTheme="minorHAnsi" w:hAnsiTheme="minorHAnsi" w:cstheme="minorHAnsi"/>
        </w:rPr>
        <w:t xml:space="preserve"> of the Company’s economic evaluation</w:t>
      </w:r>
      <w:r w:rsidR="005943FC" w:rsidRPr="00242159">
        <w:rPr>
          <w:rFonts w:asciiTheme="minorHAnsi" w:hAnsiTheme="minorHAnsi" w:cstheme="minorHAnsi"/>
        </w:rPr>
        <w:t>. Transmission system upgrade costs are included in the transmission line item</w:t>
      </w:r>
      <w:r w:rsidR="00221041" w:rsidRPr="00242159">
        <w:rPr>
          <w:rFonts w:asciiTheme="minorHAnsi" w:hAnsiTheme="minorHAnsi" w:cstheme="minorHAnsi"/>
        </w:rPr>
        <w:t xml:space="preserve"> of the evaluation</w:t>
      </w:r>
      <w:r w:rsidR="005943FC" w:rsidRPr="00242159">
        <w:rPr>
          <w:rFonts w:asciiTheme="minorHAnsi" w:hAnsiTheme="minorHAnsi" w:cstheme="minorHAnsi"/>
        </w:rPr>
        <w:t xml:space="preserve">. </w:t>
      </w:r>
    </w:p>
    <w:bookmarkEnd w:id="1"/>
    <w:p w14:paraId="173939E4" w14:textId="77777777" w:rsidR="00263194" w:rsidRDefault="00263194">
      <w:pPr>
        <w:spacing w:after="200" w:line="276" w:lineRule="auto"/>
        <w:jc w:val="left"/>
        <w:rPr>
          <w:rFonts w:asciiTheme="minorHAnsi" w:eastAsia="Calibri" w:hAnsiTheme="minorHAnsi" w:cstheme="minorHAnsi"/>
          <w:color w:val="4F81BD" w:themeColor="accent1"/>
          <w:sz w:val="24"/>
          <w:szCs w:val="24"/>
        </w:rPr>
      </w:pPr>
      <w:r>
        <w:rPr>
          <w:rFonts w:asciiTheme="minorHAnsi" w:hAnsiTheme="minorHAnsi" w:cstheme="minorHAnsi"/>
        </w:rPr>
        <w:br w:type="page"/>
      </w:r>
    </w:p>
    <w:p w14:paraId="140EC018" w14:textId="62D818B8" w:rsidR="005943FC" w:rsidRPr="00242159" w:rsidRDefault="005943FC" w:rsidP="005943FC">
      <w:pPr>
        <w:pStyle w:val="Heading2"/>
        <w:keepLines/>
        <w:rPr>
          <w:rFonts w:asciiTheme="minorHAnsi" w:hAnsiTheme="minorHAnsi" w:cstheme="minorHAnsi"/>
        </w:rPr>
      </w:pPr>
      <w:r w:rsidRPr="00242159">
        <w:rPr>
          <w:rFonts w:asciiTheme="minorHAnsi" w:hAnsiTheme="minorHAnsi" w:cstheme="minorHAnsi"/>
        </w:rPr>
        <w:lastRenderedPageBreak/>
        <w:t>Term Equalization</w:t>
      </w:r>
      <w:r w:rsidR="004562FB" w:rsidRPr="00242159">
        <w:rPr>
          <w:rFonts w:asciiTheme="minorHAnsi" w:hAnsiTheme="minorHAnsi" w:cstheme="minorHAnsi"/>
        </w:rPr>
        <w:t xml:space="preserve"> </w:t>
      </w:r>
    </w:p>
    <w:p w14:paraId="71C9CBFA" w14:textId="5B1DD7A5" w:rsidR="00C21879" w:rsidRPr="00242159" w:rsidRDefault="005943FC" w:rsidP="00CB65DF">
      <w:pPr>
        <w:autoSpaceDE w:val="0"/>
        <w:autoSpaceDN w:val="0"/>
        <w:adjustRightInd w:val="0"/>
        <w:rPr>
          <w:rFonts w:asciiTheme="minorHAnsi" w:eastAsia="Calibri" w:hAnsiTheme="minorHAnsi" w:cstheme="minorHAnsi"/>
          <w:b/>
          <w:sz w:val="28"/>
          <w:szCs w:val="28"/>
          <w:u w:val="single"/>
        </w:rPr>
      </w:pPr>
      <w:r w:rsidRPr="00242159">
        <w:rPr>
          <w:rFonts w:asciiTheme="minorHAnsi" w:hAnsiTheme="minorHAnsi" w:cstheme="minorHAnsi"/>
        </w:rPr>
        <w:t xml:space="preserve">To conduct an </w:t>
      </w:r>
      <w:r w:rsidR="00B83F60" w:rsidRPr="00242159">
        <w:rPr>
          <w:rFonts w:asciiTheme="minorHAnsi" w:hAnsiTheme="minorHAnsi" w:cstheme="minorHAnsi"/>
        </w:rPr>
        <w:t>evaluation</w:t>
      </w:r>
      <w:r w:rsidRPr="00242159">
        <w:rPr>
          <w:rFonts w:asciiTheme="minorHAnsi" w:hAnsiTheme="minorHAnsi" w:cstheme="minorHAnsi"/>
        </w:rPr>
        <w:t xml:space="preserve"> </w:t>
      </w:r>
      <w:r w:rsidR="00001EA3" w:rsidRPr="00242159">
        <w:rPr>
          <w:rFonts w:asciiTheme="minorHAnsi" w:hAnsiTheme="minorHAnsi" w:cstheme="minorHAnsi"/>
        </w:rPr>
        <w:t>of</w:t>
      </w:r>
      <w:r w:rsidR="004562FB" w:rsidRPr="00242159">
        <w:rPr>
          <w:rFonts w:asciiTheme="minorHAnsi" w:hAnsiTheme="minorHAnsi" w:cstheme="minorHAnsi"/>
        </w:rPr>
        <w:t xml:space="preserve"> </w:t>
      </w:r>
      <w:r w:rsidRPr="00242159">
        <w:rPr>
          <w:rFonts w:asciiTheme="minorHAnsi" w:hAnsiTheme="minorHAnsi" w:cstheme="minorHAnsi"/>
        </w:rPr>
        <w:t>propos</w:t>
      </w:r>
      <w:r w:rsidR="00560F60" w:rsidRPr="00242159">
        <w:rPr>
          <w:rFonts w:asciiTheme="minorHAnsi" w:hAnsiTheme="minorHAnsi" w:cstheme="minorHAnsi"/>
        </w:rPr>
        <w:t>ed resources with</w:t>
      </w:r>
      <w:r w:rsidR="004562FB" w:rsidRPr="00242159">
        <w:rPr>
          <w:rFonts w:asciiTheme="minorHAnsi" w:hAnsiTheme="minorHAnsi" w:cstheme="minorHAnsi"/>
        </w:rPr>
        <w:t xml:space="preserve"> </w:t>
      </w:r>
      <w:r w:rsidRPr="00242159">
        <w:rPr>
          <w:rFonts w:asciiTheme="minorHAnsi" w:hAnsiTheme="minorHAnsi" w:cstheme="minorHAnsi"/>
        </w:rPr>
        <w:t>varying unit lives and term lengths,</w:t>
      </w:r>
      <w:r w:rsidR="004562FB" w:rsidRPr="00242159">
        <w:rPr>
          <w:rFonts w:asciiTheme="minorHAnsi" w:hAnsiTheme="minorHAnsi" w:cstheme="minorHAnsi"/>
        </w:rPr>
        <w:t xml:space="preserve"> </w:t>
      </w:r>
      <w:r w:rsidR="00D157DC" w:rsidRPr="00242159">
        <w:rPr>
          <w:rFonts w:asciiTheme="minorHAnsi" w:hAnsiTheme="minorHAnsi" w:cstheme="minorHAnsi"/>
        </w:rPr>
        <w:t>the</w:t>
      </w:r>
      <w:r w:rsidRPr="00242159">
        <w:rPr>
          <w:rFonts w:asciiTheme="minorHAnsi" w:hAnsiTheme="minorHAnsi" w:cstheme="minorHAnsi"/>
        </w:rPr>
        <w:t xml:space="preserve"> evaluation period </w:t>
      </w:r>
      <w:r w:rsidR="00D157DC" w:rsidRPr="00242159">
        <w:rPr>
          <w:rFonts w:asciiTheme="minorHAnsi" w:hAnsiTheme="minorHAnsi" w:cstheme="minorHAnsi"/>
        </w:rPr>
        <w:t>must be based upon</w:t>
      </w:r>
      <w:r w:rsidR="004562FB" w:rsidRPr="00242159">
        <w:rPr>
          <w:rFonts w:asciiTheme="minorHAnsi" w:hAnsiTheme="minorHAnsi" w:cstheme="minorHAnsi"/>
        </w:rPr>
        <w:t xml:space="preserve"> </w:t>
      </w:r>
      <w:r w:rsidRPr="00242159">
        <w:rPr>
          <w:rFonts w:asciiTheme="minorHAnsi" w:hAnsiTheme="minorHAnsi" w:cstheme="minorHAnsi"/>
        </w:rPr>
        <w:t xml:space="preserve">the </w:t>
      </w:r>
      <w:r w:rsidR="00D157DC" w:rsidRPr="00242159">
        <w:rPr>
          <w:rFonts w:asciiTheme="minorHAnsi" w:hAnsiTheme="minorHAnsi" w:cstheme="minorHAnsi"/>
        </w:rPr>
        <w:t>life of</w:t>
      </w:r>
      <w:r w:rsidRPr="00242159">
        <w:rPr>
          <w:rFonts w:asciiTheme="minorHAnsi" w:hAnsiTheme="minorHAnsi" w:cstheme="minorHAnsi"/>
        </w:rPr>
        <w:t xml:space="preserve"> the longest-lived </w:t>
      </w:r>
      <w:r w:rsidR="00D157DC" w:rsidRPr="00242159">
        <w:rPr>
          <w:rFonts w:asciiTheme="minorHAnsi" w:hAnsiTheme="minorHAnsi" w:cstheme="minorHAnsi"/>
        </w:rPr>
        <w:t>resource being evaluated</w:t>
      </w:r>
      <w:r w:rsidRPr="00242159">
        <w:rPr>
          <w:rFonts w:asciiTheme="minorHAnsi" w:hAnsiTheme="minorHAnsi" w:cstheme="minorHAnsi"/>
        </w:rPr>
        <w:t xml:space="preserve">. </w:t>
      </w:r>
      <w:r w:rsidR="00051384" w:rsidRPr="00242159">
        <w:rPr>
          <w:rFonts w:asciiTheme="minorHAnsi" w:hAnsiTheme="minorHAnsi" w:cstheme="minorHAnsi"/>
        </w:rPr>
        <w:t>For the 2023 IRP Update t</w:t>
      </w:r>
      <w:r w:rsidRPr="00242159">
        <w:rPr>
          <w:rFonts w:asciiTheme="minorHAnsi" w:hAnsiTheme="minorHAnsi" w:cstheme="minorHAnsi"/>
        </w:rPr>
        <w:t xml:space="preserve">hat </w:t>
      </w:r>
      <w:r w:rsidR="003000BA" w:rsidRPr="00242159">
        <w:rPr>
          <w:rFonts w:asciiTheme="minorHAnsi" w:hAnsiTheme="minorHAnsi" w:cstheme="minorHAnsi"/>
        </w:rPr>
        <w:t>resource</w:t>
      </w:r>
      <w:r w:rsidR="00512A36" w:rsidRPr="00242159">
        <w:rPr>
          <w:rFonts w:asciiTheme="minorHAnsi" w:hAnsiTheme="minorHAnsi" w:cstheme="minorHAnsi"/>
        </w:rPr>
        <w:t xml:space="preserve"> </w:t>
      </w:r>
      <w:r w:rsidR="00051384" w:rsidRPr="00242159">
        <w:rPr>
          <w:rFonts w:asciiTheme="minorHAnsi" w:hAnsiTheme="minorHAnsi" w:cstheme="minorHAnsi"/>
        </w:rPr>
        <w:t>is</w:t>
      </w:r>
      <w:r w:rsidR="004562FB" w:rsidRPr="00242159">
        <w:rPr>
          <w:rFonts w:asciiTheme="minorHAnsi" w:hAnsiTheme="minorHAnsi" w:cstheme="minorHAnsi"/>
        </w:rPr>
        <w:t xml:space="preserve"> </w:t>
      </w:r>
      <w:r w:rsidRPr="00242159">
        <w:rPr>
          <w:rFonts w:asciiTheme="minorHAnsi" w:hAnsiTheme="minorHAnsi" w:cstheme="minorHAnsi"/>
        </w:rPr>
        <w:t>Plant Yates Units 8-10, which has an expected service life of 45</w:t>
      </w:r>
      <w:r w:rsidR="00167DC7" w:rsidRPr="00242159">
        <w:rPr>
          <w:rFonts w:asciiTheme="minorHAnsi" w:hAnsiTheme="minorHAnsi" w:cstheme="minorHAnsi"/>
        </w:rPr>
        <w:t xml:space="preserve"> </w:t>
      </w:r>
      <w:r w:rsidRPr="00242159">
        <w:rPr>
          <w:rFonts w:asciiTheme="minorHAnsi" w:hAnsiTheme="minorHAnsi" w:cstheme="minorHAnsi"/>
        </w:rPr>
        <w:t xml:space="preserve">years. </w:t>
      </w:r>
      <w:r w:rsidR="00B656F8" w:rsidRPr="00242159">
        <w:rPr>
          <w:rFonts w:asciiTheme="minorHAnsi" w:hAnsiTheme="minorHAnsi" w:cstheme="minorHAnsi"/>
        </w:rPr>
        <w:t>The</w:t>
      </w:r>
      <w:r w:rsidRPr="00242159">
        <w:rPr>
          <w:rFonts w:asciiTheme="minorHAnsi" w:hAnsiTheme="minorHAnsi" w:cstheme="minorHAnsi"/>
        </w:rPr>
        <w:t xml:space="preserve"> Company analyzed the economics of each </w:t>
      </w:r>
      <w:r w:rsidR="00BF1E4B" w:rsidRPr="00242159">
        <w:rPr>
          <w:rFonts w:asciiTheme="minorHAnsi" w:hAnsiTheme="minorHAnsi" w:cstheme="minorHAnsi"/>
        </w:rPr>
        <w:t>resource</w:t>
      </w:r>
      <w:r w:rsidRPr="00242159">
        <w:rPr>
          <w:rFonts w:asciiTheme="minorHAnsi" w:hAnsiTheme="minorHAnsi" w:cstheme="minorHAnsi"/>
        </w:rPr>
        <w:t xml:space="preserve"> consistent with its proposed term</w:t>
      </w:r>
      <w:r w:rsidR="00774444" w:rsidRPr="00242159">
        <w:rPr>
          <w:rFonts w:asciiTheme="minorHAnsi" w:hAnsiTheme="minorHAnsi" w:cstheme="minorHAnsi"/>
        </w:rPr>
        <w:t>, or the expected remaining service life</w:t>
      </w:r>
      <w:r w:rsidR="004562FB" w:rsidRPr="00242159">
        <w:rPr>
          <w:rFonts w:asciiTheme="minorHAnsi" w:hAnsiTheme="minorHAnsi" w:cstheme="minorHAnsi"/>
        </w:rPr>
        <w:t xml:space="preserve"> </w:t>
      </w:r>
      <w:r w:rsidR="7C657CCB" w:rsidRPr="00242159">
        <w:rPr>
          <w:rFonts w:asciiTheme="minorHAnsi" w:hAnsiTheme="minorHAnsi" w:cstheme="minorHAnsi"/>
        </w:rPr>
        <w:t xml:space="preserve">in </w:t>
      </w:r>
      <w:r w:rsidRPr="00242159">
        <w:rPr>
          <w:rFonts w:asciiTheme="minorHAnsi" w:hAnsiTheme="minorHAnsi" w:cstheme="minorHAnsi"/>
        </w:rPr>
        <w:t xml:space="preserve">the case of </w:t>
      </w:r>
      <w:r w:rsidR="00774444" w:rsidRPr="00242159">
        <w:rPr>
          <w:rFonts w:asciiTheme="minorHAnsi" w:hAnsiTheme="minorHAnsi" w:cstheme="minorHAnsi"/>
        </w:rPr>
        <w:t xml:space="preserve">resources the Company proposes </w:t>
      </w:r>
      <w:r w:rsidRPr="00242159">
        <w:rPr>
          <w:rFonts w:asciiTheme="minorHAnsi" w:hAnsiTheme="minorHAnsi" w:cstheme="minorHAnsi"/>
        </w:rPr>
        <w:t>acqui</w:t>
      </w:r>
      <w:r w:rsidR="00774444" w:rsidRPr="00242159">
        <w:rPr>
          <w:rFonts w:asciiTheme="minorHAnsi" w:hAnsiTheme="minorHAnsi" w:cstheme="minorHAnsi"/>
        </w:rPr>
        <w:t xml:space="preserve">ring. The Company </w:t>
      </w:r>
      <w:r w:rsidRPr="00242159">
        <w:rPr>
          <w:rFonts w:asciiTheme="minorHAnsi" w:hAnsiTheme="minorHAnsi" w:cstheme="minorHAnsi"/>
        </w:rPr>
        <w:t>then performed a similar economic assessment for replacement capacity for the balance of the evaluation period.</w:t>
      </w:r>
      <w:r w:rsidR="00A71E25" w:rsidRPr="00242159">
        <w:rPr>
          <w:rFonts w:asciiTheme="minorHAnsi" w:hAnsiTheme="minorHAnsi" w:cstheme="minorHAnsi"/>
        </w:rPr>
        <w:t xml:space="preserve"> The replacement capacity used for the balance of the period was assumed to be a dual-fueled combustion turbine (“CT”)</w:t>
      </w:r>
      <w:r w:rsidR="00E2667B" w:rsidRPr="00242159">
        <w:rPr>
          <w:rFonts w:asciiTheme="minorHAnsi" w:hAnsiTheme="minorHAnsi" w:cstheme="minorHAnsi"/>
        </w:rPr>
        <w:t xml:space="preserve">, consistent with the cost of Plant Yates </w:t>
      </w:r>
      <w:r w:rsidR="008F3611" w:rsidRPr="00242159">
        <w:rPr>
          <w:rFonts w:asciiTheme="minorHAnsi" w:hAnsiTheme="minorHAnsi" w:cstheme="minorHAnsi"/>
        </w:rPr>
        <w:t xml:space="preserve">Units </w:t>
      </w:r>
      <w:r w:rsidR="00E2667B" w:rsidRPr="00242159">
        <w:rPr>
          <w:rFonts w:asciiTheme="minorHAnsi" w:hAnsiTheme="minorHAnsi" w:cstheme="minorHAnsi"/>
        </w:rPr>
        <w:t>8-10</w:t>
      </w:r>
      <w:r w:rsidR="00A71E25" w:rsidRPr="00242159">
        <w:rPr>
          <w:rFonts w:asciiTheme="minorHAnsi" w:hAnsiTheme="minorHAnsi" w:cstheme="minorHAnsi"/>
        </w:rPr>
        <w:t xml:space="preserve">. </w:t>
      </w:r>
      <w:r w:rsidR="00F36783" w:rsidRPr="00242159">
        <w:rPr>
          <w:rFonts w:asciiTheme="minorHAnsi" w:hAnsiTheme="minorHAnsi" w:cstheme="minorHAnsi"/>
        </w:rPr>
        <w:t xml:space="preserve">Using this </w:t>
      </w:r>
      <w:r w:rsidR="00E82098" w:rsidRPr="00242159">
        <w:rPr>
          <w:rFonts w:asciiTheme="minorHAnsi" w:hAnsiTheme="minorHAnsi" w:cstheme="minorHAnsi"/>
        </w:rPr>
        <w:t>method</w:t>
      </w:r>
      <w:r w:rsidR="00A71E25" w:rsidRPr="00242159">
        <w:rPr>
          <w:rFonts w:asciiTheme="minorHAnsi" w:hAnsiTheme="minorHAnsi" w:cstheme="minorHAnsi"/>
        </w:rPr>
        <w:t xml:space="preserve">, the Company was able to evaluate each </w:t>
      </w:r>
      <w:r w:rsidR="00E82098" w:rsidRPr="00242159">
        <w:rPr>
          <w:rFonts w:asciiTheme="minorHAnsi" w:hAnsiTheme="minorHAnsi" w:cstheme="minorHAnsi"/>
        </w:rPr>
        <w:t>resource</w:t>
      </w:r>
      <w:r w:rsidR="004562FB" w:rsidRPr="00242159">
        <w:rPr>
          <w:rFonts w:asciiTheme="minorHAnsi" w:hAnsiTheme="minorHAnsi" w:cstheme="minorHAnsi"/>
        </w:rPr>
        <w:t xml:space="preserve"> </w:t>
      </w:r>
      <w:r w:rsidR="00A71E25" w:rsidRPr="00242159">
        <w:rPr>
          <w:rFonts w:asciiTheme="minorHAnsi" w:hAnsiTheme="minorHAnsi" w:cstheme="minorHAnsi"/>
        </w:rPr>
        <w:t>on a comparable basis over a 45-year period.</w:t>
      </w:r>
      <w:r w:rsidR="00C21879" w:rsidRPr="00242159">
        <w:rPr>
          <w:rFonts w:asciiTheme="minorHAnsi" w:hAnsiTheme="minorHAnsi" w:cstheme="minorHAnsi"/>
        </w:rPr>
        <w:br w:type="page"/>
      </w:r>
    </w:p>
    <w:p w14:paraId="2450A8CE" w14:textId="77777777" w:rsidR="00546048" w:rsidRPr="00242159" w:rsidRDefault="00546048" w:rsidP="009233F0">
      <w:pPr>
        <w:pStyle w:val="Heading1"/>
        <w:sectPr w:rsidR="00546048" w:rsidRPr="00242159" w:rsidSect="00A71E2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bookmarkStart w:id="2" w:name="_Ref90397303"/>
    </w:p>
    <w:p w14:paraId="404B163B" w14:textId="5950BF18" w:rsidR="005F47F6" w:rsidRPr="00242159" w:rsidRDefault="005F47F6" w:rsidP="009233F0">
      <w:pPr>
        <w:pStyle w:val="Heading1"/>
      </w:pPr>
      <w:r w:rsidRPr="00242159">
        <w:lastRenderedPageBreak/>
        <w:t>Summary of Study Results</w:t>
      </w:r>
      <w:bookmarkEnd w:id="2"/>
    </w:p>
    <w:p w14:paraId="70FE499F" w14:textId="64CCA05A" w:rsidR="0072743C" w:rsidRPr="00242159" w:rsidRDefault="005F47F6" w:rsidP="00546048">
      <w:pPr>
        <w:keepNext/>
        <w:keepLines/>
        <w:rPr>
          <w:rFonts w:asciiTheme="minorHAnsi" w:hAnsiTheme="minorHAnsi" w:cstheme="minorHAnsi"/>
        </w:rPr>
      </w:pPr>
      <w:bookmarkStart w:id="3" w:name="_Hlk83747754"/>
      <w:bookmarkStart w:id="4" w:name="_Hlk86847158"/>
      <w:r w:rsidRPr="00242159">
        <w:rPr>
          <w:rFonts w:asciiTheme="minorHAnsi" w:hAnsiTheme="minorHAnsi" w:cstheme="minorHAnsi"/>
        </w:rPr>
        <w:t xml:space="preserve">The following tables represent the </w:t>
      </w:r>
      <w:r w:rsidR="00B41720" w:rsidRPr="00242159">
        <w:rPr>
          <w:rFonts w:asciiTheme="minorHAnsi" w:hAnsiTheme="minorHAnsi" w:cstheme="minorHAnsi"/>
        </w:rPr>
        <w:t>net present value (“</w:t>
      </w:r>
      <w:r w:rsidRPr="00242159">
        <w:rPr>
          <w:rFonts w:asciiTheme="minorHAnsi" w:hAnsiTheme="minorHAnsi" w:cstheme="minorHAnsi"/>
        </w:rPr>
        <w:t>NPV</w:t>
      </w:r>
      <w:r w:rsidR="00B41720" w:rsidRPr="00242159">
        <w:rPr>
          <w:rFonts w:asciiTheme="minorHAnsi" w:hAnsiTheme="minorHAnsi" w:cstheme="minorHAnsi"/>
        </w:rPr>
        <w:t>”)</w:t>
      </w:r>
      <w:r w:rsidRPr="00242159">
        <w:rPr>
          <w:rFonts w:asciiTheme="minorHAnsi" w:hAnsiTheme="minorHAnsi" w:cstheme="minorHAnsi"/>
        </w:rPr>
        <w:t xml:space="preserve"> </w:t>
      </w:r>
      <w:r w:rsidR="000D71E9" w:rsidRPr="00242159">
        <w:rPr>
          <w:rFonts w:asciiTheme="minorHAnsi" w:hAnsiTheme="minorHAnsi" w:cstheme="minorHAnsi"/>
        </w:rPr>
        <w:t xml:space="preserve">of </w:t>
      </w:r>
      <w:r w:rsidR="00381BAB" w:rsidRPr="00242159">
        <w:rPr>
          <w:rFonts w:asciiTheme="minorHAnsi" w:hAnsiTheme="minorHAnsi" w:cstheme="minorHAnsi"/>
        </w:rPr>
        <w:t xml:space="preserve">the </w:t>
      </w:r>
      <w:r w:rsidR="00533657" w:rsidRPr="00242159">
        <w:rPr>
          <w:rFonts w:asciiTheme="minorHAnsi" w:hAnsiTheme="minorHAnsi" w:cstheme="minorHAnsi"/>
        </w:rPr>
        <w:t xml:space="preserve">net costs </w:t>
      </w:r>
      <w:r w:rsidR="00B168C9" w:rsidRPr="00242159">
        <w:rPr>
          <w:rFonts w:asciiTheme="minorHAnsi" w:hAnsiTheme="minorHAnsi" w:cstheme="minorHAnsi"/>
        </w:rPr>
        <w:t xml:space="preserve">associated with each </w:t>
      </w:r>
      <w:r w:rsidR="00381BAB" w:rsidRPr="00242159">
        <w:rPr>
          <w:rFonts w:asciiTheme="minorHAnsi" w:hAnsiTheme="minorHAnsi" w:cstheme="minorHAnsi"/>
        </w:rPr>
        <w:t>resource that was evaluated</w:t>
      </w:r>
      <w:r w:rsidR="000D71E9" w:rsidRPr="00242159">
        <w:rPr>
          <w:rFonts w:asciiTheme="minorHAnsi" w:hAnsiTheme="minorHAnsi" w:cstheme="minorHAnsi"/>
        </w:rPr>
        <w:t xml:space="preserve">. </w:t>
      </w:r>
      <w:r w:rsidR="00B168C9" w:rsidRPr="00242159">
        <w:rPr>
          <w:rFonts w:asciiTheme="minorHAnsi" w:hAnsiTheme="minorHAnsi" w:cstheme="minorHAnsi"/>
        </w:rPr>
        <w:t xml:space="preserve">The results are </w:t>
      </w:r>
      <w:r w:rsidR="00490DB9" w:rsidRPr="00242159">
        <w:rPr>
          <w:rFonts w:asciiTheme="minorHAnsi" w:hAnsiTheme="minorHAnsi" w:cstheme="minorHAnsi"/>
        </w:rPr>
        <w:t xml:space="preserve">calculated by </w:t>
      </w:r>
      <w:r w:rsidRPr="00242159">
        <w:rPr>
          <w:rFonts w:asciiTheme="minorHAnsi" w:hAnsiTheme="minorHAnsi" w:cstheme="minorHAnsi"/>
        </w:rPr>
        <w:t>compari</w:t>
      </w:r>
      <w:r w:rsidR="00490DB9" w:rsidRPr="00242159">
        <w:rPr>
          <w:rFonts w:asciiTheme="minorHAnsi" w:hAnsiTheme="minorHAnsi" w:cstheme="minorHAnsi"/>
        </w:rPr>
        <w:t xml:space="preserve">ng </w:t>
      </w:r>
      <w:r w:rsidR="00B168C9" w:rsidRPr="00242159">
        <w:rPr>
          <w:rFonts w:asciiTheme="minorHAnsi" w:hAnsiTheme="minorHAnsi" w:cstheme="minorHAnsi"/>
        </w:rPr>
        <w:t xml:space="preserve">the </w:t>
      </w:r>
      <w:r w:rsidR="00533657" w:rsidRPr="00242159">
        <w:rPr>
          <w:rFonts w:asciiTheme="minorHAnsi" w:hAnsiTheme="minorHAnsi" w:cstheme="minorHAnsi"/>
        </w:rPr>
        <w:t xml:space="preserve">cost of each </w:t>
      </w:r>
      <w:r w:rsidR="00DD3335" w:rsidRPr="00242159">
        <w:rPr>
          <w:rFonts w:asciiTheme="minorHAnsi" w:hAnsiTheme="minorHAnsi" w:cstheme="minorHAnsi"/>
        </w:rPr>
        <w:t xml:space="preserve">resource </w:t>
      </w:r>
      <w:r w:rsidR="00533657" w:rsidRPr="00242159">
        <w:rPr>
          <w:rFonts w:asciiTheme="minorHAnsi" w:hAnsiTheme="minorHAnsi" w:cstheme="minorHAnsi"/>
        </w:rPr>
        <w:t xml:space="preserve">net </w:t>
      </w:r>
      <w:r w:rsidR="00F7244A" w:rsidRPr="00242159">
        <w:rPr>
          <w:rFonts w:asciiTheme="minorHAnsi" w:hAnsiTheme="minorHAnsi" w:cstheme="minorHAnsi"/>
        </w:rPr>
        <w:t xml:space="preserve">of </w:t>
      </w:r>
      <w:r w:rsidR="00533657" w:rsidRPr="00242159">
        <w:rPr>
          <w:rFonts w:asciiTheme="minorHAnsi" w:hAnsiTheme="minorHAnsi" w:cstheme="minorHAnsi"/>
        </w:rPr>
        <w:t xml:space="preserve">its </w:t>
      </w:r>
      <w:r w:rsidR="00490DB9" w:rsidRPr="00242159">
        <w:rPr>
          <w:rFonts w:asciiTheme="minorHAnsi" w:hAnsiTheme="minorHAnsi" w:cstheme="minorHAnsi"/>
        </w:rPr>
        <w:t>benefits</w:t>
      </w:r>
      <w:r w:rsidR="0082287C" w:rsidRPr="00242159">
        <w:rPr>
          <w:rFonts w:asciiTheme="minorHAnsi" w:hAnsiTheme="minorHAnsi" w:cstheme="minorHAnsi"/>
        </w:rPr>
        <w:t xml:space="preserve">, which include </w:t>
      </w:r>
      <w:r w:rsidR="00533657" w:rsidRPr="00242159">
        <w:rPr>
          <w:rFonts w:asciiTheme="minorHAnsi" w:hAnsiTheme="minorHAnsi" w:cstheme="minorHAnsi"/>
        </w:rPr>
        <w:t xml:space="preserve">energy benefits </w:t>
      </w:r>
      <w:r w:rsidR="000C239A" w:rsidRPr="00242159">
        <w:rPr>
          <w:rFonts w:asciiTheme="minorHAnsi" w:hAnsiTheme="minorHAnsi" w:cstheme="minorHAnsi"/>
        </w:rPr>
        <w:t xml:space="preserve">and </w:t>
      </w:r>
      <w:r w:rsidR="00533657" w:rsidRPr="00242159">
        <w:rPr>
          <w:rFonts w:asciiTheme="minorHAnsi" w:hAnsiTheme="minorHAnsi" w:cstheme="minorHAnsi"/>
        </w:rPr>
        <w:t xml:space="preserve">market </w:t>
      </w:r>
      <w:r w:rsidR="000C239A" w:rsidRPr="00242159">
        <w:rPr>
          <w:rFonts w:asciiTheme="minorHAnsi" w:hAnsiTheme="minorHAnsi" w:cstheme="minorHAnsi"/>
        </w:rPr>
        <w:t xml:space="preserve">or acquisition-related </w:t>
      </w:r>
      <w:r w:rsidR="00533657" w:rsidRPr="00242159">
        <w:rPr>
          <w:rFonts w:asciiTheme="minorHAnsi" w:hAnsiTheme="minorHAnsi" w:cstheme="minorHAnsi"/>
        </w:rPr>
        <w:t>revenues</w:t>
      </w:r>
      <w:r w:rsidR="00B168C9" w:rsidRPr="00242159">
        <w:rPr>
          <w:rFonts w:asciiTheme="minorHAnsi" w:hAnsiTheme="minorHAnsi" w:cstheme="minorHAnsi"/>
        </w:rPr>
        <w:t>.</w:t>
      </w:r>
      <w:r w:rsidR="000E4A00" w:rsidRPr="00242159">
        <w:rPr>
          <w:rFonts w:asciiTheme="minorHAnsi" w:hAnsiTheme="minorHAnsi" w:cstheme="minorHAnsi"/>
        </w:rPr>
        <w:t xml:space="preserve"> </w:t>
      </w:r>
      <w:bookmarkStart w:id="5" w:name="_Hlk534879575"/>
      <w:r w:rsidR="00533657" w:rsidRPr="00242159">
        <w:rPr>
          <w:rFonts w:asciiTheme="minorHAnsi" w:hAnsiTheme="minorHAnsi" w:cstheme="minorHAnsi"/>
        </w:rPr>
        <w:t xml:space="preserve">The NPV is </w:t>
      </w:r>
      <w:r w:rsidR="0082287C" w:rsidRPr="00242159">
        <w:rPr>
          <w:rFonts w:asciiTheme="minorHAnsi" w:hAnsiTheme="minorHAnsi" w:cstheme="minorHAnsi"/>
        </w:rPr>
        <w:t xml:space="preserve">then </w:t>
      </w:r>
      <w:r w:rsidR="00533657" w:rsidRPr="00242159">
        <w:rPr>
          <w:rFonts w:asciiTheme="minorHAnsi" w:hAnsiTheme="minorHAnsi" w:cstheme="minorHAnsi"/>
        </w:rPr>
        <w:t xml:space="preserve">divided by the capacity contribution of each </w:t>
      </w:r>
      <w:r w:rsidR="0082287C" w:rsidRPr="00242159">
        <w:rPr>
          <w:rFonts w:asciiTheme="minorHAnsi" w:hAnsiTheme="minorHAnsi" w:cstheme="minorHAnsi"/>
        </w:rPr>
        <w:t>resource</w:t>
      </w:r>
      <w:r w:rsidR="004562FB" w:rsidRPr="00242159">
        <w:rPr>
          <w:rFonts w:asciiTheme="minorHAnsi" w:hAnsiTheme="minorHAnsi" w:cstheme="minorHAnsi"/>
        </w:rPr>
        <w:t xml:space="preserve"> </w:t>
      </w:r>
      <w:r w:rsidR="00533657" w:rsidRPr="00242159">
        <w:rPr>
          <w:rFonts w:asciiTheme="minorHAnsi" w:hAnsiTheme="minorHAnsi" w:cstheme="minorHAnsi"/>
        </w:rPr>
        <w:t xml:space="preserve">to the Company’s target reserve margins. This provides a $/kW result for comparison purposes. The results across each scenario are averaged and ranked to establish a relative ranking of each </w:t>
      </w:r>
      <w:r w:rsidR="003019F2" w:rsidRPr="00242159">
        <w:rPr>
          <w:rFonts w:asciiTheme="minorHAnsi" w:hAnsiTheme="minorHAnsi" w:cstheme="minorHAnsi"/>
        </w:rPr>
        <w:t>resource</w:t>
      </w:r>
      <w:r w:rsidR="00533657" w:rsidRPr="00242159">
        <w:rPr>
          <w:rFonts w:asciiTheme="minorHAnsi" w:hAnsiTheme="minorHAnsi" w:cstheme="minorHAnsi"/>
        </w:rPr>
        <w:t xml:space="preserve">. </w:t>
      </w:r>
      <w:bookmarkEnd w:id="3"/>
      <w:bookmarkEnd w:id="4"/>
      <w:bookmarkEnd w:id="5"/>
    </w:p>
    <w:p w14:paraId="372E8985" w14:textId="2D400DED" w:rsidR="00533657" w:rsidRPr="00242159" w:rsidRDefault="00533657" w:rsidP="00533657">
      <w:pPr>
        <w:pStyle w:val="Heading2"/>
        <w:spacing w:after="200" w:line="276" w:lineRule="auto"/>
        <w:jc w:val="left"/>
        <w:rPr>
          <w:rFonts w:asciiTheme="minorHAnsi" w:hAnsiTheme="minorHAnsi" w:cstheme="minorHAnsi"/>
        </w:rPr>
      </w:pPr>
      <w:r w:rsidRPr="00242159">
        <w:rPr>
          <w:rFonts w:asciiTheme="minorHAnsi" w:hAnsiTheme="minorHAnsi" w:cstheme="minorHAnsi"/>
        </w:rPr>
        <w:t xml:space="preserve">Ranking and Summary of Results </w:t>
      </w:r>
      <w:r w:rsidR="001010F4" w:rsidRPr="00242159">
        <w:rPr>
          <w:rFonts w:asciiTheme="minorHAnsi" w:hAnsiTheme="minorHAnsi" w:cstheme="minorHAnsi"/>
        </w:rPr>
        <w:t>(2024 NPV $/kW)</w:t>
      </w:r>
    </w:p>
    <w:tbl>
      <w:tblPr>
        <w:tblW w:w="11828" w:type="dxa"/>
        <w:jc w:val="center"/>
        <w:tblBorders>
          <w:bottom w:val="single" w:sz="4" w:space="0" w:color="auto"/>
        </w:tblBorders>
        <w:tblLook w:val="04A0" w:firstRow="1" w:lastRow="0" w:firstColumn="1" w:lastColumn="0" w:noHBand="0" w:noVBand="1"/>
      </w:tblPr>
      <w:tblGrid>
        <w:gridCol w:w="1316"/>
        <w:gridCol w:w="3600"/>
        <w:gridCol w:w="1152"/>
        <w:gridCol w:w="1152"/>
        <w:gridCol w:w="1152"/>
        <w:gridCol w:w="1152"/>
        <w:gridCol w:w="1152"/>
        <w:gridCol w:w="1152"/>
      </w:tblGrid>
      <w:tr w:rsidR="00D447C6" w:rsidRPr="00242159" w14:paraId="482F4F41" w14:textId="77777777" w:rsidTr="003920A8">
        <w:trPr>
          <w:trHeight w:val="501"/>
          <w:jc w:val="center"/>
        </w:trPr>
        <w:tc>
          <w:tcPr>
            <w:tcW w:w="1316" w:type="dxa"/>
            <w:tcBorders>
              <w:bottom w:val="single" w:sz="4" w:space="0" w:color="auto"/>
            </w:tcBorders>
            <w:shd w:val="clear" w:color="000000" w:fill="A5A5A5"/>
            <w:noWrap/>
            <w:vAlign w:val="center"/>
            <w:hideMark/>
          </w:tcPr>
          <w:p w14:paraId="351A192C" w14:textId="77777777"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eastAsia="Times New Roman" w:hAnsiTheme="minorHAnsi" w:cstheme="minorHAnsi"/>
                <w:color w:val="FFFFFF"/>
                <w:sz w:val="24"/>
                <w:szCs w:val="24"/>
              </w:rPr>
              <w:t>Rank</w:t>
            </w:r>
          </w:p>
        </w:tc>
        <w:tc>
          <w:tcPr>
            <w:tcW w:w="3600" w:type="dxa"/>
            <w:tcBorders>
              <w:bottom w:val="single" w:sz="4" w:space="0" w:color="auto"/>
            </w:tcBorders>
            <w:shd w:val="clear" w:color="000000" w:fill="A5A5A5"/>
            <w:noWrap/>
            <w:vAlign w:val="center"/>
            <w:hideMark/>
          </w:tcPr>
          <w:p w14:paraId="4544901D" w14:textId="2B2FB8DD"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Project</w:t>
            </w:r>
          </w:p>
        </w:tc>
        <w:tc>
          <w:tcPr>
            <w:tcW w:w="1152" w:type="dxa"/>
            <w:tcBorders>
              <w:bottom w:val="single" w:sz="4" w:space="0" w:color="auto"/>
            </w:tcBorders>
            <w:shd w:val="clear" w:color="000000" w:fill="A5A5A5"/>
            <w:noWrap/>
            <w:vAlign w:val="center"/>
            <w:hideMark/>
          </w:tcPr>
          <w:p w14:paraId="72598E49" w14:textId="35A572AC"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LG0</w:t>
            </w:r>
          </w:p>
        </w:tc>
        <w:tc>
          <w:tcPr>
            <w:tcW w:w="1152" w:type="dxa"/>
            <w:tcBorders>
              <w:bottom w:val="single" w:sz="4" w:space="0" w:color="auto"/>
            </w:tcBorders>
            <w:shd w:val="clear" w:color="000000" w:fill="A5A5A5"/>
            <w:noWrap/>
            <w:vAlign w:val="center"/>
            <w:hideMark/>
          </w:tcPr>
          <w:p w14:paraId="70B479FB" w14:textId="0622C1A1"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MG0</w:t>
            </w:r>
          </w:p>
        </w:tc>
        <w:tc>
          <w:tcPr>
            <w:tcW w:w="1152" w:type="dxa"/>
            <w:tcBorders>
              <w:bottom w:val="single" w:sz="4" w:space="0" w:color="auto"/>
            </w:tcBorders>
            <w:shd w:val="clear" w:color="000000" w:fill="A5A5A5"/>
            <w:noWrap/>
            <w:vAlign w:val="center"/>
            <w:hideMark/>
          </w:tcPr>
          <w:p w14:paraId="56B88EF0" w14:textId="68999AAB"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HG0</w:t>
            </w:r>
          </w:p>
        </w:tc>
        <w:tc>
          <w:tcPr>
            <w:tcW w:w="1152" w:type="dxa"/>
            <w:tcBorders>
              <w:bottom w:val="single" w:sz="4" w:space="0" w:color="auto"/>
            </w:tcBorders>
            <w:shd w:val="clear" w:color="000000" w:fill="A5A5A5"/>
            <w:noWrap/>
            <w:vAlign w:val="center"/>
            <w:hideMark/>
          </w:tcPr>
          <w:p w14:paraId="015077AA" w14:textId="1BDAC921"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MG20</w:t>
            </w:r>
          </w:p>
        </w:tc>
        <w:tc>
          <w:tcPr>
            <w:tcW w:w="1152" w:type="dxa"/>
            <w:tcBorders>
              <w:bottom w:val="single" w:sz="4" w:space="0" w:color="auto"/>
            </w:tcBorders>
            <w:shd w:val="clear" w:color="000000" w:fill="A5A5A5"/>
            <w:noWrap/>
            <w:vAlign w:val="center"/>
            <w:hideMark/>
          </w:tcPr>
          <w:p w14:paraId="070B6C82" w14:textId="6AA86F1C" w:rsidR="00D447C6" w:rsidRPr="00242159" w:rsidRDefault="00D447C6" w:rsidP="00D447C6">
            <w:pPr>
              <w:spacing w:after="0" w:line="240" w:lineRule="auto"/>
              <w:jc w:val="center"/>
              <w:rPr>
                <w:rFonts w:asciiTheme="minorHAnsi" w:eastAsia="Times New Roman" w:hAnsiTheme="minorHAnsi" w:cstheme="minorHAnsi"/>
                <w:color w:val="FFFFFF"/>
                <w:sz w:val="24"/>
                <w:szCs w:val="24"/>
              </w:rPr>
            </w:pPr>
            <w:r w:rsidRPr="00242159">
              <w:rPr>
                <w:rFonts w:asciiTheme="minorHAnsi" w:hAnsiTheme="minorHAnsi" w:cstheme="minorHAnsi"/>
                <w:color w:val="FFFFFF"/>
                <w:sz w:val="24"/>
                <w:szCs w:val="24"/>
              </w:rPr>
              <w:t>MG50</w:t>
            </w:r>
          </w:p>
        </w:tc>
        <w:tc>
          <w:tcPr>
            <w:tcW w:w="1152" w:type="dxa"/>
            <w:tcBorders>
              <w:bottom w:val="single" w:sz="4" w:space="0" w:color="auto"/>
            </w:tcBorders>
            <w:shd w:val="clear" w:color="000000" w:fill="A5A5A5"/>
            <w:noWrap/>
            <w:vAlign w:val="center"/>
            <w:hideMark/>
          </w:tcPr>
          <w:p w14:paraId="5C4E7019" w14:textId="620D7E31" w:rsidR="00D447C6" w:rsidRPr="00242159" w:rsidRDefault="00D447C6" w:rsidP="00D447C6">
            <w:pPr>
              <w:spacing w:after="0" w:line="240" w:lineRule="auto"/>
              <w:jc w:val="center"/>
              <w:rPr>
                <w:rFonts w:asciiTheme="minorHAnsi" w:eastAsia="Times New Roman" w:hAnsiTheme="minorHAnsi" w:cstheme="minorHAnsi"/>
                <w:b/>
                <w:bCs/>
                <w:color w:val="FFFFFF"/>
                <w:sz w:val="24"/>
                <w:szCs w:val="24"/>
              </w:rPr>
            </w:pPr>
            <w:r w:rsidRPr="00242159">
              <w:rPr>
                <w:rFonts w:asciiTheme="minorHAnsi" w:hAnsiTheme="minorHAnsi" w:cstheme="minorHAnsi"/>
                <w:color w:val="FFFFFF"/>
                <w:sz w:val="24"/>
                <w:szCs w:val="24"/>
              </w:rPr>
              <w:t>Average</w:t>
            </w:r>
          </w:p>
        </w:tc>
      </w:tr>
      <w:tr w:rsidR="00BF1940" w:rsidRPr="00242159" w14:paraId="7024728D" w14:textId="77777777" w:rsidTr="005C675F">
        <w:trPr>
          <w:trHeight w:val="501"/>
          <w:jc w:val="center"/>
        </w:trPr>
        <w:tc>
          <w:tcPr>
            <w:tcW w:w="1316" w:type="dxa"/>
            <w:tcBorders>
              <w:top w:val="single" w:sz="4" w:space="0" w:color="auto"/>
            </w:tcBorders>
            <w:shd w:val="clear" w:color="000000" w:fill="EDEDED"/>
            <w:noWrap/>
            <w:vAlign w:val="center"/>
            <w:hideMark/>
          </w:tcPr>
          <w:p w14:paraId="5A003C70" w14:textId="3DAFBA79" w:rsidR="00BF1940" w:rsidRPr="00BF1940" w:rsidRDefault="00BF1940" w:rsidP="005C675F">
            <w:pPr>
              <w:spacing w:after="0" w:line="240" w:lineRule="auto"/>
              <w:jc w:val="center"/>
              <w:rPr>
                <w:rFonts w:asciiTheme="minorHAnsi" w:eastAsia="Times New Roman" w:hAnsiTheme="minorHAnsi" w:cstheme="minorHAnsi"/>
                <w:b/>
                <w:bCs/>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tcBorders>
              <w:top w:val="single" w:sz="4" w:space="0" w:color="auto"/>
            </w:tcBorders>
            <w:shd w:val="clear" w:color="000000" w:fill="EDEDED"/>
            <w:noWrap/>
            <w:vAlign w:val="center"/>
            <w:hideMark/>
          </w:tcPr>
          <w:p w14:paraId="561B8DFF" w14:textId="5951D2CB" w:rsidR="00BF1940" w:rsidRPr="00BF1940" w:rsidRDefault="00BF1940" w:rsidP="00BF1940">
            <w:pPr>
              <w:spacing w:after="0" w:line="240" w:lineRule="auto"/>
              <w:jc w:val="right"/>
              <w:rPr>
                <w:rFonts w:asciiTheme="minorHAnsi" w:eastAsia="Times New Roman" w:hAnsiTheme="minorHAnsi" w:cstheme="minorHAnsi"/>
                <w:b/>
                <w:bCs/>
                <w:color w:val="000000"/>
                <w:sz w:val="24"/>
                <w:szCs w:val="24"/>
                <w:highlight w:val="yellow"/>
              </w:rPr>
            </w:pPr>
            <w:r w:rsidRPr="00732298">
              <w:rPr>
                <w:rFonts w:asciiTheme="minorHAnsi" w:hAnsiTheme="minorHAnsi" w:cstheme="minorHAnsi"/>
                <w:b/>
                <w:bCs/>
                <w:sz w:val="24"/>
                <w:szCs w:val="24"/>
              </w:rPr>
              <w:t>REDACTED</w:t>
            </w:r>
          </w:p>
        </w:tc>
        <w:tc>
          <w:tcPr>
            <w:tcW w:w="1152" w:type="dxa"/>
            <w:tcBorders>
              <w:top w:val="single" w:sz="4" w:space="0" w:color="auto"/>
            </w:tcBorders>
            <w:shd w:val="clear" w:color="000000" w:fill="EDEDED"/>
            <w:noWrap/>
            <w:vAlign w:val="center"/>
            <w:hideMark/>
          </w:tcPr>
          <w:p w14:paraId="7A234C65" w14:textId="66107AF9" w:rsidR="00BF1940" w:rsidRPr="00E17F0A"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c>
          <w:tcPr>
            <w:tcW w:w="1152" w:type="dxa"/>
            <w:tcBorders>
              <w:top w:val="single" w:sz="4" w:space="0" w:color="auto"/>
            </w:tcBorders>
            <w:shd w:val="clear" w:color="000000" w:fill="EDEDED"/>
            <w:noWrap/>
            <w:vAlign w:val="center"/>
            <w:hideMark/>
          </w:tcPr>
          <w:p w14:paraId="3736B9F3" w14:textId="1C5A7028"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tcBorders>
              <w:top w:val="single" w:sz="4" w:space="0" w:color="auto"/>
            </w:tcBorders>
            <w:shd w:val="clear" w:color="000000" w:fill="EDEDED"/>
            <w:noWrap/>
            <w:vAlign w:val="center"/>
            <w:hideMark/>
          </w:tcPr>
          <w:p w14:paraId="49887179" w14:textId="79AE62CC"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tcBorders>
              <w:top w:val="single" w:sz="4" w:space="0" w:color="auto"/>
            </w:tcBorders>
            <w:shd w:val="clear" w:color="000000" w:fill="EDEDED"/>
            <w:noWrap/>
            <w:vAlign w:val="center"/>
            <w:hideMark/>
          </w:tcPr>
          <w:p w14:paraId="127612C4" w14:textId="324B6B34"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tcBorders>
              <w:top w:val="single" w:sz="4" w:space="0" w:color="auto"/>
            </w:tcBorders>
            <w:shd w:val="clear" w:color="000000" w:fill="EDEDED"/>
            <w:noWrap/>
            <w:vAlign w:val="center"/>
            <w:hideMark/>
          </w:tcPr>
          <w:p w14:paraId="56BA9A94" w14:textId="51923221"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tcBorders>
              <w:top w:val="single" w:sz="4" w:space="0" w:color="auto"/>
            </w:tcBorders>
            <w:shd w:val="clear" w:color="000000" w:fill="EDEDED"/>
            <w:noWrap/>
            <w:vAlign w:val="center"/>
            <w:hideMark/>
          </w:tcPr>
          <w:p w14:paraId="4FC91481" w14:textId="37347D0A"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5BAA74FC" w14:textId="77777777" w:rsidTr="005C675F">
        <w:trPr>
          <w:trHeight w:val="501"/>
          <w:jc w:val="center"/>
        </w:trPr>
        <w:tc>
          <w:tcPr>
            <w:tcW w:w="1316" w:type="dxa"/>
            <w:shd w:val="clear" w:color="000000" w:fill="FFFFFF"/>
            <w:noWrap/>
            <w:vAlign w:val="center"/>
            <w:hideMark/>
          </w:tcPr>
          <w:p w14:paraId="414B7552" w14:textId="7FD15E97"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FFFFFF"/>
            <w:noWrap/>
            <w:vAlign w:val="center"/>
            <w:hideMark/>
          </w:tcPr>
          <w:p w14:paraId="06E0AC6D" w14:textId="1C7E2962"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FFFFFF"/>
            <w:noWrap/>
            <w:vAlign w:val="center"/>
            <w:hideMark/>
          </w:tcPr>
          <w:p w14:paraId="744378B5" w14:textId="43F385BC"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5B7AB0E9" w14:textId="4E8E3D0E"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0CE1CFE9" w14:textId="5895C288"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4DF1DB63" w14:textId="7F64EF10"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527A3237" w14:textId="5C0008A1"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34E54C3C" w14:textId="69F9856C"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2E57CB32" w14:textId="77777777" w:rsidTr="005C675F">
        <w:trPr>
          <w:trHeight w:val="501"/>
          <w:jc w:val="center"/>
        </w:trPr>
        <w:tc>
          <w:tcPr>
            <w:tcW w:w="1316" w:type="dxa"/>
            <w:shd w:val="clear" w:color="000000" w:fill="EDEDED"/>
            <w:noWrap/>
            <w:vAlign w:val="center"/>
            <w:hideMark/>
          </w:tcPr>
          <w:p w14:paraId="3556C38F" w14:textId="4DC3FDD2"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EDEDED"/>
            <w:noWrap/>
            <w:vAlign w:val="center"/>
            <w:hideMark/>
          </w:tcPr>
          <w:p w14:paraId="5C9920E3" w14:textId="21C27983"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EDEDED"/>
            <w:noWrap/>
            <w:vAlign w:val="center"/>
            <w:hideMark/>
          </w:tcPr>
          <w:p w14:paraId="798F796E" w14:textId="6EDFC445"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1032706B" w14:textId="5A6C6E57"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7A0F6B4B" w14:textId="426C1008"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3C9425D1" w14:textId="14344383"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1A7B8949" w14:textId="2EEE7E0D"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104E7E81" w14:textId="6F67AA65"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15C5A016" w14:textId="77777777" w:rsidTr="005C675F">
        <w:trPr>
          <w:trHeight w:val="501"/>
          <w:jc w:val="center"/>
        </w:trPr>
        <w:tc>
          <w:tcPr>
            <w:tcW w:w="1316" w:type="dxa"/>
            <w:shd w:val="clear" w:color="000000" w:fill="FFFFFF"/>
            <w:noWrap/>
            <w:vAlign w:val="center"/>
            <w:hideMark/>
          </w:tcPr>
          <w:p w14:paraId="791AF6B5" w14:textId="1294CC11"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FFFFFF"/>
            <w:noWrap/>
            <w:vAlign w:val="center"/>
            <w:hideMark/>
          </w:tcPr>
          <w:p w14:paraId="1A776AC7" w14:textId="23886544"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FFFFFF"/>
            <w:noWrap/>
            <w:vAlign w:val="center"/>
            <w:hideMark/>
          </w:tcPr>
          <w:p w14:paraId="724812DB" w14:textId="67596261"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52084F19" w14:textId="6933C039"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23CF4F85" w14:textId="625E4C72"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632A6832" w14:textId="32227764"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6CEC3FEC" w14:textId="0D7C4DBC"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3E5D20F1" w14:textId="746064B7"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316147A7" w14:textId="77777777" w:rsidTr="005C675F">
        <w:trPr>
          <w:trHeight w:val="501"/>
          <w:jc w:val="center"/>
        </w:trPr>
        <w:tc>
          <w:tcPr>
            <w:tcW w:w="1316" w:type="dxa"/>
            <w:shd w:val="clear" w:color="000000" w:fill="EDEDED"/>
            <w:noWrap/>
            <w:vAlign w:val="center"/>
            <w:hideMark/>
          </w:tcPr>
          <w:p w14:paraId="599B19FF" w14:textId="5B6B0575"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EDEDED"/>
            <w:noWrap/>
            <w:vAlign w:val="center"/>
            <w:hideMark/>
          </w:tcPr>
          <w:p w14:paraId="2E4139B5" w14:textId="4DC4E1C9"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EDEDED"/>
            <w:noWrap/>
            <w:vAlign w:val="center"/>
            <w:hideMark/>
          </w:tcPr>
          <w:p w14:paraId="174FA814" w14:textId="49056E5B"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65EFBA24" w14:textId="2F938457"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38C4DDBB" w14:textId="79057B33"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737B22ED" w14:textId="2D90D3C9"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55F7CFB0" w14:textId="56CE89C6"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1EE77ADE" w14:textId="1F85FE22"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63EED959" w14:textId="77777777" w:rsidTr="005C675F">
        <w:trPr>
          <w:trHeight w:val="501"/>
          <w:jc w:val="center"/>
        </w:trPr>
        <w:tc>
          <w:tcPr>
            <w:tcW w:w="1316" w:type="dxa"/>
            <w:shd w:val="clear" w:color="000000" w:fill="FFFFFF"/>
            <w:noWrap/>
            <w:vAlign w:val="center"/>
            <w:hideMark/>
          </w:tcPr>
          <w:p w14:paraId="7C06A390" w14:textId="7B8192FC"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FFFFFF"/>
            <w:noWrap/>
            <w:vAlign w:val="center"/>
            <w:hideMark/>
          </w:tcPr>
          <w:p w14:paraId="25BDB99C" w14:textId="2393675D"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FFFFFF"/>
            <w:noWrap/>
            <w:vAlign w:val="center"/>
            <w:hideMark/>
          </w:tcPr>
          <w:p w14:paraId="7A865788" w14:textId="4A794132"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0ED8EFA6" w14:textId="0805AA0B"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336E74DE" w14:textId="55907BF6"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2F864004" w14:textId="797593D5"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4C52AB59" w14:textId="27F90794"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1A8463A1" w14:textId="44B91597"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17F07290" w14:textId="77777777" w:rsidTr="005C675F">
        <w:trPr>
          <w:trHeight w:val="501"/>
          <w:jc w:val="center"/>
        </w:trPr>
        <w:tc>
          <w:tcPr>
            <w:tcW w:w="1316" w:type="dxa"/>
            <w:shd w:val="clear" w:color="000000" w:fill="EDEDED"/>
            <w:noWrap/>
            <w:vAlign w:val="center"/>
            <w:hideMark/>
          </w:tcPr>
          <w:p w14:paraId="5D151E92" w14:textId="12AAEC2D"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EDEDED"/>
            <w:noWrap/>
            <w:vAlign w:val="center"/>
            <w:hideMark/>
          </w:tcPr>
          <w:p w14:paraId="0E42AED1" w14:textId="047A7DF8"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EDEDED"/>
            <w:noWrap/>
            <w:vAlign w:val="center"/>
            <w:hideMark/>
          </w:tcPr>
          <w:p w14:paraId="2F39515B" w14:textId="715C13EF"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44F2EA33" w14:textId="6182A27F"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360F6DB6" w14:textId="7DB2D839"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08F0A807" w14:textId="7D33AF9D"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136ABDE8" w14:textId="1E17E750"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EDEDED"/>
            <w:noWrap/>
            <w:vAlign w:val="center"/>
            <w:hideMark/>
          </w:tcPr>
          <w:p w14:paraId="01042AF4" w14:textId="01973AB8"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r w:rsidR="00BF1940" w:rsidRPr="00242159" w14:paraId="75539C53" w14:textId="77777777" w:rsidTr="005C675F">
        <w:trPr>
          <w:trHeight w:val="501"/>
          <w:jc w:val="center"/>
        </w:trPr>
        <w:tc>
          <w:tcPr>
            <w:tcW w:w="1316" w:type="dxa"/>
            <w:shd w:val="clear" w:color="000000" w:fill="FFFFFF"/>
            <w:noWrap/>
            <w:vAlign w:val="center"/>
            <w:hideMark/>
          </w:tcPr>
          <w:p w14:paraId="7E67C052" w14:textId="415A9ED9" w:rsidR="00BF1940" w:rsidRPr="00242159" w:rsidRDefault="00BF1940" w:rsidP="005C675F">
            <w:pPr>
              <w:spacing w:after="0" w:line="240" w:lineRule="auto"/>
              <w:jc w:val="center"/>
              <w:rPr>
                <w:rFonts w:asciiTheme="minorHAnsi" w:eastAsia="Times New Roman" w:hAnsiTheme="minorHAnsi" w:cstheme="minorHAnsi"/>
                <w:color w:val="000000"/>
                <w:sz w:val="24"/>
                <w:szCs w:val="24"/>
                <w:highlight w:val="yellow"/>
              </w:rPr>
            </w:pPr>
            <w:r w:rsidRPr="006C04D0">
              <w:rPr>
                <w:rFonts w:asciiTheme="minorHAnsi" w:eastAsia="Times New Roman" w:hAnsiTheme="minorHAnsi" w:cstheme="minorHAnsi"/>
                <w:b/>
                <w:bCs/>
                <w:sz w:val="24"/>
                <w:szCs w:val="24"/>
              </w:rPr>
              <w:t>REDACTED</w:t>
            </w:r>
          </w:p>
        </w:tc>
        <w:tc>
          <w:tcPr>
            <w:tcW w:w="3600" w:type="dxa"/>
            <w:shd w:val="clear" w:color="000000" w:fill="FFFFFF"/>
            <w:noWrap/>
            <w:vAlign w:val="center"/>
            <w:hideMark/>
          </w:tcPr>
          <w:p w14:paraId="6D4A1677" w14:textId="1A746A57" w:rsidR="00BF1940" w:rsidRPr="00242159" w:rsidRDefault="00BF1940" w:rsidP="00BF1940">
            <w:pPr>
              <w:spacing w:after="0" w:line="240" w:lineRule="auto"/>
              <w:jc w:val="right"/>
              <w:rPr>
                <w:rFonts w:asciiTheme="minorHAnsi" w:eastAsia="Times New Roman" w:hAnsiTheme="minorHAnsi" w:cstheme="minorHAnsi"/>
                <w:color w:val="000000"/>
                <w:sz w:val="24"/>
                <w:szCs w:val="24"/>
                <w:highlight w:val="yellow"/>
              </w:rPr>
            </w:pPr>
            <w:r w:rsidRPr="00732298">
              <w:rPr>
                <w:rFonts w:asciiTheme="minorHAnsi" w:hAnsiTheme="minorHAnsi" w:cstheme="minorHAnsi"/>
                <w:b/>
                <w:bCs/>
                <w:sz w:val="24"/>
                <w:szCs w:val="24"/>
              </w:rPr>
              <w:t>REDACTED</w:t>
            </w:r>
          </w:p>
        </w:tc>
        <w:tc>
          <w:tcPr>
            <w:tcW w:w="1152" w:type="dxa"/>
            <w:shd w:val="clear" w:color="000000" w:fill="FFFFFF"/>
            <w:noWrap/>
            <w:vAlign w:val="center"/>
            <w:hideMark/>
          </w:tcPr>
          <w:p w14:paraId="4E4CC173" w14:textId="5F4AA285"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71A63A1B" w14:textId="15689D2B"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11101C24" w14:textId="0457795E"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32144E25" w14:textId="69EA4ACE"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5006BCB4" w14:textId="3EBC3575" w:rsidR="00BF1940" w:rsidRPr="00242159" w:rsidRDefault="00BF1940" w:rsidP="00BF1940">
            <w:pPr>
              <w:spacing w:after="0" w:line="240" w:lineRule="auto"/>
              <w:jc w:val="center"/>
              <w:rPr>
                <w:rFonts w:asciiTheme="minorHAnsi" w:eastAsia="Times New Roman" w:hAnsiTheme="minorHAnsi" w:cstheme="minorHAnsi"/>
                <w:color w:val="000000"/>
                <w:sz w:val="24"/>
                <w:szCs w:val="24"/>
                <w:highlight w:val="yellow"/>
              </w:rPr>
            </w:pPr>
            <w:r w:rsidRPr="00E9326D">
              <w:rPr>
                <w:rFonts w:asciiTheme="minorHAnsi" w:hAnsiTheme="minorHAnsi" w:cstheme="minorHAnsi"/>
                <w:b/>
                <w:bCs/>
                <w:sz w:val="20"/>
                <w:szCs w:val="20"/>
              </w:rPr>
              <w:t>REDACTED</w:t>
            </w:r>
          </w:p>
        </w:tc>
        <w:tc>
          <w:tcPr>
            <w:tcW w:w="1152" w:type="dxa"/>
            <w:shd w:val="clear" w:color="000000" w:fill="FFFFFF"/>
            <w:noWrap/>
            <w:vAlign w:val="center"/>
            <w:hideMark/>
          </w:tcPr>
          <w:p w14:paraId="2D82285F" w14:textId="1BE9F347" w:rsidR="00BF1940" w:rsidRPr="00242159" w:rsidRDefault="00BF1940" w:rsidP="00BF1940">
            <w:pPr>
              <w:spacing w:after="0" w:line="240" w:lineRule="auto"/>
              <w:jc w:val="center"/>
              <w:rPr>
                <w:rFonts w:asciiTheme="minorHAnsi" w:eastAsia="Times New Roman" w:hAnsiTheme="minorHAnsi" w:cstheme="minorHAnsi"/>
                <w:b/>
                <w:bCs/>
                <w:color w:val="000000"/>
                <w:sz w:val="24"/>
                <w:szCs w:val="24"/>
                <w:highlight w:val="yellow"/>
              </w:rPr>
            </w:pPr>
            <w:r w:rsidRPr="00E9326D">
              <w:rPr>
                <w:rFonts w:asciiTheme="minorHAnsi" w:hAnsiTheme="minorHAnsi" w:cstheme="minorHAnsi"/>
                <w:b/>
                <w:bCs/>
                <w:sz w:val="20"/>
                <w:szCs w:val="20"/>
              </w:rPr>
              <w:t>REDACTED</w:t>
            </w:r>
          </w:p>
        </w:tc>
      </w:tr>
    </w:tbl>
    <w:p w14:paraId="35E6CBCE" w14:textId="77777777" w:rsidR="00533657" w:rsidRPr="00242159" w:rsidRDefault="00533657" w:rsidP="00533657">
      <w:pPr>
        <w:pStyle w:val="BodyText"/>
        <w:rPr>
          <w:rFonts w:asciiTheme="minorHAnsi" w:eastAsia="Calibri" w:hAnsiTheme="minorHAnsi" w:cstheme="minorHAnsi"/>
        </w:rPr>
      </w:pPr>
    </w:p>
    <w:p w14:paraId="6ED8DF95" w14:textId="77777777" w:rsidR="00F15053" w:rsidRPr="00242159" w:rsidRDefault="00F15053">
      <w:pPr>
        <w:spacing w:after="200" w:line="276" w:lineRule="auto"/>
        <w:jc w:val="left"/>
        <w:rPr>
          <w:rFonts w:asciiTheme="minorHAnsi" w:eastAsia="Calibri" w:hAnsiTheme="minorHAnsi" w:cstheme="minorHAnsi"/>
          <w:color w:val="4F81BD" w:themeColor="accent1"/>
          <w:sz w:val="24"/>
          <w:szCs w:val="24"/>
        </w:rPr>
      </w:pPr>
      <w:r w:rsidRPr="00242159">
        <w:rPr>
          <w:rFonts w:asciiTheme="minorHAnsi" w:hAnsiTheme="minorHAnsi" w:cstheme="minorHAnsi"/>
        </w:rPr>
        <w:br w:type="page"/>
      </w:r>
    </w:p>
    <w:p w14:paraId="593F9F21" w14:textId="5213628E" w:rsidR="00F15053" w:rsidRPr="00242159" w:rsidRDefault="00533657" w:rsidP="00F15053">
      <w:pPr>
        <w:pStyle w:val="Heading2"/>
        <w:rPr>
          <w:rFonts w:asciiTheme="minorHAnsi" w:hAnsiTheme="minorHAnsi" w:cstheme="minorHAnsi"/>
        </w:rPr>
      </w:pPr>
      <w:r w:rsidRPr="00242159">
        <w:rPr>
          <w:rFonts w:asciiTheme="minorHAnsi" w:hAnsiTheme="minorHAnsi" w:cstheme="minorHAnsi"/>
        </w:rPr>
        <w:lastRenderedPageBreak/>
        <w:t>Results for MG0</w:t>
      </w:r>
      <w:r w:rsidR="001010F4" w:rsidRPr="00242159">
        <w:rPr>
          <w:rFonts w:asciiTheme="minorHAnsi" w:hAnsiTheme="minorHAnsi" w:cstheme="minorHAnsi"/>
        </w:rPr>
        <w:t xml:space="preserve"> (2024 NPV $/kW) </w:t>
      </w:r>
    </w:p>
    <w:tbl>
      <w:tblPr>
        <w:tblW w:w="12816" w:type="dxa"/>
        <w:tblCellMar>
          <w:left w:w="58" w:type="dxa"/>
          <w:right w:w="58" w:type="dxa"/>
        </w:tblCellMar>
        <w:tblLook w:val="04A0" w:firstRow="1" w:lastRow="0" w:firstColumn="1" w:lastColumn="0" w:noHBand="0" w:noVBand="1"/>
      </w:tblPr>
      <w:tblGrid>
        <w:gridCol w:w="2448"/>
        <w:gridCol w:w="1296"/>
        <w:gridCol w:w="1296"/>
        <w:gridCol w:w="1296"/>
        <w:gridCol w:w="1296"/>
        <w:gridCol w:w="1296"/>
        <w:gridCol w:w="1296"/>
        <w:gridCol w:w="1296"/>
        <w:gridCol w:w="1296"/>
      </w:tblGrid>
      <w:tr w:rsidR="001F2DBF" w:rsidRPr="00242159" w14:paraId="0919169C" w14:textId="77777777" w:rsidTr="00242159">
        <w:trPr>
          <w:trHeight w:val="624"/>
        </w:trPr>
        <w:tc>
          <w:tcPr>
            <w:tcW w:w="2448" w:type="dxa"/>
            <w:tcBorders>
              <w:top w:val="single" w:sz="4" w:space="0" w:color="auto"/>
              <w:left w:val="nil"/>
              <w:bottom w:val="single" w:sz="4" w:space="0" w:color="auto"/>
              <w:right w:val="nil"/>
            </w:tcBorders>
            <w:shd w:val="clear" w:color="000000" w:fill="FFFFFF"/>
            <w:vAlign w:val="center"/>
            <w:hideMark/>
          </w:tcPr>
          <w:p w14:paraId="36DA47D5" w14:textId="146DA7ED"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642CED">
              <w:rPr>
                <w:rFonts w:asciiTheme="minorHAnsi" w:eastAsia="Times New Roman" w:hAnsiTheme="minorHAnsi" w:cstheme="minorHAnsi"/>
                <w:b/>
                <w:bCs/>
                <w:color w:val="000000"/>
                <w:sz w:val="20"/>
                <w:szCs w:val="20"/>
              </w:rPr>
              <w:t xml:space="preserve">REDACTED </w:t>
            </w:r>
            <w:proofErr w:type="spellStart"/>
            <w:r w:rsidRPr="00642CED">
              <w:rPr>
                <w:rFonts w:asciiTheme="minorHAnsi" w:eastAsia="Times New Roman" w:hAnsiTheme="minorHAnsi" w:cstheme="minorHAnsi"/>
                <w:b/>
                <w:bCs/>
                <w:color w:val="000000"/>
                <w:sz w:val="20"/>
                <w:szCs w:val="20"/>
              </w:rPr>
              <w:t>REDACTED</w:t>
            </w:r>
            <w:proofErr w:type="spellEnd"/>
          </w:p>
        </w:tc>
        <w:tc>
          <w:tcPr>
            <w:tcW w:w="1296" w:type="dxa"/>
            <w:tcBorders>
              <w:top w:val="single" w:sz="4" w:space="0" w:color="auto"/>
              <w:left w:val="nil"/>
              <w:bottom w:val="single" w:sz="4" w:space="0" w:color="auto"/>
              <w:right w:val="nil"/>
            </w:tcBorders>
            <w:shd w:val="clear" w:color="000000" w:fill="FFFFFF"/>
            <w:vAlign w:val="center"/>
            <w:hideMark/>
          </w:tcPr>
          <w:p w14:paraId="1701430F"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6765385"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F028FFE" w14:textId="246ECA38"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0BCEF2F"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B30B36B"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05AE667" w14:textId="765FE570"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5CAD714"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1AA0079"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A45E33F" w14:textId="71E0CC24"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BA4D520"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D90F1B6"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62BBBF4" w14:textId="7C9598B9"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2D918BC2"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3AB6DA3"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6D67834" w14:textId="2299F017"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A5E5278"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F8E9744"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CCE2068" w14:textId="2C4DE518"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583EAAC"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0CE6E1A"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ABE147E" w14:textId="7A6295F6"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6CA9E1E4"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C4BD945" w14:textId="77777777" w:rsidR="001F2DBF" w:rsidRPr="00F73CE6" w:rsidRDefault="001F2DBF" w:rsidP="001F2DBF">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924F007" w14:textId="14DB0635" w:rsidR="001F2DBF" w:rsidRPr="00242159"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r>
      <w:tr w:rsidR="001F2DBF" w:rsidRPr="00242159" w14:paraId="35F68A0D" w14:textId="77777777" w:rsidTr="001F2DBF">
        <w:trPr>
          <w:trHeight w:val="288"/>
        </w:trPr>
        <w:tc>
          <w:tcPr>
            <w:tcW w:w="2448" w:type="dxa"/>
            <w:tcBorders>
              <w:top w:val="nil"/>
              <w:left w:val="nil"/>
              <w:bottom w:val="nil"/>
              <w:right w:val="nil"/>
            </w:tcBorders>
            <w:shd w:val="clear" w:color="000000" w:fill="DBDBDB"/>
            <w:vAlign w:val="bottom"/>
            <w:hideMark/>
          </w:tcPr>
          <w:p w14:paraId="22851EE3" w14:textId="71222C39" w:rsidR="001F2DBF" w:rsidRPr="00642CED" w:rsidRDefault="001F2DBF" w:rsidP="001F2DBF">
            <w:pPr>
              <w:spacing w:after="0" w:line="240" w:lineRule="auto"/>
              <w:jc w:val="center"/>
              <w:rPr>
                <w:rFonts w:asciiTheme="minorHAnsi" w:eastAsia="Times New Roman" w:hAnsiTheme="minorHAnsi" w:cstheme="minorHAnsi"/>
                <w:b/>
                <w:b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67FEB77D" w14:textId="0E06864D" w:rsidR="001F2DBF" w:rsidRPr="001F2DBF" w:rsidRDefault="001F2DBF" w:rsidP="001F2DBF">
            <w:pPr>
              <w:spacing w:after="0" w:line="240" w:lineRule="auto"/>
              <w:jc w:val="center"/>
              <w:rPr>
                <w:rFonts w:asciiTheme="minorHAnsi" w:eastAsia="Times New Roman" w:hAnsiTheme="minorHAnsi" w:cstheme="minorHAnsi"/>
                <w:b/>
                <w:bCs/>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1D22C20" w14:textId="48FDB694"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6F388D0" w14:textId="2E7E6726"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27D46E74" w14:textId="45E27333"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B9E1848" w14:textId="65F6EC8E"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B164837" w14:textId="4192DDBC"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0DD3973" w14:textId="1D5A82F4"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1F1D7F5" w14:textId="5777FDD1"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1F2DBF" w:rsidRPr="00242159" w14:paraId="3C1FA2F6" w14:textId="77777777" w:rsidTr="001F2DBF">
        <w:trPr>
          <w:trHeight w:val="288"/>
        </w:trPr>
        <w:tc>
          <w:tcPr>
            <w:tcW w:w="2448" w:type="dxa"/>
            <w:tcBorders>
              <w:top w:val="nil"/>
              <w:left w:val="nil"/>
              <w:bottom w:val="nil"/>
              <w:right w:val="nil"/>
            </w:tcBorders>
            <w:shd w:val="clear" w:color="000000" w:fill="DBDBDB"/>
            <w:vAlign w:val="bottom"/>
            <w:hideMark/>
          </w:tcPr>
          <w:p w14:paraId="4E1AE978" w14:textId="60DE270D" w:rsidR="001F2DBF" w:rsidRPr="00242159" w:rsidRDefault="001F2DBF" w:rsidP="001F2DBF">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797B7BC7" w14:textId="5A91663E"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14883AC" w14:textId="13C6EDFB"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25F0130F" w14:textId="5DB6EAA5"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617FB6C" w14:textId="59106081"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11510F6" w14:textId="78AC5770"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0388616" w14:textId="5D6C96D7"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37CAFDE" w14:textId="2C494655"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173A221" w14:textId="10D83AE2" w:rsidR="001F2DBF" w:rsidRPr="00242159" w:rsidRDefault="001F2DBF" w:rsidP="001F2DBF">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D474E8" w:rsidRPr="00242159" w14:paraId="5F77312A" w14:textId="77777777" w:rsidTr="00C77C84">
        <w:trPr>
          <w:trHeight w:val="288"/>
        </w:trPr>
        <w:tc>
          <w:tcPr>
            <w:tcW w:w="2448" w:type="dxa"/>
            <w:tcBorders>
              <w:top w:val="nil"/>
              <w:left w:val="nil"/>
              <w:bottom w:val="nil"/>
              <w:right w:val="nil"/>
            </w:tcBorders>
            <w:shd w:val="clear" w:color="000000" w:fill="FFFFFF"/>
            <w:vAlign w:val="bottom"/>
          </w:tcPr>
          <w:p w14:paraId="24BB94A8" w14:textId="6CD1046F" w:rsidR="00D474E8" w:rsidRPr="00242159" w:rsidRDefault="00D474E8" w:rsidP="00D474E8">
            <w:pPr>
              <w:spacing w:after="0" w:line="240" w:lineRule="auto"/>
              <w:jc w:val="center"/>
              <w:rPr>
                <w:rFonts w:asciiTheme="minorHAnsi" w:eastAsia="Times New Roman" w:hAnsiTheme="minorHAnsi" w:cstheme="minorHAnsi"/>
                <w:i/>
                <w:iCs/>
                <w:color w:val="7F7F7F"/>
                <w:sz w:val="20"/>
                <w:szCs w:val="20"/>
                <w:highlight w:val="yellow"/>
              </w:rPr>
            </w:pPr>
          </w:p>
        </w:tc>
        <w:tc>
          <w:tcPr>
            <w:tcW w:w="1296" w:type="dxa"/>
            <w:tcBorders>
              <w:top w:val="nil"/>
              <w:left w:val="nil"/>
              <w:bottom w:val="nil"/>
              <w:right w:val="nil"/>
            </w:tcBorders>
            <w:shd w:val="clear" w:color="000000" w:fill="FFFFFF"/>
            <w:noWrap/>
            <w:vAlign w:val="bottom"/>
          </w:tcPr>
          <w:p w14:paraId="4B42A9FA" w14:textId="645A0725"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77FB775" w14:textId="4E747284"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9ADE2F6" w14:textId="5CB2B271"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EE8E0F0" w14:textId="16191E79"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470A54C4" w14:textId="5BB050D0"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262CD86" w14:textId="5DAD4802"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3738437" w14:textId="1F355FEA"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1A4199C" w14:textId="11590584" w:rsidR="00D474E8" w:rsidRPr="00242159" w:rsidRDefault="00D474E8" w:rsidP="00D474E8">
            <w:pPr>
              <w:spacing w:after="0" w:line="240" w:lineRule="auto"/>
              <w:jc w:val="center"/>
              <w:rPr>
                <w:rFonts w:asciiTheme="minorHAnsi" w:eastAsia="Times New Roman" w:hAnsiTheme="minorHAnsi" w:cstheme="minorHAnsi"/>
                <w:color w:val="000000"/>
                <w:sz w:val="20"/>
                <w:szCs w:val="20"/>
                <w:highlight w:val="yellow"/>
              </w:rPr>
            </w:pPr>
          </w:p>
        </w:tc>
      </w:tr>
      <w:tr w:rsidR="00C579BA" w:rsidRPr="00242159" w14:paraId="1B9E30D3" w14:textId="77777777" w:rsidTr="00C579BA">
        <w:trPr>
          <w:trHeight w:val="288"/>
        </w:trPr>
        <w:tc>
          <w:tcPr>
            <w:tcW w:w="2448" w:type="dxa"/>
            <w:tcBorders>
              <w:top w:val="nil"/>
              <w:left w:val="nil"/>
              <w:bottom w:val="nil"/>
              <w:right w:val="nil"/>
            </w:tcBorders>
            <w:shd w:val="clear" w:color="000000" w:fill="F2F2F2"/>
            <w:noWrap/>
            <w:vAlign w:val="bottom"/>
            <w:hideMark/>
          </w:tcPr>
          <w:p w14:paraId="7AA5FAA3" w14:textId="1DB77828" w:rsidR="00C579BA" w:rsidRPr="00C579BA" w:rsidRDefault="00C579BA" w:rsidP="00C579BA">
            <w:pPr>
              <w:spacing w:after="0" w:line="240" w:lineRule="auto"/>
              <w:ind w:firstLineChars="100" w:firstLine="201"/>
              <w:jc w:val="left"/>
              <w:rPr>
                <w:rFonts w:asciiTheme="minorHAnsi" w:eastAsia="Times New Roman" w:hAnsiTheme="minorHAnsi" w:cstheme="minorHAnsi"/>
                <w:b/>
                <w:bCs/>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C8D2C03" w14:textId="794347C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EDE3F09" w14:textId="46484A88"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F253535" w14:textId="6C72B331"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176EC2D" w14:textId="4C1FCD27"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A4F3D7B" w14:textId="792D5A8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CF68E4B" w14:textId="53415ED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9BDC1B1" w14:textId="3F6D0E23"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FBC7340" w14:textId="00FF9D5E"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43F967AD" w14:textId="77777777" w:rsidTr="00C579BA">
        <w:trPr>
          <w:trHeight w:val="288"/>
        </w:trPr>
        <w:tc>
          <w:tcPr>
            <w:tcW w:w="2448" w:type="dxa"/>
            <w:tcBorders>
              <w:top w:val="nil"/>
              <w:left w:val="nil"/>
              <w:bottom w:val="nil"/>
              <w:right w:val="nil"/>
            </w:tcBorders>
            <w:shd w:val="clear" w:color="000000" w:fill="FFFFFF"/>
            <w:noWrap/>
            <w:vAlign w:val="bottom"/>
            <w:hideMark/>
          </w:tcPr>
          <w:p w14:paraId="1EC3C893" w14:textId="0C9A8A58"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7F27289" w14:textId="1DE708C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B20E862" w14:textId="26ECDF7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87FBFB0" w14:textId="54B41DC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7E96C60" w14:textId="6B0D4C7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0EF6382" w14:textId="40EBFEE0"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AC95AC1" w14:textId="5E64622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9AB6080" w14:textId="61B0D577"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EA1E5CB" w14:textId="0E4BAD1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21F18A08" w14:textId="77777777" w:rsidTr="00C579BA">
        <w:trPr>
          <w:trHeight w:val="288"/>
        </w:trPr>
        <w:tc>
          <w:tcPr>
            <w:tcW w:w="2448" w:type="dxa"/>
            <w:tcBorders>
              <w:top w:val="nil"/>
              <w:left w:val="nil"/>
              <w:bottom w:val="nil"/>
              <w:right w:val="nil"/>
            </w:tcBorders>
            <w:shd w:val="clear" w:color="000000" w:fill="F2F2F2"/>
            <w:noWrap/>
            <w:vAlign w:val="bottom"/>
            <w:hideMark/>
          </w:tcPr>
          <w:p w14:paraId="520B23E6" w14:textId="3EEE3265"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106D1669" w14:textId="7D3DE0A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401642E" w14:textId="44658B28"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46D0EBC" w14:textId="6132522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6DAE37D" w14:textId="09C38D27"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6561E27" w14:textId="169B660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0CFC603" w14:textId="0B6F3CE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DEC4712" w14:textId="301C0AA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C6F392F" w14:textId="7301C070"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5041B462" w14:textId="77777777" w:rsidTr="00C579BA">
        <w:trPr>
          <w:trHeight w:val="288"/>
        </w:trPr>
        <w:tc>
          <w:tcPr>
            <w:tcW w:w="2448" w:type="dxa"/>
            <w:tcBorders>
              <w:top w:val="nil"/>
              <w:left w:val="nil"/>
              <w:bottom w:val="nil"/>
              <w:right w:val="nil"/>
            </w:tcBorders>
            <w:shd w:val="clear" w:color="000000" w:fill="FFFFFF"/>
            <w:noWrap/>
            <w:vAlign w:val="bottom"/>
            <w:hideMark/>
          </w:tcPr>
          <w:p w14:paraId="4A491319" w14:textId="2F242FC0"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706E76C7" w14:textId="3097E5D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8CFA22F" w14:textId="1CF80DB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08DC283" w14:textId="74B6715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96BE279" w14:textId="6C551490"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ADC0F5A" w14:textId="09347D2A"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745CFE6" w14:textId="0B0CA181"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C45B373" w14:textId="7582CAF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9021739" w14:textId="363556F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2EA9F158" w14:textId="77777777" w:rsidTr="00C579BA">
        <w:trPr>
          <w:trHeight w:val="288"/>
        </w:trPr>
        <w:tc>
          <w:tcPr>
            <w:tcW w:w="2448" w:type="dxa"/>
            <w:tcBorders>
              <w:top w:val="nil"/>
              <w:left w:val="nil"/>
              <w:bottom w:val="nil"/>
              <w:right w:val="nil"/>
            </w:tcBorders>
            <w:shd w:val="clear" w:color="000000" w:fill="F2F2F2"/>
            <w:noWrap/>
            <w:vAlign w:val="bottom"/>
            <w:hideMark/>
          </w:tcPr>
          <w:p w14:paraId="03B1E2CE" w14:textId="6FA2376D"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5A56AC16" w14:textId="3161208E"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A14AB1F" w14:textId="7F47315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5F5AA04" w14:textId="201A0067"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C88288F" w14:textId="5FB83A0C"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E88A5E7" w14:textId="7DC7258C"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B517259" w14:textId="568602D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E9C9B98" w14:textId="5F7564D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909F934" w14:textId="27AD3B0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61BFF339" w14:textId="77777777" w:rsidTr="00C579BA">
        <w:trPr>
          <w:trHeight w:val="288"/>
        </w:trPr>
        <w:tc>
          <w:tcPr>
            <w:tcW w:w="2448" w:type="dxa"/>
            <w:tcBorders>
              <w:top w:val="nil"/>
              <w:left w:val="nil"/>
              <w:bottom w:val="nil"/>
              <w:right w:val="nil"/>
            </w:tcBorders>
            <w:shd w:val="clear" w:color="000000" w:fill="FFFFFF"/>
            <w:noWrap/>
            <w:vAlign w:val="bottom"/>
            <w:hideMark/>
          </w:tcPr>
          <w:p w14:paraId="489C9250" w14:textId="3D928673"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9A5DCA2" w14:textId="5E34C7D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B0DF6F7" w14:textId="7428562C"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1C8197A" w14:textId="0ADCFA5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4863C8F" w14:textId="107340C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CCDE842" w14:textId="62C6E57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253E931" w14:textId="02E28CFA"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825E601" w14:textId="4837731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0F568BE" w14:textId="3C7AC07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345F03D2" w14:textId="77777777" w:rsidTr="00C579BA">
        <w:trPr>
          <w:trHeight w:val="288"/>
        </w:trPr>
        <w:tc>
          <w:tcPr>
            <w:tcW w:w="2448" w:type="dxa"/>
            <w:tcBorders>
              <w:top w:val="nil"/>
              <w:left w:val="nil"/>
              <w:bottom w:val="nil"/>
              <w:right w:val="nil"/>
            </w:tcBorders>
            <w:shd w:val="clear" w:color="000000" w:fill="F2F2F2"/>
            <w:noWrap/>
            <w:vAlign w:val="bottom"/>
            <w:hideMark/>
          </w:tcPr>
          <w:p w14:paraId="1BE2C660" w14:textId="6AA23C25"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65E108B2" w14:textId="09FFE2D8"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5177ADF" w14:textId="7C53BEF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0D16732" w14:textId="738D783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C70CD1F" w14:textId="39B6A3C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E79DDB9" w14:textId="3D344BB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43BFCA4" w14:textId="66CC6EAA"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C57F1ED" w14:textId="4132D00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4E8DC7A" w14:textId="5AB82C1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70214CB6" w14:textId="77777777" w:rsidTr="00C579BA">
        <w:trPr>
          <w:trHeight w:val="288"/>
        </w:trPr>
        <w:tc>
          <w:tcPr>
            <w:tcW w:w="2448" w:type="dxa"/>
            <w:tcBorders>
              <w:top w:val="nil"/>
              <w:left w:val="nil"/>
              <w:bottom w:val="nil"/>
              <w:right w:val="nil"/>
            </w:tcBorders>
            <w:shd w:val="clear" w:color="000000" w:fill="FFFFFF"/>
            <w:noWrap/>
            <w:vAlign w:val="bottom"/>
            <w:hideMark/>
          </w:tcPr>
          <w:p w14:paraId="3C225E6A" w14:textId="7567C427" w:rsidR="00C579BA" w:rsidRPr="00242159" w:rsidRDefault="00C579BA" w:rsidP="00C579BA">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0D8CDB28" w14:textId="0B8583DA"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FC04E6B" w14:textId="31B08BDA"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F8D4440" w14:textId="41E0372E"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9801BF3" w14:textId="03F6AC6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2BD04CE" w14:textId="250D6BD3"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86E3046" w14:textId="5E56A189"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63EB450" w14:textId="50741D95"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E983475" w14:textId="78ED540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38B82040"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4888C4A6" w14:textId="4EED9CAB" w:rsidR="00C579BA" w:rsidRPr="00242159" w:rsidRDefault="002E19C0" w:rsidP="00C579BA">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41ECE8C0" w14:textId="0F322F67"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8A9DC6D" w14:textId="46F9F3D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77A10CB" w14:textId="27C3E371"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0E33BB9" w14:textId="14381E9A"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8770B57" w14:textId="65271668"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9FAC7FF" w14:textId="14C1C7D9"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4D74EBD" w14:textId="3AF28EF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2F47EFA" w14:textId="4A2D1C1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2D8DC839" w14:textId="77777777" w:rsidTr="00C77C84">
        <w:trPr>
          <w:trHeight w:val="288"/>
        </w:trPr>
        <w:tc>
          <w:tcPr>
            <w:tcW w:w="2448" w:type="dxa"/>
            <w:tcBorders>
              <w:top w:val="nil"/>
              <w:left w:val="nil"/>
              <w:bottom w:val="nil"/>
              <w:right w:val="nil"/>
            </w:tcBorders>
            <w:shd w:val="clear" w:color="000000" w:fill="FFFFFF"/>
            <w:noWrap/>
            <w:vAlign w:val="bottom"/>
          </w:tcPr>
          <w:p w14:paraId="0ABA1284" w14:textId="68EBF0A3" w:rsidR="00C579BA" w:rsidRPr="003B6894" w:rsidRDefault="00C579BA" w:rsidP="00C579BA">
            <w:pPr>
              <w:spacing w:after="0" w:line="240" w:lineRule="auto"/>
              <w:jc w:val="left"/>
              <w:rPr>
                <w:rFonts w:asciiTheme="minorHAnsi" w:eastAsia="Times New Roman" w:hAnsiTheme="minorHAnsi" w:cstheme="minorHAnsi"/>
                <w:b/>
                <w:bCs/>
                <w:color w:val="000000"/>
                <w:sz w:val="20"/>
                <w:szCs w:val="20"/>
                <w:highlight w:val="yellow"/>
              </w:rPr>
            </w:pPr>
          </w:p>
        </w:tc>
        <w:tc>
          <w:tcPr>
            <w:tcW w:w="1296" w:type="dxa"/>
            <w:tcBorders>
              <w:top w:val="nil"/>
              <w:left w:val="nil"/>
              <w:bottom w:val="nil"/>
              <w:right w:val="nil"/>
            </w:tcBorders>
            <w:shd w:val="clear" w:color="000000" w:fill="FFFFFF"/>
            <w:noWrap/>
          </w:tcPr>
          <w:p w14:paraId="1F650E93" w14:textId="7DE8D979"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2ECCEDC" w14:textId="15191289"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1C87CE7" w14:textId="204BC03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36C7F7E" w14:textId="3AEFE5B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463B986" w14:textId="59DE29A1"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0D11EB9" w14:textId="1485536D"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1947F44" w14:textId="14FBA21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8E3284D" w14:textId="29A4090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r>
      <w:tr w:rsidR="00E079E8" w:rsidRPr="00242159" w14:paraId="2E6CA070" w14:textId="77777777" w:rsidTr="00E079E8">
        <w:trPr>
          <w:trHeight w:val="288"/>
        </w:trPr>
        <w:tc>
          <w:tcPr>
            <w:tcW w:w="2448" w:type="dxa"/>
            <w:tcBorders>
              <w:top w:val="nil"/>
              <w:left w:val="nil"/>
              <w:bottom w:val="nil"/>
              <w:right w:val="nil"/>
            </w:tcBorders>
            <w:shd w:val="clear" w:color="000000" w:fill="F2F2F2"/>
            <w:noWrap/>
            <w:vAlign w:val="bottom"/>
            <w:hideMark/>
          </w:tcPr>
          <w:p w14:paraId="3346F9AA" w14:textId="19C0694C" w:rsidR="00E079E8" w:rsidRPr="00242159" w:rsidRDefault="00E079E8" w:rsidP="00E079E8">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4E4C91F" w14:textId="618FC154"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804865A" w14:textId="0020487A"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0A2E73E" w14:textId="30E89D78"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48DE003" w14:textId="52D14A15"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1D78631" w14:textId="4A78BA90"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443E67D" w14:textId="3F0B9D58"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BEE3E73" w14:textId="695EFAA1"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DDE90FB" w14:textId="0F0340C3"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E079E8" w:rsidRPr="00242159" w14:paraId="416F9023" w14:textId="77777777" w:rsidTr="00E079E8">
        <w:trPr>
          <w:trHeight w:val="288"/>
        </w:trPr>
        <w:tc>
          <w:tcPr>
            <w:tcW w:w="2448" w:type="dxa"/>
            <w:tcBorders>
              <w:top w:val="nil"/>
              <w:left w:val="nil"/>
              <w:bottom w:val="nil"/>
              <w:right w:val="nil"/>
            </w:tcBorders>
            <w:shd w:val="clear" w:color="000000" w:fill="FFFFFF"/>
            <w:noWrap/>
            <w:vAlign w:val="bottom"/>
            <w:hideMark/>
          </w:tcPr>
          <w:p w14:paraId="1853A575" w14:textId="24D75263" w:rsidR="00E079E8" w:rsidRPr="00242159" w:rsidRDefault="00E079E8" w:rsidP="00E079E8">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BFF38E4" w14:textId="78D739BD"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936764A" w14:textId="35CA53CD"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964F190" w14:textId="4D3C16BD"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09404BE" w14:textId="111F1A5D"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986C84A" w14:textId="73918380"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2BE7B80" w14:textId="0418C23E"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094B551" w14:textId="56C82D2B"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3FCB9C4" w14:textId="25566C80" w:rsidR="00E079E8" w:rsidRPr="00242159" w:rsidRDefault="00E079E8" w:rsidP="00E079E8">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405B2A83"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6FF952F9" w14:textId="693FAEA6" w:rsidR="00C579BA" w:rsidRPr="00242159" w:rsidRDefault="00510CC6" w:rsidP="00C579BA">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4AF10681" w14:textId="674E07F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B935A02" w14:textId="773720B3"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EF0BBB7" w14:textId="7ECEF044"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45E5623" w14:textId="3448EBE3"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21B63E4" w14:textId="230E0E73"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FD40050" w14:textId="70B37D54"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31CD8C7" w14:textId="4CE39D55"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4B50A5B" w14:textId="67250A90"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3A15CD26" w14:textId="77777777" w:rsidTr="009D6025">
        <w:trPr>
          <w:trHeight w:val="288"/>
        </w:trPr>
        <w:tc>
          <w:tcPr>
            <w:tcW w:w="2448" w:type="dxa"/>
            <w:tcBorders>
              <w:top w:val="nil"/>
              <w:left w:val="nil"/>
              <w:bottom w:val="nil"/>
              <w:right w:val="nil"/>
            </w:tcBorders>
            <w:shd w:val="clear" w:color="000000" w:fill="FFFFFF"/>
            <w:noWrap/>
            <w:vAlign w:val="bottom"/>
          </w:tcPr>
          <w:p w14:paraId="047ABB2F" w14:textId="4F120C49" w:rsidR="00C579BA" w:rsidRPr="00242159" w:rsidRDefault="00C579BA" w:rsidP="00C579BA">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36BBA82" w14:textId="35DF3571"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6DF1586" w14:textId="6FAF5F1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74978BE" w14:textId="467E2071"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8A9DA4E" w14:textId="531ACED8"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728AE8A" w14:textId="6E15BDAF"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EBCB38E" w14:textId="3034A11E"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8413D1B" w14:textId="21C57C0C"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9D20BA6" w14:textId="39D0FEA3"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r>
      <w:tr w:rsidR="00450CE7" w:rsidRPr="00242159" w14:paraId="11D02EA8" w14:textId="77777777" w:rsidTr="00450CE7">
        <w:trPr>
          <w:trHeight w:val="288"/>
        </w:trPr>
        <w:tc>
          <w:tcPr>
            <w:tcW w:w="2448" w:type="dxa"/>
            <w:tcBorders>
              <w:top w:val="nil"/>
              <w:left w:val="nil"/>
              <w:bottom w:val="nil"/>
              <w:right w:val="nil"/>
            </w:tcBorders>
            <w:shd w:val="clear" w:color="000000" w:fill="F2F2F2"/>
            <w:noWrap/>
            <w:vAlign w:val="bottom"/>
            <w:hideMark/>
          </w:tcPr>
          <w:p w14:paraId="716C0F95" w14:textId="5CF63554" w:rsidR="00450CE7" w:rsidRPr="00242159" w:rsidRDefault="00450CE7" w:rsidP="00450CE7">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599EACBB" w14:textId="54FD8D87"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7556776" w14:textId="1E8322EB"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26EF86D" w14:textId="755BD0B3"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63D5047" w14:textId="6FFFD9BC"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93D961A" w14:textId="4E62E172"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AB422EA" w14:textId="7AD9BD1D"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BAC18B8" w14:textId="1DCA189C"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43CF6AD" w14:textId="1279487F"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50CE7" w:rsidRPr="00242159" w14:paraId="5AEE8480" w14:textId="77777777" w:rsidTr="00450CE7">
        <w:trPr>
          <w:trHeight w:val="288"/>
        </w:trPr>
        <w:tc>
          <w:tcPr>
            <w:tcW w:w="2448" w:type="dxa"/>
            <w:tcBorders>
              <w:top w:val="nil"/>
              <w:left w:val="nil"/>
              <w:bottom w:val="nil"/>
              <w:right w:val="nil"/>
            </w:tcBorders>
            <w:shd w:val="clear" w:color="000000" w:fill="FFFFFF"/>
            <w:noWrap/>
            <w:vAlign w:val="bottom"/>
            <w:hideMark/>
          </w:tcPr>
          <w:p w14:paraId="7A9A9468" w14:textId="0ABB9B74" w:rsidR="00450CE7" w:rsidRPr="00242159" w:rsidRDefault="00450CE7" w:rsidP="00450CE7">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173C4E86" w14:textId="02347C4A"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F9D1E27" w14:textId="3CD99990"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99AB634" w14:textId="7EBC693B"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F4CC26E" w14:textId="4B74CE22"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ECBD21F" w14:textId="51DC8386"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C48D922" w14:textId="3AB4309D"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1BEE072" w14:textId="56812650"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2B528E3" w14:textId="6D985DAC" w:rsidR="00450CE7" w:rsidRPr="00242159" w:rsidRDefault="00450CE7" w:rsidP="00450CE7">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33998FE0"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0B5DFBE5" w14:textId="0B1F6961" w:rsidR="00C579BA" w:rsidRPr="00242159" w:rsidRDefault="00450CE7" w:rsidP="00C579BA">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2F95280E" w14:textId="79B016C4"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82E6CD8" w14:textId="263B2667"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8124014" w14:textId="20A8BF74"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F314682" w14:textId="46064058"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06AE42F" w14:textId="2C642D0A"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FC0BBC3" w14:textId="4C191859"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FEFF5C5" w14:textId="445961F7"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3B43673" w14:textId="238F7FD8"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C579BA" w:rsidRPr="00242159" w14:paraId="7464D8DD" w14:textId="77777777" w:rsidTr="009D6025">
        <w:trPr>
          <w:trHeight w:val="288"/>
        </w:trPr>
        <w:tc>
          <w:tcPr>
            <w:tcW w:w="2448" w:type="dxa"/>
            <w:tcBorders>
              <w:top w:val="nil"/>
              <w:left w:val="nil"/>
              <w:bottom w:val="nil"/>
              <w:right w:val="nil"/>
            </w:tcBorders>
            <w:shd w:val="clear" w:color="000000" w:fill="FFFFFF"/>
            <w:noWrap/>
            <w:vAlign w:val="bottom"/>
          </w:tcPr>
          <w:p w14:paraId="253163C3" w14:textId="69B45FFE" w:rsidR="00C579BA" w:rsidRPr="00242159" w:rsidRDefault="00C579BA" w:rsidP="00C579BA">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2CCEC14" w14:textId="6B7E5CA0"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A89BCF8" w14:textId="33F224E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12339C1" w14:textId="011C40E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F6B7BC7" w14:textId="7D856262"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97852E3" w14:textId="52A420A6"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810C740" w14:textId="39B7938B"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6B8B499" w14:textId="5A34E164"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6F51CF6" w14:textId="026E3D5E" w:rsidR="00C579BA" w:rsidRPr="00242159" w:rsidRDefault="00C579BA" w:rsidP="00C579BA">
            <w:pPr>
              <w:spacing w:after="0" w:line="240" w:lineRule="auto"/>
              <w:jc w:val="center"/>
              <w:rPr>
                <w:rFonts w:asciiTheme="minorHAnsi" w:eastAsia="Times New Roman" w:hAnsiTheme="minorHAnsi" w:cstheme="minorHAnsi"/>
                <w:color w:val="000000"/>
                <w:sz w:val="20"/>
                <w:szCs w:val="20"/>
                <w:highlight w:val="yellow"/>
              </w:rPr>
            </w:pPr>
          </w:p>
        </w:tc>
      </w:tr>
      <w:tr w:rsidR="00C579BA" w:rsidRPr="00242159" w14:paraId="6306A382" w14:textId="77777777">
        <w:trPr>
          <w:trHeight w:val="300"/>
        </w:trPr>
        <w:tc>
          <w:tcPr>
            <w:tcW w:w="2448" w:type="dxa"/>
            <w:tcBorders>
              <w:top w:val="single" w:sz="4" w:space="0" w:color="4472C4"/>
              <w:left w:val="nil"/>
              <w:bottom w:val="double" w:sz="6" w:space="0" w:color="4472C4"/>
              <w:right w:val="nil"/>
            </w:tcBorders>
            <w:shd w:val="clear" w:color="000000" w:fill="FFFFFF"/>
            <w:noWrap/>
            <w:vAlign w:val="bottom"/>
            <w:hideMark/>
          </w:tcPr>
          <w:p w14:paraId="5BE08BC5" w14:textId="555A5E05" w:rsidR="00C579BA" w:rsidRPr="00242159" w:rsidRDefault="00A94F52" w:rsidP="00C579BA">
            <w:pPr>
              <w:spacing w:after="0" w:line="240" w:lineRule="auto"/>
              <w:jc w:val="left"/>
              <w:rPr>
                <w:rFonts w:asciiTheme="minorHAnsi" w:eastAsia="Times New Roman" w:hAnsiTheme="minorHAnsi" w:cstheme="minorHAnsi"/>
                <w:b/>
                <w:bCs/>
                <w:color w:val="000000"/>
                <w:sz w:val="20"/>
                <w:szCs w:val="20"/>
                <w:highlight w:val="yellow"/>
              </w:rPr>
            </w:pPr>
            <w:r w:rsidRPr="003B6894">
              <w:rPr>
                <w:rFonts w:asciiTheme="minorHAnsi" w:eastAsia="Times New Roman" w:hAnsiTheme="minorHAnsi" w:cstheme="minorHAnsi"/>
                <w:b/>
                <w:bCs/>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05EFD93" w14:textId="01AA8E6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732D7A7" w14:textId="5A764391"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488070C" w14:textId="79ECFDC8"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118327FC" w14:textId="6EFE17FF"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FA1B31B" w14:textId="646DE532"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960F45E" w14:textId="67A8FD1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78B80CF" w14:textId="1087368A"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DD943B1" w14:textId="28FA2FF6" w:rsidR="00C579BA" w:rsidRPr="00242159" w:rsidRDefault="00C579BA" w:rsidP="00C579BA">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bl>
    <w:p w14:paraId="0729B665" w14:textId="77777777" w:rsidR="00F959DE" w:rsidRPr="00F959DE" w:rsidRDefault="00F959DE" w:rsidP="00F959DE">
      <w:pPr>
        <w:pStyle w:val="BodyText"/>
      </w:pPr>
    </w:p>
    <w:p w14:paraId="33CC9CCF" w14:textId="77777777" w:rsidR="00F15053" w:rsidRPr="00F15053" w:rsidRDefault="00F15053" w:rsidP="00F15053">
      <w:pPr>
        <w:pStyle w:val="BodyText"/>
      </w:pPr>
    </w:p>
    <w:p w14:paraId="09243EC2" w14:textId="77777777" w:rsidR="00533657" w:rsidRPr="00242159" w:rsidRDefault="00533657" w:rsidP="00533657">
      <w:pPr>
        <w:pStyle w:val="Heading2"/>
        <w:rPr>
          <w:rFonts w:asciiTheme="minorHAnsi" w:hAnsiTheme="minorHAnsi" w:cstheme="minorHAnsi"/>
        </w:rPr>
      </w:pPr>
      <w:r w:rsidRPr="00242159">
        <w:rPr>
          <w:rFonts w:asciiTheme="minorHAnsi" w:hAnsiTheme="minorHAnsi" w:cstheme="minorHAnsi"/>
        </w:rPr>
        <w:lastRenderedPageBreak/>
        <w:t>Results for MG20</w:t>
      </w:r>
    </w:p>
    <w:tbl>
      <w:tblPr>
        <w:tblW w:w="12816" w:type="dxa"/>
        <w:tblCellMar>
          <w:left w:w="58" w:type="dxa"/>
          <w:right w:w="58" w:type="dxa"/>
        </w:tblCellMar>
        <w:tblLook w:val="04A0" w:firstRow="1" w:lastRow="0" w:firstColumn="1" w:lastColumn="0" w:noHBand="0" w:noVBand="1"/>
      </w:tblPr>
      <w:tblGrid>
        <w:gridCol w:w="2448"/>
        <w:gridCol w:w="1296"/>
        <w:gridCol w:w="1296"/>
        <w:gridCol w:w="1296"/>
        <w:gridCol w:w="1296"/>
        <w:gridCol w:w="1296"/>
        <w:gridCol w:w="1296"/>
        <w:gridCol w:w="1296"/>
        <w:gridCol w:w="1296"/>
      </w:tblGrid>
      <w:tr w:rsidR="00410D13" w:rsidRPr="00242159" w14:paraId="43AEC181" w14:textId="77777777" w:rsidTr="00242159">
        <w:trPr>
          <w:trHeight w:val="624"/>
        </w:trPr>
        <w:tc>
          <w:tcPr>
            <w:tcW w:w="2448" w:type="dxa"/>
            <w:tcBorders>
              <w:top w:val="single" w:sz="4" w:space="0" w:color="auto"/>
              <w:left w:val="nil"/>
              <w:bottom w:val="single" w:sz="4" w:space="0" w:color="auto"/>
              <w:right w:val="nil"/>
            </w:tcBorders>
            <w:shd w:val="clear" w:color="000000" w:fill="FFFFFF"/>
            <w:vAlign w:val="center"/>
            <w:hideMark/>
          </w:tcPr>
          <w:p w14:paraId="7E02032A" w14:textId="0E51F7D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642CED">
              <w:rPr>
                <w:rFonts w:asciiTheme="minorHAnsi" w:eastAsia="Times New Roman" w:hAnsiTheme="minorHAnsi" w:cstheme="minorHAnsi"/>
                <w:b/>
                <w:bCs/>
                <w:color w:val="000000"/>
                <w:sz w:val="20"/>
                <w:szCs w:val="20"/>
              </w:rPr>
              <w:t xml:space="preserve">REDACTED </w:t>
            </w:r>
            <w:proofErr w:type="spellStart"/>
            <w:r w:rsidRPr="00642CED">
              <w:rPr>
                <w:rFonts w:asciiTheme="minorHAnsi" w:eastAsia="Times New Roman" w:hAnsiTheme="minorHAnsi" w:cstheme="minorHAnsi"/>
                <w:b/>
                <w:bCs/>
                <w:color w:val="000000"/>
                <w:sz w:val="20"/>
                <w:szCs w:val="20"/>
              </w:rPr>
              <w:t>REDACTED</w:t>
            </w:r>
            <w:proofErr w:type="spellEnd"/>
          </w:p>
        </w:tc>
        <w:tc>
          <w:tcPr>
            <w:tcW w:w="1296" w:type="dxa"/>
            <w:tcBorders>
              <w:top w:val="single" w:sz="4" w:space="0" w:color="auto"/>
              <w:left w:val="nil"/>
              <w:bottom w:val="single" w:sz="4" w:space="0" w:color="auto"/>
              <w:right w:val="nil"/>
            </w:tcBorders>
            <w:shd w:val="clear" w:color="000000" w:fill="FFFFFF"/>
            <w:vAlign w:val="center"/>
            <w:hideMark/>
          </w:tcPr>
          <w:p w14:paraId="4DF05B89"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8F471CF"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E4060BD" w14:textId="74BEE04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204651F8"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4C357D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6CBFD83" w14:textId="150D5DD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56593457"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739D63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AC9760A" w14:textId="40DB789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52CEE8C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6C4BC7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DC22363" w14:textId="247ECE1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449C99B"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DC8394B"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BD4914A" w14:textId="154AC10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7EFD054"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6180A19"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4D69555" w14:textId="634823E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0AE0FBC"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09E93F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72BA25D" w14:textId="3E9F172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EC083C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A8BC7A7"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000A45F" w14:textId="2F77162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r>
      <w:tr w:rsidR="00410D13" w:rsidRPr="00242159" w14:paraId="25AE5069" w14:textId="77777777" w:rsidTr="00242159">
        <w:trPr>
          <w:trHeight w:val="288"/>
        </w:trPr>
        <w:tc>
          <w:tcPr>
            <w:tcW w:w="2448" w:type="dxa"/>
            <w:tcBorders>
              <w:top w:val="nil"/>
              <w:left w:val="nil"/>
              <w:bottom w:val="nil"/>
              <w:right w:val="nil"/>
            </w:tcBorders>
            <w:shd w:val="clear" w:color="000000" w:fill="DBDBDB"/>
            <w:vAlign w:val="bottom"/>
            <w:hideMark/>
          </w:tcPr>
          <w:p w14:paraId="22424868" w14:textId="511ECD1B"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63E08FC0" w14:textId="53505DA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8F7AE03" w14:textId="4E3FFBE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0DB8D32" w14:textId="1378FCC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1C4846A" w14:textId="11D6726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B18BAC2" w14:textId="0ECCF6D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EC1A606" w14:textId="7D4C391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60B36A1" w14:textId="3C13231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73BA178" w14:textId="1F11D1D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71E01432" w14:textId="77777777" w:rsidTr="00242159">
        <w:trPr>
          <w:trHeight w:val="288"/>
        </w:trPr>
        <w:tc>
          <w:tcPr>
            <w:tcW w:w="2448" w:type="dxa"/>
            <w:tcBorders>
              <w:top w:val="nil"/>
              <w:left w:val="nil"/>
              <w:bottom w:val="nil"/>
              <w:right w:val="nil"/>
            </w:tcBorders>
            <w:shd w:val="clear" w:color="000000" w:fill="DBDBDB"/>
            <w:vAlign w:val="bottom"/>
            <w:hideMark/>
          </w:tcPr>
          <w:p w14:paraId="2B4FA17D" w14:textId="529DDE0B"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28F30DFB" w14:textId="21AEA53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F6C1A4C" w14:textId="212A6E6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1398D5B" w14:textId="30FA2A4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7F0BB4B" w14:textId="753681F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94E00EA" w14:textId="5BA8087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085F496" w14:textId="5ACC6BE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E0507B1" w14:textId="3496AEC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204EC0A" w14:textId="2F4885B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773E1F68" w14:textId="77777777" w:rsidTr="00AE1F22">
        <w:trPr>
          <w:trHeight w:val="288"/>
        </w:trPr>
        <w:tc>
          <w:tcPr>
            <w:tcW w:w="2448" w:type="dxa"/>
            <w:tcBorders>
              <w:top w:val="nil"/>
              <w:left w:val="nil"/>
              <w:bottom w:val="nil"/>
              <w:right w:val="nil"/>
            </w:tcBorders>
            <w:shd w:val="clear" w:color="000000" w:fill="FFFFFF"/>
            <w:vAlign w:val="bottom"/>
          </w:tcPr>
          <w:p w14:paraId="3C73B6D4" w14:textId="6B8E57EE"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p>
        </w:tc>
        <w:tc>
          <w:tcPr>
            <w:tcW w:w="1296" w:type="dxa"/>
            <w:tcBorders>
              <w:top w:val="nil"/>
              <w:left w:val="nil"/>
              <w:bottom w:val="nil"/>
              <w:right w:val="nil"/>
            </w:tcBorders>
            <w:shd w:val="clear" w:color="000000" w:fill="FFFFFF"/>
            <w:noWrap/>
            <w:vAlign w:val="bottom"/>
          </w:tcPr>
          <w:p w14:paraId="3E39B5D0" w14:textId="113CFBA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4700BB63" w14:textId="4288B2B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0221A21B" w14:textId="2738A11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F5490D1" w14:textId="70B33D0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4A4485CF" w14:textId="20BF949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41CE258C" w14:textId="3A74752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C83536A" w14:textId="40B6A8B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523BE08" w14:textId="10845B7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311BC3CC" w14:textId="77777777">
        <w:trPr>
          <w:trHeight w:val="288"/>
        </w:trPr>
        <w:tc>
          <w:tcPr>
            <w:tcW w:w="2448" w:type="dxa"/>
            <w:tcBorders>
              <w:top w:val="nil"/>
              <w:left w:val="nil"/>
              <w:bottom w:val="nil"/>
              <w:right w:val="nil"/>
            </w:tcBorders>
            <w:shd w:val="clear" w:color="000000" w:fill="F2F2F2"/>
            <w:noWrap/>
            <w:vAlign w:val="bottom"/>
            <w:hideMark/>
          </w:tcPr>
          <w:p w14:paraId="2547C534" w14:textId="6A5AC694"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D652F6F" w14:textId="6C77492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DD9A378" w14:textId="6FE6E7F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1610CE1" w14:textId="71AA628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3380F38" w14:textId="7593C67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8ACBE5E" w14:textId="4B9F8C0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61012FD" w14:textId="1C352F1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1B52AB0" w14:textId="2A2EA87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E334CF3" w14:textId="123CE50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71050EDB" w14:textId="77777777">
        <w:trPr>
          <w:trHeight w:val="288"/>
        </w:trPr>
        <w:tc>
          <w:tcPr>
            <w:tcW w:w="2448" w:type="dxa"/>
            <w:tcBorders>
              <w:top w:val="nil"/>
              <w:left w:val="nil"/>
              <w:bottom w:val="nil"/>
              <w:right w:val="nil"/>
            </w:tcBorders>
            <w:shd w:val="clear" w:color="000000" w:fill="FFFFFF"/>
            <w:noWrap/>
            <w:vAlign w:val="bottom"/>
            <w:hideMark/>
          </w:tcPr>
          <w:p w14:paraId="11333876" w14:textId="3C450436"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7509C80D" w14:textId="4E5F39C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34C9BFA" w14:textId="3DED37F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D088608" w14:textId="387145E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B0AD44C" w14:textId="658746B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97F36F5" w14:textId="2294F4F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06C3C8F" w14:textId="7E2E079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35BEE9F" w14:textId="2278533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8DE3E34" w14:textId="4583E61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575C7D8" w14:textId="77777777">
        <w:trPr>
          <w:trHeight w:val="288"/>
        </w:trPr>
        <w:tc>
          <w:tcPr>
            <w:tcW w:w="2448" w:type="dxa"/>
            <w:tcBorders>
              <w:top w:val="nil"/>
              <w:left w:val="nil"/>
              <w:bottom w:val="nil"/>
              <w:right w:val="nil"/>
            </w:tcBorders>
            <w:shd w:val="clear" w:color="000000" w:fill="F2F2F2"/>
            <w:noWrap/>
            <w:vAlign w:val="bottom"/>
            <w:hideMark/>
          </w:tcPr>
          <w:p w14:paraId="6A17C9B6" w14:textId="7A860AF7"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2DA24986" w14:textId="07F78D5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5EB5D91" w14:textId="2540A4E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1714CE1" w14:textId="4C037A2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29F3F56" w14:textId="7182B77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24D99C9" w14:textId="3B707EF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611A22B" w14:textId="462C342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D86FF8B" w14:textId="1B850DB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F0672FA" w14:textId="6144947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ABB9C8F" w14:textId="77777777">
        <w:trPr>
          <w:trHeight w:val="288"/>
        </w:trPr>
        <w:tc>
          <w:tcPr>
            <w:tcW w:w="2448" w:type="dxa"/>
            <w:tcBorders>
              <w:top w:val="nil"/>
              <w:left w:val="nil"/>
              <w:bottom w:val="nil"/>
              <w:right w:val="nil"/>
            </w:tcBorders>
            <w:shd w:val="clear" w:color="000000" w:fill="FFFFFF"/>
            <w:noWrap/>
            <w:vAlign w:val="bottom"/>
            <w:hideMark/>
          </w:tcPr>
          <w:p w14:paraId="7280A061" w14:textId="60CC522B"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4B958D31" w14:textId="5913152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35676A1" w14:textId="11D04C7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711D28E" w14:textId="6B6F202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1C78A26" w14:textId="0181EAA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F0B913F" w14:textId="4A9F907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9CFF5A2" w14:textId="46E9A97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A0EEFDE" w14:textId="3FD8B66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A14CAF9" w14:textId="0829C33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25626C58" w14:textId="77777777">
        <w:trPr>
          <w:trHeight w:val="288"/>
        </w:trPr>
        <w:tc>
          <w:tcPr>
            <w:tcW w:w="2448" w:type="dxa"/>
            <w:tcBorders>
              <w:top w:val="nil"/>
              <w:left w:val="nil"/>
              <w:bottom w:val="nil"/>
              <w:right w:val="nil"/>
            </w:tcBorders>
            <w:shd w:val="clear" w:color="000000" w:fill="F2F2F2"/>
            <w:noWrap/>
            <w:vAlign w:val="bottom"/>
            <w:hideMark/>
          </w:tcPr>
          <w:p w14:paraId="5A71D537" w14:textId="305C1562"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5C0D92D1" w14:textId="26DADE6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FC65517" w14:textId="5B0F4C6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6BAFBD1" w14:textId="38294DA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E5B5E11" w14:textId="0DA2FA2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2345D2F" w14:textId="25BD381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DE7B7F5" w14:textId="1A5BCEC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D88EA5A" w14:textId="08E3BBA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89348F3" w14:textId="27783E4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80C283C" w14:textId="77777777">
        <w:trPr>
          <w:trHeight w:val="288"/>
        </w:trPr>
        <w:tc>
          <w:tcPr>
            <w:tcW w:w="2448" w:type="dxa"/>
            <w:tcBorders>
              <w:top w:val="nil"/>
              <w:left w:val="nil"/>
              <w:bottom w:val="nil"/>
              <w:right w:val="nil"/>
            </w:tcBorders>
            <w:shd w:val="clear" w:color="000000" w:fill="FFFFFF"/>
            <w:noWrap/>
            <w:vAlign w:val="bottom"/>
            <w:hideMark/>
          </w:tcPr>
          <w:p w14:paraId="4BE32C2F" w14:textId="63D1AEAA"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6522D419" w14:textId="2BD4D21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42FB8CC" w14:textId="7D37C20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5D12B4C" w14:textId="14A9BBD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476DD80" w14:textId="27E4B3D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F1C37A3" w14:textId="4BD7760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88F54A4" w14:textId="53A819A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DAEC4AE" w14:textId="20A04D6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4BC54C0" w14:textId="64D36B6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707DC726" w14:textId="77777777">
        <w:trPr>
          <w:trHeight w:val="288"/>
        </w:trPr>
        <w:tc>
          <w:tcPr>
            <w:tcW w:w="2448" w:type="dxa"/>
            <w:tcBorders>
              <w:top w:val="nil"/>
              <w:left w:val="nil"/>
              <w:bottom w:val="nil"/>
              <w:right w:val="nil"/>
            </w:tcBorders>
            <w:shd w:val="clear" w:color="000000" w:fill="F2F2F2"/>
            <w:noWrap/>
            <w:vAlign w:val="bottom"/>
            <w:hideMark/>
          </w:tcPr>
          <w:p w14:paraId="45706182" w14:textId="1DE01AD5"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03599EA8" w14:textId="6825B16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0285220" w14:textId="69400AB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5E346DA" w14:textId="55C80C7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B21FFFF" w14:textId="5EDA994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266BB92" w14:textId="0B86860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A369306" w14:textId="38267DD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AB335DA" w14:textId="7499426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825E2E2" w14:textId="0EBC4EC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075E466" w14:textId="77777777">
        <w:trPr>
          <w:trHeight w:val="288"/>
        </w:trPr>
        <w:tc>
          <w:tcPr>
            <w:tcW w:w="2448" w:type="dxa"/>
            <w:tcBorders>
              <w:top w:val="nil"/>
              <w:left w:val="nil"/>
              <w:bottom w:val="nil"/>
              <w:right w:val="nil"/>
            </w:tcBorders>
            <w:shd w:val="clear" w:color="000000" w:fill="FFFFFF"/>
            <w:noWrap/>
            <w:vAlign w:val="bottom"/>
            <w:hideMark/>
          </w:tcPr>
          <w:p w14:paraId="244DEED9" w14:textId="43C751FD"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CD0BFFD" w14:textId="549B531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F623FD9" w14:textId="0B765F3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7385A1A" w14:textId="2B9A1F1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7E54B00" w14:textId="5DD17A1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27AF147" w14:textId="27D1891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1870610" w14:textId="63BB3DE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400626A" w14:textId="220D43A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DCC44BD" w14:textId="1EE8BB0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FE24CF8"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45C7D972" w14:textId="13B2775F"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1EEDD3B1" w14:textId="794CD11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4DEF41C" w14:textId="43D8805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847A29A" w14:textId="104DDEF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F35ABEA" w14:textId="210AFC1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910EBCE" w14:textId="58FA0DE8"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932EF5D" w14:textId="38462BD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2159F18" w14:textId="5392E0B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2855387" w14:textId="3F66892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704052ED" w14:textId="77777777" w:rsidTr="00AE1F22">
        <w:trPr>
          <w:trHeight w:val="288"/>
        </w:trPr>
        <w:tc>
          <w:tcPr>
            <w:tcW w:w="2448" w:type="dxa"/>
            <w:tcBorders>
              <w:top w:val="nil"/>
              <w:left w:val="nil"/>
              <w:bottom w:val="nil"/>
              <w:right w:val="nil"/>
            </w:tcBorders>
            <w:shd w:val="clear" w:color="000000" w:fill="FFFFFF"/>
            <w:noWrap/>
            <w:vAlign w:val="bottom"/>
          </w:tcPr>
          <w:p w14:paraId="77AF8149" w14:textId="34B93266"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2FFBA64" w14:textId="413BF88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79E6552" w14:textId="0970A37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2A1D036" w14:textId="2358318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4BD5DCB" w14:textId="29E0779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FC3F4BC" w14:textId="71501FC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B90AEC7" w14:textId="03E4885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88E0A5E" w14:textId="25B74BD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C309E92" w14:textId="4ED03CB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7C5C482E" w14:textId="77777777">
        <w:trPr>
          <w:trHeight w:val="288"/>
        </w:trPr>
        <w:tc>
          <w:tcPr>
            <w:tcW w:w="2448" w:type="dxa"/>
            <w:tcBorders>
              <w:top w:val="nil"/>
              <w:left w:val="nil"/>
              <w:bottom w:val="nil"/>
              <w:right w:val="nil"/>
            </w:tcBorders>
            <w:shd w:val="clear" w:color="000000" w:fill="F2F2F2"/>
            <w:noWrap/>
            <w:vAlign w:val="bottom"/>
            <w:hideMark/>
          </w:tcPr>
          <w:p w14:paraId="6EBA5318" w14:textId="02CD2369"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D12A970" w14:textId="6EF75DA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FFB3947" w14:textId="3A70ED0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3D141EA" w14:textId="426E6CB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DDAA824" w14:textId="532F202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87149EB" w14:textId="4BC59E4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D2D71DE" w14:textId="59B9890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3764603" w14:textId="121DA41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B68BE5F" w14:textId="397AD18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77282895" w14:textId="77777777">
        <w:trPr>
          <w:trHeight w:val="288"/>
        </w:trPr>
        <w:tc>
          <w:tcPr>
            <w:tcW w:w="2448" w:type="dxa"/>
            <w:tcBorders>
              <w:top w:val="nil"/>
              <w:left w:val="nil"/>
              <w:bottom w:val="nil"/>
              <w:right w:val="nil"/>
            </w:tcBorders>
            <w:shd w:val="clear" w:color="000000" w:fill="FFFFFF"/>
            <w:noWrap/>
            <w:vAlign w:val="bottom"/>
            <w:hideMark/>
          </w:tcPr>
          <w:p w14:paraId="7B4A0EB5" w14:textId="19ACE662"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63233BA6" w14:textId="6EBECCD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9B43FEC" w14:textId="56A4EBD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3051ACC" w14:textId="3BD4BE1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5E1EAB0" w14:textId="7D45214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6F52F09" w14:textId="60D6FA4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71A68F3" w14:textId="4F8D750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B3915B4" w14:textId="1923909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8029C04" w14:textId="41B233D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0ED39F5"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5AA9C1E1" w14:textId="6703063E"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3D7FC85A" w14:textId="56EBD62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A3608F2" w14:textId="5E6452B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6022D77" w14:textId="351DCEF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C970A3F" w14:textId="4577742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970C877" w14:textId="131031C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6C72BD7" w14:textId="6D34497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1E989D4" w14:textId="474E64F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7598919" w14:textId="4E59B66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468CF0A0" w14:textId="77777777" w:rsidTr="00AE1F22">
        <w:trPr>
          <w:trHeight w:val="288"/>
        </w:trPr>
        <w:tc>
          <w:tcPr>
            <w:tcW w:w="2448" w:type="dxa"/>
            <w:tcBorders>
              <w:top w:val="nil"/>
              <w:left w:val="nil"/>
              <w:bottom w:val="nil"/>
              <w:right w:val="nil"/>
            </w:tcBorders>
            <w:shd w:val="clear" w:color="000000" w:fill="FFFFFF"/>
            <w:noWrap/>
            <w:vAlign w:val="bottom"/>
          </w:tcPr>
          <w:p w14:paraId="17D5367C" w14:textId="1D9F45BC"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997FBA6" w14:textId="0074D86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69E0FE3" w14:textId="125C780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8D41F40" w14:textId="3BE9C5F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CBFC565" w14:textId="5AE5C60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404AA4D" w14:textId="434576A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2063A7E" w14:textId="559B562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3FECA8A" w14:textId="0C41DBD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0ACF702" w14:textId="3FCF3C1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5E0614B2" w14:textId="77777777">
        <w:trPr>
          <w:trHeight w:val="288"/>
        </w:trPr>
        <w:tc>
          <w:tcPr>
            <w:tcW w:w="2448" w:type="dxa"/>
            <w:tcBorders>
              <w:top w:val="nil"/>
              <w:left w:val="nil"/>
              <w:bottom w:val="nil"/>
              <w:right w:val="nil"/>
            </w:tcBorders>
            <w:shd w:val="clear" w:color="000000" w:fill="F2F2F2"/>
            <w:noWrap/>
            <w:vAlign w:val="bottom"/>
            <w:hideMark/>
          </w:tcPr>
          <w:p w14:paraId="27F80F5B" w14:textId="36FEA279"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271D8BE" w14:textId="19A5B43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494E431" w14:textId="6ADBE28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F02E652" w14:textId="4A3C26F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D4AAC50" w14:textId="6C1F8B3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4C12857" w14:textId="4F41F90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135830D" w14:textId="50E339C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CF13D59" w14:textId="02FCCB5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DCB5EF0" w14:textId="52E1091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DE5B8A4" w14:textId="77777777">
        <w:trPr>
          <w:trHeight w:val="288"/>
        </w:trPr>
        <w:tc>
          <w:tcPr>
            <w:tcW w:w="2448" w:type="dxa"/>
            <w:tcBorders>
              <w:top w:val="nil"/>
              <w:left w:val="nil"/>
              <w:bottom w:val="nil"/>
              <w:right w:val="nil"/>
            </w:tcBorders>
            <w:shd w:val="clear" w:color="000000" w:fill="FFFFFF"/>
            <w:noWrap/>
            <w:vAlign w:val="bottom"/>
            <w:hideMark/>
          </w:tcPr>
          <w:p w14:paraId="2A54E601" w14:textId="5439371D"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16087913" w14:textId="64CF133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E199708" w14:textId="68B7558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6C3F28A" w14:textId="0238F70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63C496F" w14:textId="6796CDA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1DA1519" w14:textId="49E4CFE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668179B" w14:textId="11CCB68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25E5FA5" w14:textId="3355484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987E83F" w14:textId="16B6561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4AD4C2C"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20E950CF" w14:textId="5628F6D9"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31CDD7F6" w14:textId="25095C6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0E2CC23" w14:textId="401DD6D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7BE3766" w14:textId="5B40FEC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7603858" w14:textId="6B44691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15E5E37" w14:textId="189E60E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C511A15" w14:textId="008987F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E6250A6" w14:textId="6314E829"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CBCDE69" w14:textId="19B9BAD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C9432AD" w14:textId="77777777" w:rsidTr="00AE1F22">
        <w:trPr>
          <w:trHeight w:val="288"/>
        </w:trPr>
        <w:tc>
          <w:tcPr>
            <w:tcW w:w="2448" w:type="dxa"/>
            <w:tcBorders>
              <w:top w:val="nil"/>
              <w:left w:val="nil"/>
              <w:bottom w:val="nil"/>
              <w:right w:val="nil"/>
            </w:tcBorders>
            <w:shd w:val="clear" w:color="000000" w:fill="FFFFFF"/>
            <w:noWrap/>
            <w:vAlign w:val="bottom"/>
          </w:tcPr>
          <w:p w14:paraId="074FE84A" w14:textId="6F095505"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F8F0A1E" w14:textId="2DFA1BC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D83F352" w14:textId="790ACA2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A1A6322" w14:textId="14B1836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15A0118" w14:textId="3C0E892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4E8C538" w14:textId="0DF99D2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0E2C477" w14:textId="1B6BB48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698023D" w14:textId="5CB15DE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09AC569" w14:textId="0242EE0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5352B927" w14:textId="77777777">
        <w:trPr>
          <w:trHeight w:val="300"/>
        </w:trPr>
        <w:tc>
          <w:tcPr>
            <w:tcW w:w="2448" w:type="dxa"/>
            <w:tcBorders>
              <w:top w:val="single" w:sz="4" w:space="0" w:color="4472C4"/>
              <w:left w:val="nil"/>
              <w:bottom w:val="double" w:sz="6" w:space="0" w:color="4472C4"/>
              <w:right w:val="nil"/>
            </w:tcBorders>
            <w:shd w:val="clear" w:color="000000" w:fill="FFFFFF"/>
            <w:noWrap/>
            <w:vAlign w:val="bottom"/>
            <w:hideMark/>
          </w:tcPr>
          <w:p w14:paraId="2C68CF0C" w14:textId="37ECA650"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3B6894">
              <w:rPr>
                <w:rFonts w:asciiTheme="minorHAnsi" w:eastAsia="Times New Roman" w:hAnsiTheme="minorHAnsi" w:cstheme="minorHAnsi"/>
                <w:b/>
                <w:bCs/>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4BDBBBAD" w14:textId="1B754DA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47BBBE27" w14:textId="57AFFC4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87AC400" w14:textId="55081FE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8BDE1B4" w14:textId="65816DC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788AEF3" w14:textId="467BBA3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31AC8415" w14:textId="7252F0D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4253F15F" w14:textId="34B8E87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95F97E3" w14:textId="7D168AB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bl>
    <w:p w14:paraId="225BD9D0" w14:textId="77777777" w:rsidR="00E04BA4" w:rsidRPr="00E04BA4" w:rsidRDefault="00E04BA4" w:rsidP="00E04BA4">
      <w:pPr>
        <w:pStyle w:val="BodyText"/>
      </w:pPr>
    </w:p>
    <w:p w14:paraId="7AEA49F5" w14:textId="0F244085" w:rsidR="00533657" w:rsidRPr="00242159" w:rsidRDefault="00533657" w:rsidP="00167BE3">
      <w:pPr>
        <w:pStyle w:val="Heading2"/>
        <w:pageBreakBefore/>
        <w:rPr>
          <w:rFonts w:asciiTheme="minorHAnsi" w:hAnsiTheme="minorHAnsi" w:cstheme="minorHAnsi"/>
        </w:rPr>
      </w:pPr>
      <w:r w:rsidRPr="00242159">
        <w:rPr>
          <w:rFonts w:asciiTheme="minorHAnsi" w:hAnsiTheme="minorHAnsi" w:cstheme="minorHAnsi"/>
        </w:rPr>
        <w:lastRenderedPageBreak/>
        <w:t>Results for MG50</w:t>
      </w:r>
    </w:p>
    <w:tbl>
      <w:tblPr>
        <w:tblW w:w="12816" w:type="dxa"/>
        <w:tblCellMar>
          <w:left w:w="58" w:type="dxa"/>
          <w:right w:w="58" w:type="dxa"/>
        </w:tblCellMar>
        <w:tblLook w:val="04A0" w:firstRow="1" w:lastRow="0" w:firstColumn="1" w:lastColumn="0" w:noHBand="0" w:noVBand="1"/>
      </w:tblPr>
      <w:tblGrid>
        <w:gridCol w:w="2448"/>
        <w:gridCol w:w="1296"/>
        <w:gridCol w:w="1296"/>
        <w:gridCol w:w="1296"/>
        <w:gridCol w:w="1296"/>
        <w:gridCol w:w="1296"/>
        <w:gridCol w:w="1296"/>
        <w:gridCol w:w="1296"/>
        <w:gridCol w:w="1296"/>
      </w:tblGrid>
      <w:tr w:rsidR="00410D13" w:rsidRPr="00242159" w14:paraId="525DD380" w14:textId="77777777" w:rsidTr="00242159">
        <w:trPr>
          <w:trHeight w:val="624"/>
        </w:trPr>
        <w:tc>
          <w:tcPr>
            <w:tcW w:w="2448" w:type="dxa"/>
            <w:tcBorders>
              <w:top w:val="single" w:sz="4" w:space="0" w:color="auto"/>
              <w:left w:val="nil"/>
              <w:bottom w:val="single" w:sz="4" w:space="0" w:color="auto"/>
              <w:right w:val="nil"/>
            </w:tcBorders>
            <w:shd w:val="clear" w:color="000000" w:fill="FFFFFF"/>
            <w:vAlign w:val="center"/>
            <w:hideMark/>
          </w:tcPr>
          <w:p w14:paraId="055C3931" w14:textId="547387F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642CED">
              <w:rPr>
                <w:rFonts w:asciiTheme="minorHAnsi" w:eastAsia="Times New Roman" w:hAnsiTheme="minorHAnsi" w:cstheme="minorHAnsi"/>
                <w:b/>
                <w:bCs/>
                <w:color w:val="000000"/>
                <w:sz w:val="20"/>
                <w:szCs w:val="20"/>
              </w:rPr>
              <w:t xml:space="preserve">REDACTED </w:t>
            </w:r>
            <w:proofErr w:type="spellStart"/>
            <w:r w:rsidRPr="00642CED">
              <w:rPr>
                <w:rFonts w:asciiTheme="minorHAnsi" w:eastAsia="Times New Roman" w:hAnsiTheme="minorHAnsi" w:cstheme="minorHAnsi"/>
                <w:b/>
                <w:bCs/>
                <w:color w:val="000000"/>
                <w:sz w:val="20"/>
                <w:szCs w:val="20"/>
              </w:rPr>
              <w:t>REDACTED</w:t>
            </w:r>
            <w:proofErr w:type="spellEnd"/>
          </w:p>
        </w:tc>
        <w:tc>
          <w:tcPr>
            <w:tcW w:w="1296" w:type="dxa"/>
            <w:tcBorders>
              <w:top w:val="single" w:sz="4" w:space="0" w:color="auto"/>
              <w:left w:val="nil"/>
              <w:bottom w:val="single" w:sz="4" w:space="0" w:color="auto"/>
              <w:right w:val="nil"/>
            </w:tcBorders>
            <w:shd w:val="clear" w:color="000000" w:fill="FFFFFF"/>
            <w:vAlign w:val="center"/>
            <w:hideMark/>
          </w:tcPr>
          <w:p w14:paraId="32ADBA66"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DD49A5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E0ABF61" w14:textId="7032F4A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4DDFC45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C7D2FF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D5CB704" w14:textId="09A65DE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DF5B7FC"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6A0164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8E5F8EF" w14:textId="1683E34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B9B47DB"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F207E31"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98BB28E" w14:textId="2C95EB4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361D0AD"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A8F805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F4DC13D" w14:textId="3E3BA7C8"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51C807A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1DAF5C1"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4FAF7DD" w14:textId="48129D4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C93023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ECA05ED"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B037D54" w14:textId="1752234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542A105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CC2C6A7"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FEBC127" w14:textId="074BF31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r>
      <w:tr w:rsidR="00410D13" w:rsidRPr="00242159" w14:paraId="712DEBB5" w14:textId="77777777" w:rsidTr="00242159">
        <w:trPr>
          <w:trHeight w:val="288"/>
        </w:trPr>
        <w:tc>
          <w:tcPr>
            <w:tcW w:w="2448" w:type="dxa"/>
            <w:tcBorders>
              <w:top w:val="nil"/>
              <w:left w:val="nil"/>
              <w:bottom w:val="nil"/>
              <w:right w:val="nil"/>
            </w:tcBorders>
            <w:shd w:val="clear" w:color="000000" w:fill="DBDBDB"/>
            <w:vAlign w:val="bottom"/>
            <w:hideMark/>
          </w:tcPr>
          <w:p w14:paraId="7487C9A3" w14:textId="5B0A6575"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184F60E3" w14:textId="7C75111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844A2E2" w14:textId="4382614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C297757" w14:textId="2E93785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DD42A23" w14:textId="3F5192D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F6138E9" w14:textId="33E7758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FD12552" w14:textId="4AFF1F8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591C389" w14:textId="2C7701E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4072548" w14:textId="060EE3E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7FBB27B5" w14:textId="77777777" w:rsidTr="00242159">
        <w:trPr>
          <w:trHeight w:val="288"/>
        </w:trPr>
        <w:tc>
          <w:tcPr>
            <w:tcW w:w="2448" w:type="dxa"/>
            <w:tcBorders>
              <w:top w:val="nil"/>
              <w:left w:val="nil"/>
              <w:bottom w:val="nil"/>
              <w:right w:val="nil"/>
            </w:tcBorders>
            <w:shd w:val="clear" w:color="000000" w:fill="DBDBDB"/>
            <w:vAlign w:val="bottom"/>
            <w:hideMark/>
          </w:tcPr>
          <w:p w14:paraId="09B87392" w14:textId="1B6635B7"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0436626A" w14:textId="70FEA5D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56A1CBA" w14:textId="702F6CE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2DCE975" w14:textId="4E9DAD9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2FF4F7D6" w14:textId="7E232A4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3D48769" w14:textId="4030913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B5BA999" w14:textId="6434859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6864659" w14:textId="1042DFD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845903C" w14:textId="00C6909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2A8804CE" w14:textId="77777777" w:rsidTr="00AE1F22">
        <w:trPr>
          <w:trHeight w:val="288"/>
        </w:trPr>
        <w:tc>
          <w:tcPr>
            <w:tcW w:w="2448" w:type="dxa"/>
            <w:tcBorders>
              <w:top w:val="nil"/>
              <w:left w:val="nil"/>
              <w:bottom w:val="nil"/>
              <w:right w:val="nil"/>
            </w:tcBorders>
            <w:shd w:val="clear" w:color="000000" w:fill="FFFFFF"/>
            <w:vAlign w:val="bottom"/>
          </w:tcPr>
          <w:p w14:paraId="49EF49C2" w14:textId="269FF1D7"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p>
        </w:tc>
        <w:tc>
          <w:tcPr>
            <w:tcW w:w="1296" w:type="dxa"/>
            <w:tcBorders>
              <w:top w:val="nil"/>
              <w:left w:val="nil"/>
              <w:bottom w:val="nil"/>
              <w:right w:val="nil"/>
            </w:tcBorders>
            <w:shd w:val="clear" w:color="000000" w:fill="FFFFFF"/>
            <w:noWrap/>
            <w:vAlign w:val="bottom"/>
          </w:tcPr>
          <w:p w14:paraId="7BED6CD1" w14:textId="765143B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E7489DB" w14:textId="541CF78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37D9812F" w14:textId="01E1F26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2E3DADC2" w14:textId="25FD4F8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0F3FC279" w14:textId="7CA6CC6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C144B04" w14:textId="2D7500A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18E8EA0" w14:textId="769E2EC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6502767A" w14:textId="540FA0F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4C59D509" w14:textId="77777777">
        <w:trPr>
          <w:trHeight w:val="288"/>
        </w:trPr>
        <w:tc>
          <w:tcPr>
            <w:tcW w:w="2448" w:type="dxa"/>
            <w:tcBorders>
              <w:top w:val="nil"/>
              <w:left w:val="nil"/>
              <w:bottom w:val="nil"/>
              <w:right w:val="nil"/>
            </w:tcBorders>
            <w:shd w:val="clear" w:color="000000" w:fill="F2F2F2"/>
            <w:noWrap/>
            <w:vAlign w:val="bottom"/>
            <w:hideMark/>
          </w:tcPr>
          <w:p w14:paraId="3F2D2E8C" w14:textId="69728F55"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35F9749" w14:textId="52CF406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53BB0F9" w14:textId="5BF04CA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E01180D" w14:textId="0238705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B046B2A" w14:textId="4151AF7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38FE5D3" w14:textId="1C02D0D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270B901" w14:textId="40D1CDC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9761DAC" w14:textId="2F60BA1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35D462C" w14:textId="2A5892F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2A5B50A6" w14:textId="77777777">
        <w:trPr>
          <w:trHeight w:val="288"/>
        </w:trPr>
        <w:tc>
          <w:tcPr>
            <w:tcW w:w="2448" w:type="dxa"/>
            <w:tcBorders>
              <w:top w:val="nil"/>
              <w:left w:val="nil"/>
              <w:bottom w:val="nil"/>
              <w:right w:val="nil"/>
            </w:tcBorders>
            <w:shd w:val="clear" w:color="000000" w:fill="FFFFFF"/>
            <w:noWrap/>
            <w:vAlign w:val="bottom"/>
            <w:hideMark/>
          </w:tcPr>
          <w:p w14:paraId="2D4E85F3" w14:textId="0F49E7D9"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8758049" w14:textId="1DE2774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EC75587" w14:textId="64D9C30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028C9D4" w14:textId="4901AE2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7D37CD2" w14:textId="03E3DA0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7683D9C" w14:textId="0A0515A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51061C9" w14:textId="3BB5D31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0844D3C" w14:textId="15E946D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E93E23F" w14:textId="429B68F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44ACAA38" w14:textId="77777777">
        <w:trPr>
          <w:trHeight w:val="288"/>
        </w:trPr>
        <w:tc>
          <w:tcPr>
            <w:tcW w:w="2448" w:type="dxa"/>
            <w:tcBorders>
              <w:top w:val="nil"/>
              <w:left w:val="nil"/>
              <w:bottom w:val="nil"/>
              <w:right w:val="nil"/>
            </w:tcBorders>
            <w:shd w:val="clear" w:color="000000" w:fill="F2F2F2"/>
            <w:noWrap/>
            <w:vAlign w:val="bottom"/>
            <w:hideMark/>
          </w:tcPr>
          <w:p w14:paraId="0C31A7E8" w14:textId="228A76C1"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68031A37" w14:textId="0D8AA3A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A118CE4" w14:textId="396BFF2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E56E9A8" w14:textId="3DB0056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74EC247" w14:textId="2437A25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37FD52A" w14:textId="063DFD3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A218F04" w14:textId="5AD77E0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4784F5E" w14:textId="0A7EE3F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689847D" w14:textId="37C1A6E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BF050C9" w14:textId="77777777">
        <w:trPr>
          <w:trHeight w:val="288"/>
        </w:trPr>
        <w:tc>
          <w:tcPr>
            <w:tcW w:w="2448" w:type="dxa"/>
            <w:tcBorders>
              <w:top w:val="nil"/>
              <w:left w:val="nil"/>
              <w:bottom w:val="nil"/>
              <w:right w:val="nil"/>
            </w:tcBorders>
            <w:shd w:val="clear" w:color="000000" w:fill="FFFFFF"/>
            <w:noWrap/>
            <w:vAlign w:val="bottom"/>
            <w:hideMark/>
          </w:tcPr>
          <w:p w14:paraId="2F0AF505" w14:textId="1CFF53EE"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2669004" w14:textId="5E80182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3AFC311" w14:textId="43D34DE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8DB464E" w14:textId="101080A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F250417" w14:textId="34E3FB4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A1AB374" w14:textId="6A2B94E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D6365D3" w14:textId="5A79102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9460CB9" w14:textId="027D010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F62CA1B" w14:textId="0DD58CF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AEC2EF6" w14:textId="77777777">
        <w:trPr>
          <w:trHeight w:val="288"/>
        </w:trPr>
        <w:tc>
          <w:tcPr>
            <w:tcW w:w="2448" w:type="dxa"/>
            <w:tcBorders>
              <w:top w:val="nil"/>
              <w:left w:val="nil"/>
              <w:bottom w:val="nil"/>
              <w:right w:val="nil"/>
            </w:tcBorders>
            <w:shd w:val="clear" w:color="000000" w:fill="F2F2F2"/>
            <w:noWrap/>
            <w:vAlign w:val="bottom"/>
            <w:hideMark/>
          </w:tcPr>
          <w:p w14:paraId="7D582D32" w14:textId="6BB9138F"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3ACAD2DF" w14:textId="7382560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2088AA8" w14:textId="3D12DDC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CBC1A1B" w14:textId="0AEEE8C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7427E2A" w14:textId="68B5724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CEECA95" w14:textId="0D2E625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FDE67E2" w14:textId="577F0DF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24413F4" w14:textId="7828219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8BE6316" w14:textId="67FF1C3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1634EF00" w14:textId="77777777">
        <w:trPr>
          <w:trHeight w:val="288"/>
        </w:trPr>
        <w:tc>
          <w:tcPr>
            <w:tcW w:w="2448" w:type="dxa"/>
            <w:tcBorders>
              <w:top w:val="nil"/>
              <w:left w:val="nil"/>
              <w:bottom w:val="nil"/>
              <w:right w:val="nil"/>
            </w:tcBorders>
            <w:shd w:val="clear" w:color="000000" w:fill="FFFFFF"/>
            <w:noWrap/>
            <w:vAlign w:val="bottom"/>
            <w:hideMark/>
          </w:tcPr>
          <w:p w14:paraId="01D289C2" w14:textId="22DABEE5"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04FB8AA8" w14:textId="13C3F4B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10304D5" w14:textId="169FD78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BDD39E2" w14:textId="037B94F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1026DD7" w14:textId="4C3017F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53CA9AC" w14:textId="68817AD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345F9C8" w14:textId="5BF845B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E8C66BD" w14:textId="6FAFEE7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B4E4EE1" w14:textId="086B6CD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24E32E26" w14:textId="77777777">
        <w:trPr>
          <w:trHeight w:val="288"/>
        </w:trPr>
        <w:tc>
          <w:tcPr>
            <w:tcW w:w="2448" w:type="dxa"/>
            <w:tcBorders>
              <w:top w:val="nil"/>
              <w:left w:val="nil"/>
              <w:bottom w:val="nil"/>
              <w:right w:val="nil"/>
            </w:tcBorders>
            <w:shd w:val="clear" w:color="000000" w:fill="F2F2F2"/>
            <w:noWrap/>
            <w:vAlign w:val="bottom"/>
            <w:hideMark/>
          </w:tcPr>
          <w:p w14:paraId="07C17DA3" w14:textId="365EA202"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24FD9741" w14:textId="4FB95DB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FA06591" w14:textId="6432ED5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765340F" w14:textId="6A6A7FA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08AE8C2" w14:textId="208A4C9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C1034FE" w14:textId="3506F53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4CDB7F0" w14:textId="0AC0A00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316267C" w14:textId="0A24C73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3CF5B01" w14:textId="7A410A5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75E97AB3" w14:textId="77777777">
        <w:trPr>
          <w:trHeight w:val="288"/>
        </w:trPr>
        <w:tc>
          <w:tcPr>
            <w:tcW w:w="2448" w:type="dxa"/>
            <w:tcBorders>
              <w:top w:val="nil"/>
              <w:left w:val="nil"/>
              <w:bottom w:val="nil"/>
              <w:right w:val="nil"/>
            </w:tcBorders>
            <w:shd w:val="clear" w:color="000000" w:fill="FFFFFF"/>
            <w:noWrap/>
            <w:vAlign w:val="bottom"/>
            <w:hideMark/>
          </w:tcPr>
          <w:p w14:paraId="3A6E3A27" w14:textId="71AADACD"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1B9B58C" w14:textId="7C92C17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C768B5C" w14:textId="5A14156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ACD178C" w14:textId="7E8A71C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90D2882" w14:textId="550B3FF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8D7C41E" w14:textId="5887763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88B71E9" w14:textId="34A4D10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89DEEA2" w14:textId="0EA5FE5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DD88168" w14:textId="7C4E21C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0E5F693"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1915120D" w14:textId="2CF35536"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58623B49" w14:textId="69ECBD1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B89530F" w14:textId="28E8FB0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E4443BC" w14:textId="7363172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BE7629B" w14:textId="42C9B2C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6BEAFF3" w14:textId="71327DF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C70B65F" w14:textId="3A7CD5B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B114415" w14:textId="6D21AE7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06DD736" w14:textId="0F0F0F4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1C687453" w14:textId="77777777" w:rsidTr="00AE1F22">
        <w:trPr>
          <w:trHeight w:val="288"/>
        </w:trPr>
        <w:tc>
          <w:tcPr>
            <w:tcW w:w="2448" w:type="dxa"/>
            <w:tcBorders>
              <w:top w:val="nil"/>
              <w:left w:val="nil"/>
              <w:bottom w:val="nil"/>
              <w:right w:val="nil"/>
            </w:tcBorders>
            <w:shd w:val="clear" w:color="000000" w:fill="FFFFFF"/>
            <w:noWrap/>
            <w:vAlign w:val="bottom"/>
          </w:tcPr>
          <w:p w14:paraId="71315BF0" w14:textId="6A56B3C6"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DA0EDAB" w14:textId="29101DD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1CA66C0" w14:textId="49BB148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CD4C557" w14:textId="50AAF66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9A38289" w14:textId="1F9C77C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0D372D9" w14:textId="1C31051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AE9C7B3" w14:textId="43512CD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59EE1D6" w14:textId="60C010C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B4AB758" w14:textId="610D92A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2F0227B8" w14:textId="77777777">
        <w:trPr>
          <w:trHeight w:val="288"/>
        </w:trPr>
        <w:tc>
          <w:tcPr>
            <w:tcW w:w="2448" w:type="dxa"/>
            <w:tcBorders>
              <w:top w:val="nil"/>
              <w:left w:val="nil"/>
              <w:bottom w:val="nil"/>
              <w:right w:val="nil"/>
            </w:tcBorders>
            <w:shd w:val="clear" w:color="000000" w:fill="F2F2F2"/>
            <w:noWrap/>
            <w:vAlign w:val="bottom"/>
            <w:hideMark/>
          </w:tcPr>
          <w:p w14:paraId="6E436752" w14:textId="34FBA745"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2ADFA675" w14:textId="5DAEE6B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1019F1C" w14:textId="2FE5023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641CF63" w14:textId="366FB43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5BDD71D" w14:textId="0622626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EF25EB0" w14:textId="54644D1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3272FD4" w14:textId="0C012EB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16279BD" w14:textId="1C86E2C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9E4F11A" w14:textId="60CEA93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51F40B1A" w14:textId="77777777">
        <w:trPr>
          <w:trHeight w:val="288"/>
        </w:trPr>
        <w:tc>
          <w:tcPr>
            <w:tcW w:w="2448" w:type="dxa"/>
            <w:tcBorders>
              <w:top w:val="nil"/>
              <w:left w:val="nil"/>
              <w:bottom w:val="nil"/>
              <w:right w:val="nil"/>
            </w:tcBorders>
            <w:shd w:val="clear" w:color="000000" w:fill="FFFFFF"/>
            <w:noWrap/>
            <w:vAlign w:val="bottom"/>
            <w:hideMark/>
          </w:tcPr>
          <w:p w14:paraId="00BA9D4E" w14:textId="6460AAAB"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12317C8D" w14:textId="31F0996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F83DE15" w14:textId="09099E7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0EB74BA" w14:textId="7B4FE88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3E9E264" w14:textId="448F7A1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E9EFE2D" w14:textId="4182B67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489FB42" w14:textId="3263997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C78F702" w14:textId="6BDA3A1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7A8CE02" w14:textId="7153DDB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4101CC48"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1A5ABF43" w14:textId="4FF43EB6"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26682683" w14:textId="4865141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49A39C6" w14:textId="63065A1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BA70DAA" w14:textId="06E6C1C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2C3F718" w14:textId="3424713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2EB205E" w14:textId="1FE92DC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145AF62" w14:textId="6A46F74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966188C" w14:textId="0974A86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CC87372" w14:textId="7CD88F2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2DFF4FF9" w14:textId="77777777" w:rsidTr="00AE1F22">
        <w:trPr>
          <w:trHeight w:val="288"/>
        </w:trPr>
        <w:tc>
          <w:tcPr>
            <w:tcW w:w="2448" w:type="dxa"/>
            <w:tcBorders>
              <w:top w:val="nil"/>
              <w:left w:val="nil"/>
              <w:bottom w:val="nil"/>
              <w:right w:val="nil"/>
            </w:tcBorders>
            <w:shd w:val="clear" w:color="000000" w:fill="FFFFFF"/>
            <w:noWrap/>
            <w:vAlign w:val="bottom"/>
          </w:tcPr>
          <w:p w14:paraId="7D06C743" w14:textId="326CB2D4"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8173EC5" w14:textId="41609CD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ECFAE8E" w14:textId="2A4C04C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0687720" w14:textId="6F9B0CE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2AEABB7" w14:textId="680DAC6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1FE61F3" w14:textId="73A04F4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70080AA" w14:textId="21A28A4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954EE59" w14:textId="59E42D1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A489815" w14:textId="1B3BA2E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40E36438" w14:textId="77777777">
        <w:trPr>
          <w:trHeight w:val="288"/>
        </w:trPr>
        <w:tc>
          <w:tcPr>
            <w:tcW w:w="2448" w:type="dxa"/>
            <w:tcBorders>
              <w:top w:val="nil"/>
              <w:left w:val="nil"/>
              <w:bottom w:val="nil"/>
              <w:right w:val="nil"/>
            </w:tcBorders>
            <w:shd w:val="clear" w:color="000000" w:fill="F2F2F2"/>
            <w:noWrap/>
            <w:vAlign w:val="bottom"/>
            <w:hideMark/>
          </w:tcPr>
          <w:p w14:paraId="36ABBDFA" w14:textId="25CFB45F"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5A3F456" w14:textId="4CE5C39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DE18340" w14:textId="48E31A4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F74F967" w14:textId="4A91C9A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590C561" w14:textId="4D0719B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DF0CF5D" w14:textId="4C918AB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A4FF44F" w14:textId="192F5F6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85C4627" w14:textId="6B7ED36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6FC1CA2" w14:textId="3311425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498BAD8" w14:textId="77777777">
        <w:trPr>
          <w:trHeight w:val="288"/>
        </w:trPr>
        <w:tc>
          <w:tcPr>
            <w:tcW w:w="2448" w:type="dxa"/>
            <w:tcBorders>
              <w:top w:val="nil"/>
              <w:left w:val="nil"/>
              <w:bottom w:val="nil"/>
              <w:right w:val="nil"/>
            </w:tcBorders>
            <w:shd w:val="clear" w:color="000000" w:fill="FFFFFF"/>
            <w:noWrap/>
            <w:vAlign w:val="bottom"/>
            <w:hideMark/>
          </w:tcPr>
          <w:p w14:paraId="6E888B70" w14:textId="6E7E834E"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075A3264" w14:textId="7F3D2DC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A4BCC9E" w14:textId="111A447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8F59C45" w14:textId="6B39CE6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178D8DC" w14:textId="281600A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42448F0" w14:textId="4034707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F0EF0F0" w14:textId="6056BD8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B3DE12F" w14:textId="76C9F8E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FF4922E" w14:textId="7D203D1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4CE1D64"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7244928F" w14:textId="47D77621"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4BB76A97" w14:textId="16AAB73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680F966" w14:textId="0D62718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CEC9007" w14:textId="0172333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A5E2B72" w14:textId="7A52A72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9B57227" w14:textId="042A3C1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0E935C9" w14:textId="37AB3E7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DC11DE9" w14:textId="024D2F7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4A54ED5" w14:textId="6E14AA9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95A1BE0" w14:textId="77777777" w:rsidTr="00AE1F22">
        <w:trPr>
          <w:trHeight w:val="288"/>
        </w:trPr>
        <w:tc>
          <w:tcPr>
            <w:tcW w:w="2448" w:type="dxa"/>
            <w:tcBorders>
              <w:top w:val="nil"/>
              <w:left w:val="nil"/>
              <w:bottom w:val="nil"/>
              <w:right w:val="nil"/>
            </w:tcBorders>
            <w:shd w:val="clear" w:color="000000" w:fill="FFFFFF"/>
            <w:noWrap/>
            <w:vAlign w:val="bottom"/>
          </w:tcPr>
          <w:p w14:paraId="624A6143" w14:textId="1B834901"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A8242AC" w14:textId="4EC94C5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2449993" w14:textId="4C43596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CC4751E" w14:textId="49A14E3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7CDDC24" w14:textId="78DCCC9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F82F531" w14:textId="0CC190C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E0547C5" w14:textId="07741E7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B9F2ADC" w14:textId="3A37BDA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43BE8AD" w14:textId="0F152BA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04D115D3" w14:textId="77777777">
        <w:trPr>
          <w:trHeight w:val="300"/>
        </w:trPr>
        <w:tc>
          <w:tcPr>
            <w:tcW w:w="2448" w:type="dxa"/>
            <w:tcBorders>
              <w:top w:val="single" w:sz="4" w:space="0" w:color="4472C4"/>
              <w:left w:val="nil"/>
              <w:bottom w:val="double" w:sz="6" w:space="0" w:color="4472C4"/>
              <w:right w:val="nil"/>
            </w:tcBorders>
            <w:shd w:val="clear" w:color="000000" w:fill="FFFFFF"/>
            <w:noWrap/>
            <w:vAlign w:val="bottom"/>
            <w:hideMark/>
          </w:tcPr>
          <w:p w14:paraId="50EC30EC" w14:textId="74A48F57"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3B6894">
              <w:rPr>
                <w:rFonts w:asciiTheme="minorHAnsi" w:eastAsia="Times New Roman" w:hAnsiTheme="minorHAnsi" w:cstheme="minorHAnsi"/>
                <w:b/>
                <w:bCs/>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101DB1B1" w14:textId="14B003AC"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E36929D" w14:textId="1AE7266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EA37D87" w14:textId="53E164D9"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1113A4D9" w14:textId="149AEB1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39A7D599" w14:textId="2E777AF8"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76BA3455" w14:textId="1F7DA5B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0769457" w14:textId="6CC64DD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4025CA5D" w14:textId="50FF960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bl>
    <w:p w14:paraId="57409735" w14:textId="77777777" w:rsidR="00167BE3" w:rsidRPr="00167BE3" w:rsidRDefault="00167BE3" w:rsidP="00167BE3">
      <w:pPr>
        <w:pStyle w:val="BodyText"/>
      </w:pPr>
    </w:p>
    <w:p w14:paraId="2C30E523" w14:textId="6F4A172D" w:rsidR="00533657" w:rsidRPr="00242159" w:rsidRDefault="00533657" w:rsidP="00167BE3">
      <w:pPr>
        <w:pStyle w:val="Heading2"/>
        <w:pageBreakBefore/>
        <w:rPr>
          <w:rFonts w:asciiTheme="minorHAnsi" w:hAnsiTheme="minorHAnsi" w:cstheme="minorHAnsi"/>
        </w:rPr>
      </w:pPr>
      <w:r w:rsidRPr="00242159">
        <w:rPr>
          <w:rFonts w:asciiTheme="minorHAnsi" w:hAnsiTheme="minorHAnsi" w:cstheme="minorHAnsi"/>
        </w:rPr>
        <w:lastRenderedPageBreak/>
        <w:t>Results for LG0</w:t>
      </w:r>
    </w:p>
    <w:tbl>
      <w:tblPr>
        <w:tblW w:w="12816" w:type="dxa"/>
        <w:tblCellMar>
          <w:left w:w="58" w:type="dxa"/>
          <w:right w:w="58" w:type="dxa"/>
        </w:tblCellMar>
        <w:tblLook w:val="04A0" w:firstRow="1" w:lastRow="0" w:firstColumn="1" w:lastColumn="0" w:noHBand="0" w:noVBand="1"/>
      </w:tblPr>
      <w:tblGrid>
        <w:gridCol w:w="2448"/>
        <w:gridCol w:w="1296"/>
        <w:gridCol w:w="1296"/>
        <w:gridCol w:w="1296"/>
        <w:gridCol w:w="1296"/>
        <w:gridCol w:w="1296"/>
        <w:gridCol w:w="1296"/>
        <w:gridCol w:w="1296"/>
        <w:gridCol w:w="1296"/>
      </w:tblGrid>
      <w:tr w:rsidR="00410D13" w:rsidRPr="00242159" w14:paraId="16387C2C" w14:textId="77777777" w:rsidTr="00242159">
        <w:trPr>
          <w:trHeight w:val="624"/>
        </w:trPr>
        <w:tc>
          <w:tcPr>
            <w:tcW w:w="2448" w:type="dxa"/>
            <w:tcBorders>
              <w:top w:val="single" w:sz="4" w:space="0" w:color="auto"/>
              <w:left w:val="nil"/>
              <w:bottom w:val="single" w:sz="4" w:space="0" w:color="auto"/>
              <w:right w:val="nil"/>
            </w:tcBorders>
            <w:shd w:val="clear" w:color="000000" w:fill="FFFFFF"/>
            <w:vAlign w:val="center"/>
            <w:hideMark/>
          </w:tcPr>
          <w:p w14:paraId="11321621" w14:textId="29529FD1"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642CED">
              <w:rPr>
                <w:rFonts w:asciiTheme="minorHAnsi" w:eastAsia="Times New Roman" w:hAnsiTheme="minorHAnsi" w:cstheme="minorHAnsi"/>
                <w:b/>
                <w:bCs/>
                <w:color w:val="000000"/>
                <w:sz w:val="20"/>
                <w:szCs w:val="20"/>
              </w:rPr>
              <w:t xml:space="preserve">REDACTED </w:t>
            </w:r>
            <w:proofErr w:type="spellStart"/>
            <w:r w:rsidRPr="00642CED">
              <w:rPr>
                <w:rFonts w:asciiTheme="minorHAnsi" w:eastAsia="Times New Roman" w:hAnsiTheme="minorHAnsi" w:cstheme="minorHAnsi"/>
                <w:b/>
                <w:bCs/>
                <w:color w:val="000000"/>
                <w:sz w:val="20"/>
                <w:szCs w:val="20"/>
              </w:rPr>
              <w:t>REDACTED</w:t>
            </w:r>
            <w:proofErr w:type="spellEnd"/>
          </w:p>
        </w:tc>
        <w:tc>
          <w:tcPr>
            <w:tcW w:w="1296" w:type="dxa"/>
            <w:tcBorders>
              <w:top w:val="single" w:sz="4" w:space="0" w:color="auto"/>
              <w:left w:val="nil"/>
              <w:bottom w:val="single" w:sz="4" w:space="0" w:color="auto"/>
              <w:right w:val="nil"/>
            </w:tcBorders>
            <w:shd w:val="clear" w:color="000000" w:fill="FFFFFF"/>
            <w:vAlign w:val="center"/>
            <w:hideMark/>
          </w:tcPr>
          <w:p w14:paraId="19895602"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4B5538F"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987A723" w14:textId="7B535DB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27215C8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5E8870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423B790" w14:textId="04920B4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6B5857E"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CCF1D66"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94604F4" w14:textId="20A797D1"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A86B9FB"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D9988BB"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2E38BF03" w14:textId="361F50C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81F9817"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F1A54B1"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2049CAC" w14:textId="702FD5D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6B304018"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517D985"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5FB505F" w14:textId="6F00A67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6449C3DF"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CEC2643"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54716D7" w14:textId="0A84D9E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33AC82E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C271BDA" w14:textId="77777777" w:rsidR="00410D13" w:rsidRPr="00F73CE6" w:rsidRDefault="00410D13" w:rsidP="00410D13">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3441723" w14:textId="03647A0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r>
      <w:tr w:rsidR="00410D13" w:rsidRPr="00242159" w14:paraId="0CA7CEE5" w14:textId="77777777" w:rsidTr="00242159">
        <w:trPr>
          <w:trHeight w:val="288"/>
        </w:trPr>
        <w:tc>
          <w:tcPr>
            <w:tcW w:w="2448" w:type="dxa"/>
            <w:tcBorders>
              <w:top w:val="nil"/>
              <w:left w:val="nil"/>
              <w:bottom w:val="nil"/>
              <w:right w:val="nil"/>
            </w:tcBorders>
            <w:shd w:val="clear" w:color="000000" w:fill="DBDBDB"/>
            <w:vAlign w:val="bottom"/>
            <w:hideMark/>
          </w:tcPr>
          <w:p w14:paraId="1000718A" w14:textId="56D5A33F"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7C106E88" w14:textId="47CFB18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D6D487A" w14:textId="2C78A14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482278C" w14:textId="5B46AB6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1033D451" w14:textId="3B4F2C9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2F64F295" w14:textId="17D16E0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EBAF8B9" w14:textId="717EC5A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5E4ACB1" w14:textId="5BC8205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0C1FA2F" w14:textId="2DD3145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73801B41" w14:textId="77777777" w:rsidTr="00242159">
        <w:trPr>
          <w:trHeight w:val="288"/>
        </w:trPr>
        <w:tc>
          <w:tcPr>
            <w:tcW w:w="2448" w:type="dxa"/>
            <w:tcBorders>
              <w:top w:val="nil"/>
              <w:left w:val="nil"/>
              <w:bottom w:val="nil"/>
              <w:right w:val="nil"/>
            </w:tcBorders>
            <w:shd w:val="clear" w:color="000000" w:fill="DBDBDB"/>
            <w:vAlign w:val="bottom"/>
            <w:hideMark/>
          </w:tcPr>
          <w:p w14:paraId="1CB8D74C" w14:textId="32AEC328"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7A28499C" w14:textId="0A8808D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69CDF0D" w14:textId="2F71445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B25FFD0" w14:textId="0881F8A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BD3C5C5" w14:textId="64FB49A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6571679" w14:textId="4D53AAA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605D5D4" w14:textId="0DB9383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38E916DC" w14:textId="09D53B5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11EBE87" w14:textId="06262DC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410D13" w:rsidRPr="00242159" w14:paraId="7EA6BD43" w14:textId="77777777" w:rsidTr="00AE1F22">
        <w:trPr>
          <w:trHeight w:val="288"/>
        </w:trPr>
        <w:tc>
          <w:tcPr>
            <w:tcW w:w="2448" w:type="dxa"/>
            <w:tcBorders>
              <w:top w:val="nil"/>
              <w:left w:val="nil"/>
              <w:bottom w:val="nil"/>
              <w:right w:val="nil"/>
            </w:tcBorders>
            <w:shd w:val="clear" w:color="000000" w:fill="FFFFFF"/>
            <w:vAlign w:val="bottom"/>
          </w:tcPr>
          <w:p w14:paraId="14A28121" w14:textId="43C94016" w:rsidR="00410D13" w:rsidRPr="00242159" w:rsidRDefault="00410D13" w:rsidP="00410D13">
            <w:pPr>
              <w:spacing w:after="0" w:line="240" w:lineRule="auto"/>
              <w:jc w:val="center"/>
              <w:rPr>
                <w:rFonts w:asciiTheme="minorHAnsi" w:eastAsia="Times New Roman" w:hAnsiTheme="minorHAnsi" w:cstheme="minorHAnsi"/>
                <w:i/>
                <w:iCs/>
                <w:color w:val="7F7F7F"/>
                <w:sz w:val="20"/>
                <w:szCs w:val="20"/>
                <w:highlight w:val="yellow"/>
              </w:rPr>
            </w:pPr>
          </w:p>
        </w:tc>
        <w:tc>
          <w:tcPr>
            <w:tcW w:w="1296" w:type="dxa"/>
            <w:tcBorders>
              <w:top w:val="nil"/>
              <w:left w:val="nil"/>
              <w:bottom w:val="nil"/>
              <w:right w:val="nil"/>
            </w:tcBorders>
            <w:shd w:val="clear" w:color="000000" w:fill="FFFFFF"/>
            <w:noWrap/>
            <w:vAlign w:val="bottom"/>
          </w:tcPr>
          <w:p w14:paraId="394093D9" w14:textId="7370A72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D74C2E5" w14:textId="16AFDAF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0365CDF2" w14:textId="416339D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39A6F0A" w14:textId="7ECAB3DE"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06A2C055" w14:textId="147C475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2CB92D5C" w14:textId="5E238A4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570DE9E7" w14:textId="5754754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4BD327B2" w14:textId="16946E3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3E1E67B0" w14:textId="77777777">
        <w:trPr>
          <w:trHeight w:val="288"/>
        </w:trPr>
        <w:tc>
          <w:tcPr>
            <w:tcW w:w="2448" w:type="dxa"/>
            <w:tcBorders>
              <w:top w:val="nil"/>
              <w:left w:val="nil"/>
              <w:bottom w:val="nil"/>
              <w:right w:val="nil"/>
            </w:tcBorders>
            <w:shd w:val="clear" w:color="000000" w:fill="F2F2F2"/>
            <w:noWrap/>
            <w:vAlign w:val="bottom"/>
            <w:hideMark/>
          </w:tcPr>
          <w:p w14:paraId="5DB7BF3B" w14:textId="7528B012"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6D301911" w14:textId="1A92CBB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93E8AD3" w14:textId="0E82125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F609EFD" w14:textId="2D5AFB9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8C01DAF" w14:textId="5663DC6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D3FB13E" w14:textId="328C11D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F7F7C39" w14:textId="7ED12F0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8CD9BB5" w14:textId="76C312B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2DB321D" w14:textId="40730A7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2F563808" w14:textId="77777777">
        <w:trPr>
          <w:trHeight w:val="288"/>
        </w:trPr>
        <w:tc>
          <w:tcPr>
            <w:tcW w:w="2448" w:type="dxa"/>
            <w:tcBorders>
              <w:top w:val="nil"/>
              <w:left w:val="nil"/>
              <w:bottom w:val="nil"/>
              <w:right w:val="nil"/>
            </w:tcBorders>
            <w:shd w:val="clear" w:color="000000" w:fill="FFFFFF"/>
            <w:noWrap/>
            <w:vAlign w:val="bottom"/>
            <w:hideMark/>
          </w:tcPr>
          <w:p w14:paraId="2F7CAD05" w14:textId="2DB71874"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D0669BD" w14:textId="69CEA85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A135817" w14:textId="56034A8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32761CB" w14:textId="6D41C8C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8DF70C2" w14:textId="3F120E2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EF564F1" w14:textId="732E1A0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72E60AC" w14:textId="649289F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93F6859" w14:textId="6F0A91C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092EB35" w14:textId="2A84F56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27E01D3" w14:textId="77777777">
        <w:trPr>
          <w:trHeight w:val="288"/>
        </w:trPr>
        <w:tc>
          <w:tcPr>
            <w:tcW w:w="2448" w:type="dxa"/>
            <w:tcBorders>
              <w:top w:val="nil"/>
              <w:left w:val="nil"/>
              <w:bottom w:val="nil"/>
              <w:right w:val="nil"/>
            </w:tcBorders>
            <w:shd w:val="clear" w:color="000000" w:fill="F2F2F2"/>
            <w:noWrap/>
            <w:vAlign w:val="bottom"/>
            <w:hideMark/>
          </w:tcPr>
          <w:p w14:paraId="19B05457" w14:textId="5BA3BD4E"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1CA04162" w14:textId="744F4BF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AF913C8" w14:textId="24AEB72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078CEED" w14:textId="07423D4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5A729D2" w14:textId="202EE13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8FC4152" w14:textId="6775844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062AD12" w14:textId="5CBF921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49673EB" w14:textId="1A53775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AE9B2D2" w14:textId="77FE08A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16797F4E" w14:textId="77777777">
        <w:trPr>
          <w:trHeight w:val="288"/>
        </w:trPr>
        <w:tc>
          <w:tcPr>
            <w:tcW w:w="2448" w:type="dxa"/>
            <w:tcBorders>
              <w:top w:val="nil"/>
              <w:left w:val="nil"/>
              <w:bottom w:val="nil"/>
              <w:right w:val="nil"/>
            </w:tcBorders>
            <w:shd w:val="clear" w:color="000000" w:fill="FFFFFF"/>
            <w:noWrap/>
            <w:vAlign w:val="bottom"/>
            <w:hideMark/>
          </w:tcPr>
          <w:p w14:paraId="2718C5D5" w14:textId="7A5B3E6E"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7C6A4F79" w14:textId="02679BF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577BFA8" w14:textId="4066A06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E005CAF" w14:textId="6F87789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EF07871" w14:textId="53987C6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A498335" w14:textId="5DC1217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13B6146" w14:textId="4611C2C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E0F65D0" w14:textId="279FD91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FC1BCED" w14:textId="4B1EF44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637F9C7" w14:textId="77777777">
        <w:trPr>
          <w:trHeight w:val="288"/>
        </w:trPr>
        <w:tc>
          <w:tcPr>
            <w:tcW w:w="2448" w:type="dxa"/>
            <w:tcBorders>
              <w:top w:val="nil"/>
              <w:left w:val="nil"/>
              <w:bottom w:val="nil"/>
              <w:right w:val="nil"/>
            </w:tcBorders>
            <w:shd w:val="clear" w:color="000000" w:fill="F2F2F2"/>
            <w:noWrap/>
            <w:vAlign w:val="bottom"/>
            <w:hideMark/>
          </w:tcPr>
          <w:p w14:paraId="4E159772" w14:textId="49D0C48B"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2D5FCE87" w14:textId="459FE7B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F82C9EA" w14:textId="2FFAB05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788EAAD" w14:textId="67F6789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A9FD26E" w14:textId="5369973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05888CC" w14:textId="3D188D6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F84D4D9" w14:textId="5F318ED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5E66166" w14:textId="159D98E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233545A" w14:textId="52B2EB9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58F7F396" w14:textId="77777777">
        <w:trPr>
          <w:trHeight w:val="288"/>
        </w:trPr>
        <w:tc>
          <w:tcPr>
            <w:tcW w:w="2448" w:type="dxa"/>
            <w:tcBorders>
              <w:top w:val="nil"/>
              <w:left w:val="nil"/>
              <w:bottom w:val="nil"/>
              <w:right w:val="nil"/>
            </w:tcBorders>
            <w:shd w:val="clear" w:color="000000" w:fill="FFFFFF"/>
            <w:noWrap/>
            <w:vAlign w:val="bottom"/>
            <w:hideMark/>
          </w:tcPr>
          <w:p w14:paraId="0C763584" w14:textId="1596598C"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2DEFC3D9" w14:textId="50BF825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2392CD4" w14:textId="1887AB4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679A86B" w14:textId="7A938AB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43EDDD3" w14:textId="7BADF9D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AD0B009" w14:textId="063A8AE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2FE0E93" w14:textId="0518FD6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7821E48" w14:textId="66BBD68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5D073D0" w14:textId="40E87BB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8271566" w14:textId="77777777">
        <w:trPr>
          <w:trHeight w:val="288"/>
        </w:trPr>
        <w:tc>
          <w:tcPr>
            <w:tcW w:w="2448" w:type="dxa"/>
            <w:tcBorders>
              <w:top w:val="nil"/>
              <w:left w:val="nil"/>
              <w:bottom w:val="nil"/>
              <w:right w:val="nil"/>
            </w:tcBorders>
            <w:shd w:val="clear" w:color="000000" w:fill="F2F2F2"/>
            <w:noWrap/>
            <w:vAlign w:val="bottom"/>
            <w:hideMark/>
          </w:tcPr>
          <w:p w14:paraId="3B48B99A" w14:textId="73F76F0A"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005294D" w14:textId="20D4D57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10E5F71" w14:textId="44C2211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F703E40" w14:textId="21A75AC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011130A" w14:textId="63AC11D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A142EC9" w14:textId="4C0F16B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353D227" w14:textId="0ECBAC6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1B1E2AE" w14:textId="0949F52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052161D" w14:textId="55C32E5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4964C176" w14:textId="77777777">
        <w:trPr>
          <w:trHeight w:val="288"/>
        </w:trPr>
        <w:tc>
          <w:tcPr>
            <w:tcW w:w="2448" w:type="dxa"/>
            <w:tcBorders>
              <w:top w:val="nil"/>
              <w:left w:val="nil"/>
              <w:bottom w:val="nil"/>
              <w:right w:val="nil"/>
            </w:tcBorders>
            <w:shd w:val="clear" w:color="000000" w:fill="FFFFFF"/>
            <w:noWrap/>
            <w:vAlign w:val="bottom"/>
            <w:hideMark/>
          </w:tcPr>
          <w:p w14:paraId="3E6CD31B" w14:textId="39F76F8A"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6FEB8DFE" w14:textId="7347013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AB34BA6" w14:textId="707AC82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B69FB3F" w14:textId="56721BE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BD84E7D" w14:textId="4D8944C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44810DD" w14:textId="223A046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BBBC713" w14:textId="01B2FAF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DD1071B" w14:textId="6839343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70A8387" w14:textId="118A917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C09724D"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395EA987" w14:textId="6C436C58"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7F9A7BD4" w14:textId="3068BC7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48D6169" w14:textId="44E7DE89"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EDEDA7B" w14:textId="53D791C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6705249" w14:textId="782EC19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E119DCC" w14:textId="38E14549"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4DF8ECD" w14:textId="6C88A13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F761356" w14:textId="71E0504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FD07AF2" w14:textId="7DA1A4DA"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4066691D" w14:textId="77777777" w:rsidTr="00AE1F22">
        <w:trPr>
          <w:trHeight w:val="288"/>
        </w:trPr>
        <w:tc>
          <w:tcPr>
            <w:tcW w:w="2448" w:type="dxa"/>
            <w:tcBorders>
              <w:top w:val="nil"/>
              <w:left w:val="nil"/>
              <w:bottom w:val="nil"/>
              <w:right w:val="nil"/>
            </w:tcBorders>
            <w:shd w:val="clear" w:color="000000" w:fill="FFFFFF"/>
            <w:noWrap/>
            <w:vAlign w:val="bottom"/>
          </w:tcPr>
          <w:p w14:paraId="5172CC63" w14:textId="10329BF3"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C17D8B1" w14:textId="18D721A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9E0D943" w14:textId="2D9A706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1FBCCCF" w14:textId="033544B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3ED0992" w14:textId="14E07D5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7952737" w14:textId="522C9F1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00E4883" w14:textId="2FA1184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F00BA22" w14:textId="60EE438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9F17D72" w14:textId="1AAC596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39312B09" w14:textId="77777777">
        <w:trPr>
          <w:trHeight w:val="288"/>
        </w:trPr>
        <w:tc>
          <w:tcPr>
            <w:tcW w:w="2448" w:type="dxa"/>
            <w:tcBorders>
              <w:top w:val="nil"/>
              <w:left w:val="nil"/>
              <w:bottom w:val="nil"/>
              <w:right w:val="nil"/>
            </w:tcBorders>
            <w:shd w:val="clear" w:color="000000" w:fill="F2F2F2"/>
            <w:noWrap/>
            <w:vAlign w:val="bottom"/>
            <w:hideMark/>
          </w:tcPr>
          <w:p w14:paraId="33DB4A30" w14:textId="7CC1810D"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EB9E64E" w14:textId="3390AD0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CC53A7E" w14:textId="0848245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561CCDC" w14:textId="722C28F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3FD1300" w14:textId="101AFCB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ECEC33C" w14:textId="58E9A7D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D24C5A4" w14:textId="35739E6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6BEED2F" w14:textId="41FDFB6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59DFE4A" w14:textId="493B16E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018EE8C9" w14:textId="77777777">
        <w:trPr>
          <w:trHeight w:val="288"/>
        </w:trPr>
        <w:tc>
          <w:tcPr>
            <w:tcW w:w="2448" w:type="dxa"/>
            <w:tcBorders>
              <w:top w:val="nil"/>
              <w:left w:val="nil"/>
              <w:bottom w:val="nil"/>
              <w:right w:val="nil"/>
            </w:tcBorders>
            <w:shd w:val="clear" w:color="000000" w:fill="FFFFFF"/>
            <w:noWrap/>
            <w:vAlign w:val="bottom"/>
            <w:hideMark/>
          </w:tcPr>
          <w:p w14:paraId="2E4CBD0E" w14:textId="345ABF08"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0FD922F" w14:textId="1CAB6DF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ADDF595" w14:textId="412F20A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0232D2C" w14:textId="552BFF24"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088B4E0" w14:textId="43E96DF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78F9838" w14:textId="005782E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ACF6193" w14:textId="67FD0BE7"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0DF49D1" w14:textId="355165F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11F871C" w14:textId="248F699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6012E6B1"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62851B0E" w14:textId="2AD75836"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276BDAD7" w14:textId="538F0A8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FB74344" w14:textId="35A3A10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49C8DBF" w14:textId="1EF8028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4F6D6F0" w14:textId="6EF5FDC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CA0AD5F" w14:textId="42C9810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B27FCD6" w14:textId="0A8D461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81B8A29" w14:textId="3D96CA61"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39040CD" w14:textId="695DE06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580C0F78" w14:textId="77777777" w:rsidTr="00AE1F22">
        <w:trPr>
          <w:trHeight w:val="288"/>
        </w:trPr>
        <w:tc>
          <w:tcPr>
            <w:tcW w:w="2448" w:type="dxa"/>
            <w:tcBorders>
              <w:top w:val="nil"/>
              <w:left w:val="nil"/>
              <w:bottom w:val="nil"/>
              <w:right w:val="nil"/>
            </w:tcBorders>
            <w:shd w:val="clear" w:color="000000" w:fill="FFFFFF"/>
            <w:noWrap/>
            <w:vAlign w:val="bottom"/>
          </w:tcPr>
          <w:p w14:paraId="5028F58F" w14:textId="28364BAB"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E613FF2" w14:textId="06FCB84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3DF0E52" w14:textId="6417FAC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F350661" w14:textId="56039FD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0427F9E" w14:textId="53B15B2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226BC13" w14:textId="4A7A5F9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309D90D" w14:textId="4888FDB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BD8B1BE" w14:textId="7E9F839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327C70C" w14:textId="0095671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69F22E78" w14:textId="77777777">
        <w:trPr>
          <w:trHeight w:val="288"/>
        </w:trPr>
        <w:tc>
          <w:tcPr>
            <w:tcW w:w="2448" w:type="dxa"/>
            <w:tcBorders>
              <w:top w:val="nil"/>
              <w:left w:val="nil"/>
              <w:bottom w:val="nil"/>
              <w:right w:val="nil"/>
            </w:tcBorders>
            <w:shd w:val="clear" w:color="000000" w:fill="F2F2F2"/>
            <w:noWrap/>
            <w:vAlign w:val="bottom"/>
            <w:hideMark/>
          </w:tcPr>
          <w:p w14:paraId="61BA4F06" w14:textId="5BE3B864"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376909E" w14:textId="2523FBF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696C568" w14:textId="37175878"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11FEF9C" w14:textId="2D0FFA7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13822CA" w14:textId="1A7961A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19B8788" w14:textId="05537A80"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6AB58AD" w14:textId="07650883"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675D0D2" w14:textId="20BB7A6F"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0D8D864" w14:textId="7598C86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1E819E0" w14:textId="77777777">
        <w:trPr>
          <w:trHeight w:val="288"/>
        </w:trPr>
        <w:tc>
          <w:tcPr>
            <w:tcW w:w="2448" w:type="dxa"/>
            <w:tcBorders>
              <w:top w:val="nil"/>
              <w:left w:val="nil"/>
              <w:bottom w:val="nil"/>
              <w:right w:val="nil"/>
            </w:tcBorders>
            <w:shd w:val="clear" w:color="000000" w:fill="FFFFFF"/>
            <w:noWrap/>
            <w:vAlign w:val="bottom"/>
            <w:hideMark/>
          </w:tcPr>
          <w:p w14:paraId="0AEDB000" w14:textId="790810D5" w:rsidR="00410D13" w:rsidRPr="00242159" w:rsidRDefault="00410D13" w:rsidP="00410D13">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B85B3E2" w14:textId="10C8BCD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352D4AC" w14:textId="5B56762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BB58FB9" w14:textId="458DB51B"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F575963" w14:textId="3A69E61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50D191C" w14:textId="20DFD56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2892176" w14:textId="184569FA"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1D580FD" w14:textId="12472BA6"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6C22A93" w14:textId="040102D1"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BF049A7"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3035835D" w14:textId="643962CB"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0FFD4A39" w14:textId="17C292A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3153278" w14:textId="3FCE686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F3DDD30" w14:textId="5BA66B1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35B7219" w14:textId="7D6AAE76"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6351CFF" w14:textId="0F7BFFE5"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EA63C66" w14:textId="6A5189B7"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4A68061F" w14:textId="597425E3"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3BFB0DA" w14:textId="09BFD08B"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410D13" w:rsidRPr="00242159" w14:paraId="3B67C0CE" w14:textId="77777777" w:rsidTr="00AE1F22">
        <w:trPr>
          <w:trHeight w:val="288"/>
        </w:trPr>
        <w:tc>
          <w:tcPr>
            <w:tcW w:w="2448" w:type="dxa"/>
            <w:tcBorders>
              <w:top w:val="nil"/>
              <w:left w:val="nil"/>
              <w:bottom w:val="nil"/>
              <w:right w:val="nil"/>
            </w:tcBorders>
            <w:shd w:val="clear" w:color="000000" w:fill="FFFFFF"/>
            <w:noWrap/>
            <w:vAlign w:val="bottom"/>
          </w:tcPr>
          <w:p w14:paraId="0C4656D3" w14:textId="6BC3198C" w:rsidR="00410D13" w:rsidRPr="00242159" w:rsidRDefault="00410D13" w:rsidP="00410D13">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17D9740" w14:textId="4B85EC3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A202760" w14:textId="2EAD5AE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E935F66" w14:textId="62173085"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6BFA2FA" w14:textId="3787716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0DBF8E9" w14:textId="14D481E2"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1E8BCF1" w14:textId="0803CCCD"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8A5292B" w14:textId="48FF5F9C"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3291DC4" w14:textId="4601AAB9" w:rsidR="00410D13" w:rsidRPr="00242159" w:rsidRDefault="00410D13" w:rsidP="00410D13">
            <w:pPr>
              <w:spacing w:after="0" w:line="240" w:lineRule="auto"/>
              <w:jc w:val="center"/>
              <w:rPr>
                <w:rFonts w:asciiTheme="minorHAnsi" w:eastAsia="Times New Roman" w:hAnsiTheme="minorHAnsi" w:cstheme="minorHAnsi"/>
                <w:color w:val="000000"/>
                <w:sz w:val="20"/>
                <w:szCs w:val="20"/>
                <w:highlight w:val="yellow"/>
              </w:rPr>
            </w:pPr>
          </w:p>
        </w:tc>
      </w:tr>
      <w:tr w:rsidR="00410D13" w:rsidRPr="00242159" w14:paraId="6EFD146E" w14:textId="77777777">
        <w:trPr>
          <w:trHeight w:val="300"/>
        </w:trPr>
        <w:tc>
          <w:tcPr>
            <w:tcW w:w="2448" w:type="dxa"/>
            <w:tcBorders>
              <w:top w:val="single" w:sz="4" w:space="0" w:color="4472C4"/>
              <w:left w:val="nil"/>
              <w:bottom w:val="double" w:sz="6" w:space="0" w:color="4472C4"/>
              <w:right w:val="nil"/>
            </w:tcBorders>
            <w:shd w:val="clear" w:color="000000" w:fill="FFFFFF"/>
            <w:noWrap/>
            <w:vAlign w:val="bottom"/>
            <w:hideMark/>
          </w:tcPr>
          <w:p w14:paraId="165C83D8" w14:textId="514BF6BA" w:rsidR="00410D13" w:rsidRPr="00242159" w:rsidRDefault="00410D13" w:rsidP="00410D13">
            <w:pPr>
              <w:spacing w:after="0" w:line="240" w:lineRule="auto"/>
              <w:jc w:val="left"/>
              <w:rPr>
                <w:rFonts w:asciiTheme="minorHAnsi" w:eastAsia="Times New Roman" w:hAnsiTheme="minorHAnsi" w:cstheme="minorHAnsi"/>
                <w:b/>
                <w:bCs/>
                <w:color w:val="000000"/>
                <w:sz w:val="20"/>
                <w:szCs w:val="20"/>
                <w:highlight w:val="yellow"/>
              </w:rPr>
            </w:pPr>
            <w:r w:rsidRPr="003B6894">
              <w:rPr>
                <w:rFonts w:asciiTheme="minorHAnsi" w:eastAsia="Times New Roman" w:hAnsiTheme="minorHAnsi" w:cstheme="minorHAnsi"/>
                <w:b/>
                <w:bCs/>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763AA33F" w14:textId="79C4F01D"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4295A76A" w14:textId="114B8F62"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2446D58" w14:textId="132DA858"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162388A9" w14:textId="6A068454"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C3E7E01" w14:textId="4A01A9C0"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3474EF90" w14:textId="110EDC21"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5174341" w14:textId="0FB1F8B1"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87BC337" w14:textId="097D8A6E" w:rsidR="00410D13" w:rsidRPr="00242159" w:rsidRDefault="00410D13" w:rsidP="00410D13">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bl>
    <w:p w14:paraId="7D3C6743" w14:textId="77777777" w:rsidR="00167BE3" w:rsidRPr="00167BE3" w:rsidRDefault="00167BE3" w:rsidP="00167BE3">
      <w:pPr>
        <w:pStyle w:val="BodyText"/>
      </w:pPr>
    </w:p>
    <w:p w14:paraId="3B48F98B" w14:textId="2886F4B6" w:rsidR="00533657" w:rsidRPr="00242159" w:rsidRDefault="00533657" w:rsidP="001C2D01">
      <w:pPr>
        <w:pStyle w:val="Heading2"/>
        <w:pageBreakBefore/>
        <w:rPr>
          <w:rFonts w:asciiTheme="minorHAnsi" w:hAnsiTheme="minorHAnsi" w:cstheme="minorHAnsi"/>
        </w:rPr>
      </w:pPr>
      <w:r w:rsidRPr="00242159">
        <w:rPr>
          <w:rFonts w:asciiTheme="minorHAnsi" w:hAnsiTheme="minorHAnsi" w:cstheme="minorHAnsi"/>
        </w:rPr>
        <w:lastRenderedPageBreak/>
        <w:t>Results for HG0</w:t>
      </w:r>
    </w:p>
    <w:tbl>
      <w:tblPr>
        <w:tblW w:w="12816" w:type="dxa"/>
        <w:tblCellMar>
          <w:left w:w="58" w:type="dxa"/>
          <w:right w:w="58" w:type="dxa"/>
        </w:tblCellMar>
        <w:tblLook w:val="04A0" w:firstRow="1" w:lastRow="0" w:firstColumn="1" w:lastColumn="0" w:noHBand="0" w:noVBand="1"/>
      </w:tblPr>
      <w:tblGrid>
        <w:gridCol w:w="2448"/>
        <w:gridCol w:w="1296"/>
        <w:gridCol w:w="1296"/>
        <w:gridCol w:w="1296"/>
        <w:gridCol w:w="1296"/>
        <w:gridCol w:w="1296"/>
        <w:gridCol w:w="1296"/>
        <w:gridCol w:w="1296"/>
        <w:gridCol w:w="1296"/>
      </w:tblGrid>
      <w:tr w:rsidR="000151F1" w:rsidRPr="00242159" w14:paraId="6273006F" w14:textId="77777777" w:rsidTr="00242159">
        <w:trPr>
          <w:trHeight w:val="624"/>
        </w:trPr>
        <w:tc>
          <w:tcPr>
            <w:tcW w:w="2448" w:type="dxa"/>
            <w:tcBorders>
              <w:top w:val="single" w:sz="4" w:space="0" w:color="auto"/>
              <w:left w:val="nil"/>
              <w:bottom w:val="single" w:sz="4" w:space="0" w:color="auto"/>
              <w:right w:val="nil"/>
            </w:tcBorders>
            <w:shd w:val="clear" w:color="000000" w:fill="FFFFFF"/>
            <w:vAlign w:val="center"/>
            <w:hideMark/>
          </w:tcPr>
          <w:p w14:paraId="383AEECF" w14:textId="316CF173"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642CED">
              <w:rPr>
                <w:rFonts w:asciiTheme="minorHAnsi" w:eastAsia="Times New Roman" w:hAnsiTheme="minorHAnsi" w:cstheme="minorHAnsi"/>
                <w:b/>
                <w:bCs/>
                <w:color w:val="000000"/>
                <w:sz w:val="20"/>
                <w:szCs w:val="20"/>
              </w:rPr>
              <w:t xml:space="preserve">REDACTED </w:t>
            </w:r>
            <w:proofErr w:type="spellStart"/>
            <w:r w:rsidRPr="00642CED">
              <w:rPr>
                <w:rFonts w:asciiTheme="minorHAnsi" w:eastAsia="Times New Roman" w:hAnsiTheme="minorHAnsi" w:cstheme="minorHAnsi"/>
                <w:b/>
                <w:bCs/>
                <w:color w:val="000000"/>
                <w:sz w:val="20"/>
                <w:szCs w:val="20"/>
              </w:rPr>
              <w:t>REDACTED</w:t>
            </w:r>
            <w:proofErr w:type="spellEnd"/>
          </w:p>
        </w:tc>
        <w:tc>
          <w:tcPr>
            <w:tcW w:w="1296" w:type="dxa"/>
            <w:tcBorders>
              <w:top w:val="single" w:sz="4" w:space="0" w:color="auto"/>
              <w:left w:val="nil"/>
              <w:bottom w:val="single" w:sz="4" w:space="0" w:color="auto"/>
              <w:right w:val="nil"/>
            </w:tcBorders>
            <w:shd w:val="clear" w:color="000000" w:fill="FFFFFF"/>
            <w:vAlign w:val="center"/>
            <w:hideMark/>
          </w:tcPr>
          <w:p w14:paraId="73118DD5"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037B1D8B"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7E857BC" w14:textId="25290609"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7395156"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CF25ADB"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77AADA6" w14:textId="28948543"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12B71DAB"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5F9D45C"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86497C9" w14:textId="2C54797B"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BB69C4A"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7966C04"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61FFC18" w14:textId="60BACAF0"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4F462F6A"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295DB09"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54170B25" w14:textId="5A00C6D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11F3AFF9"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4CB2A2EC"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3136FE6" w14:textId="7C210BCD"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064406CA"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7AC52BBA"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6BB87BC8" w14:textId="792B6F2F"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c>
          <w:tcPr>
            <w:tcW w:w="1296" w:type="dxa"/>
            <w:tcBorders>
              <w:top w:val="single" w:sz="4" w:space="0" w:color="auto"/>
              <w:left w:val="nil"/>
              <w:bottom w:val="single" w:sz="4" w:space="0" w:color="auto"/>
              <w:right w:val="nil"/>
            </w:tcBorders>
            <w:shd w:val="clear" w:color="000000" w:fill="FFFFFF"/>
            <w:vAlign w:val="center"/>
            <w:hideMark/>
          </w:tcPr>
          <w:p w14:paraId="701A1B05"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348B850E" w14:textId="77777777" w:rsidR="000151F1" w:rsidRPr="00F73CE6" w:rsidRDefault="000151F1" w:rsidP="000151F1">
            <w:pPr>
              <w:spacing w:after="0" w:line="240" w:lineRule="auto"/>
              <w:jc w:val="center"/>
              <w:rPr>
                <w:rFonts w:asciiTheme="minorHAnsi" w:eastAsia="Times New Roman" w:hAnsiTheme="minorHAnsi" w:cstheme="minorHAnsi"/>
                <w:b/>
                <w:bCs/>
                <w:sz w:val="20"/>
                <w:szCs w:val="20"/>
              </w:rPr>
            </w:pPr>
            <w:r w:rsidRPr="00F73CE6">
              <w:rPr>
                <w:rFonts w:asciiTheme="minorHAnsi" w:eastAsia="Times New Roman" w:hAnsiTheme="minorHAnsi" w:cstheme="minorHAnsi"/>
                <w:b/>
                <w:bCs/>
                <w:sz w:val="20"/>
                <w:szCs w:val="20"/>
              </w:rPr>
              <w:t>REDACTED</w:t>
            </w:r>
          </w:p>
          <w:p w14:paraId="1F718E76" w14:textId="677C35D6"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F73CE6">
              <w:rPr>
                <w:rFonts w:asciiTheme="minorHAnsi" w:eastAsia="Times New Roman" w:hAnsiTheme="minorHAnsi" w:cstheme="minorHAnsi"/>
                <w:b/>
                <w:bCs/>
                <w:sz w:val="20"/>
                <w:szCs w:val="20"/>
              </w:rPr>
              <w:t>REDACTED</w:t>
            </w:r>
          </w:p>
        </w:tc>
      </w:tr>
      <w:tr w:rsidR="000151F1" w:rsidRPr="00242159" w14:paraId="107FE885" w14:textId="77777777" w:rsidTr="00242159">
        <w:trPr>
          <w:trHeight w:val="288"/>
        </w:trPr>
        <w:tc>
          <w:tcPr>
            <w:tcW w:w="2448" w:type="dxa"/>
            <w:tcBorders>
              <w:top w:val="nil"/>
              <w:left w:val="nil"/>
              <w:bottom w:val="nil"/>
              <w:right w:val="nil"/>
            </w:tcBorders>
            <w:shd w:val="clear" w:color="000000" w:fill="DBDBDB"/>
            <w:vAlign w:val="bottom"/>
            <w:hideMark/>
          </w:tcPr>
          <w:p w14:paraId="70E48BAC" w14:textId="27A91783" w:rsidR="000151F1" w:rsidRPr="00242159" w:rsidRDefault="000151F1" w:rsidP="000151F1">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0ACF2E2A" w14:textId="6A1DF4D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92AAB4B" w14:textId="010A1D5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4FA3245" w14:textId="48ADB27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D672243" w14:textId="3AD54CD8"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489A29B9" w14:textId="0EEC321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D3F7FB0" w14:textId="17C3503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81268D6" w14:textId="2746064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254CDB25" w14:textId="5519404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0151F1" w:rsidRPr="00242159" w14:paraId="14E215C7" w14:textId="77777777" w:rsidTr="00242159">
        <w:trPr>
          <w:trHeight w:val="288"/>
        </w:trPr>
        <w:tc>
          <w:tcPr>
            <w:tcW w:w="2448" w:type="dxa"/>
            <w:tcBorders>
              <w:top w:val="nil"/>
              <w:left w:val="nil"/>
              <w:bottom w:val="nil"/>
              <w:right w:val="nil"/>
            </w:tcBorders>
            <w:shd w:val="clear" w:color="000000" w:fill="DBDBDB"/>
            <w:vAlign w:val="bottom"/>
            <w:hideMark/>
          </w:tcPr>
          <w:p w14:paraId="1607F423" w14:textId="191FC256" w:rsidR="000151F1" w:rsidRPr="00242159" w:rsidRDefault="000151F1" w:rsidP="000151F1">
            <w:pPr>
              <w:spacing w:after="0" w:line="240" w:lineRule="auto"/>
              <w:jc w:val="center"/>
              <w:rPr>
                <w:rFonts w:asciiTheme="minorHAnsi" w:eastAsia="Times New Roman" w:hAnsiTheme="minorHAnsi" w:cstheme="minorHAnsi"/>
                <w:i/>
                <w:iCs/>
                <w:color w:val="7F7F7F"/>
                <w:sz w:val="20"/>
                <w:szCs w:val="20"/>
                <w:highlight w:val="yellow"/>
              </w:rPr>
            </w:pPr>
            <w:r w:rsidRPr="00642CED">
              <w:rPr>
                <w:rFonts w:asciiTheme="minorHAnsi" w:eastAsia="Times New Roman" w:hAnsiTheme="minorHAnsi" w:cstheme="minorHAnsi"/>
                <w:b/>
                <w:bCs/>
                <w:sz w:val="20"/>
                <w:szCs w:val="20"/>
              </w:rPr>
              <w:t xml:space="preserve">REDACTED </w:t>
            </w:r>
            <w:proofErr w:type="spellStart"/>
            <w:r w:rsidRPr="00642CED">
              <w:rPr>
                <w:rFonts w:asciiTheme="minorHAnsi" w:eastAsia="Times New Roman" w:hAnsiTheme="minorHAnsi" w:cstheme="minorHAnsi"/>
                <w:b/>
                <w:bCs/>
                <w:sz w:val="20"/>
                <w:szCs w:val="20"/>
              </w:rPr>
              <w:t>REDACTED</w:t>
            </w:r>
            <w:proofErr w:type="spellEnd"/>
          </w:p>
        </w:tc>
        <w:tc>
          <w:tcPr>
            <w:tcW w:w="1296" w:type="dxa"/>
            <w:tcBorders>
              <w:top w:val="nil"/>
              <w:left w:val="nil"/>
              <w:bottom w:val="nil"/>
              <w:right w:val="nil"/>
            </w:tcBorders>
            <w:shd w:val="clear" w:color="000000" w:fill="DBDBDB"/>
            <w:noWrap/>
            <w:vAlign w:val="bottom"/>
            <w:hideMark/>
          </w:tcPr>
          <w:p w14:paraId="4A2D9092" w14:textId="29C475C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110112C" w14:textId="1E152D2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06FA08B" w14:textId="1F8CB20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56EF35B" w14:textId="6F3133A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0C7A8B1B" w14:textId="646547A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54374241" w14:textId="2A687C8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66F5A156" w14:textId="372F6D4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DBDBDB"/>
            <w:noWrap/>
            <w:vAlign w:val="bottom"/>
            <w:hideMark/>
          </w:tcPr>
          <w:p w14:paraId="783B4564" w14:textId="0CC54E3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692DBE">
              <w:rPr>
                <w:rFonts w:asciiTheme="minorHAnsi" w:eastAsia="Times New Roman" w:hAnsiTheme="minorHAnsi" w:cstheme="minorHAnsi"/>
                <w:b/>
                <w:bCs/>
                <w:color w:val="000000"/>
                <w:sz w:val="20"/>
                <w:szCs w:val="20"/>
              </w:rPr>
              <w:t>REDACTED</w:t>
            </w:r>
          </w:p>
        </w:tc>
      </w:tr>
      <w:tr w:rsidR="000151F1" w:rsidRPr="00242159" w14:paraId="2B2564A9" w14:textId="77777777" w:rsidTr="00AE1F22">
        <w:trPr>
          <w:trHeight w:val="288"/>
        </w:trPr>
        <w:tc>
          <w:tcPr>
            <w:tcW w:w="2448" w:type="dxa"/>
            <w:tcBorders>
              <w:top w:val="nil"/>
              <w:left w:val="nil"/>
              <w:bottom w:val="nil"/>
              <w:right w:val="nil"/>
            </w:tcBorders>
            <w:shd w:val="clear" w:color="000000" w:fill="FFFFFF"/>
            <w:vAlign w:val="bottom"/>
          </w:tcPr>
          <w:p w14:paraId="406A1DED" w14:textId="13998C17" w:rsidR="000151F1" w:rsidRPr="00242159" w:rsidRDefault="000151F1" w:rsidP="000151F1">
            <w:pPr>
              <w:spacing w:after="0" w:line="240" w:lineRule="auto"/>
              <w:jc w:val="center"/>
              <w:rPr>
                <w:rFonts w:asciiTheme="minorHAnsi" w:eastAsia="Times New Roman" w:hAnsiTheme="minorHAnsi" w:cstheme="minorHAnsi"/>
                <w:i/>
                <w:iCs/>
                <w:color w:val="7F7F7F"/>
                <w:sz w:val="20"/>
                <w:szCs w:val="20"/>
                <w:highlight w:val="yellow"/>
              </w:rPr>
            </w:pPr>
          </w:p>
        </w:tc>
        <w:tc>
          <w:tcPr>
            <w:tcW w:w="1296" w:type="dxa"/>
            <w:tcBorders>
              <w:top w:val="nil"/>
              <w:left w:val="nil"/>
              <w:bottom w:val="nil"/>
              <w:right w:val="nil"/>
            </w:tcBorders>
            <w:shd w:val="clear" w:color="000000" w:fill="FFFFFF"/>
            <w:noWrap/>
            <w:vAlign w:val="bottom"/>
          </w:tcPr>
          <w:p w14:paraId="420AF480" w14:textId="6ACE9E3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39529F74" w14:textId="40251CC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31BBED86" w14:textId="76A557C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193F2FE" w14:textId="2AE38D02"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73DDAE6C" w14:textId="1AC24BD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A794F43" w14:textId="557F96A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3AE271B7" w14:textId="49DD9A9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vAlign w:val="bottom"/>
          </w:tcPr>
          <w:p w14:paraId="1C31520C" w14:textId="36B7F27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r>
      <w:tr w:rsidR="000151F1" w:rsidRPr="00242159" w14:paraId="1A2F7E04" w14:textId="77777777">
        <w:trPr>
          <w:trHeight w:val="288"/>
        </w:trPr>
        <w:tc>
          <w:tcPr>
            <w:tcW w:w="2448" w:type="dxa"/>
            <w:tcBorders>
              <w:top w:val="nil"/>
              <w:left w:val="nil"/>
              <w:bottom w:val="nil"/>
              <w:right w:val="nil"/>
            </w:tcBorders>
            <w:shd w:val="clear" w:color="000000" w:fill="F2F2F2"/>
            <w:noWrap/>
            <w:vAlign w:val="bottom"/>
            <w:hideMark/>
          </w:tcPr>
          <w:p w14:paraId="54937A1D" w14:textId="1D61E6F7"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38C098C1" w14:textId="541BA45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FB1055F" w14:textId="10204842"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527DE82" w14:textId="026320A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59008A0" w14:textId="7537C97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1A7D571" w14:textId="2814FEF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EB41883" w14:textId="4B0139A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E1CFF81" w14:textId="7E94376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982CE42" w14:textId="0091D9B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5F3021C5" w14:textId="77777777">
        <w:trPr>
          <w:trHeight w:val="288"/>
        </w:trPr>
        <w:tc>
          <w:tcPr>
            <w:tcW w:w="2448" w:type="dxa"/>
            <w:tcBorders>
              <w:top w:val="nil"/>
              <w:left w:val="nil"/>
              <w:bottom w:val="nil"/>
              <w:right w:val="nil"/>
            </w:tcBorders>
            <w:shd w:val="clear" w:color="000000" w:fill="FFFFFF"/>
            <w:noWrap/>
            <w:vAlign w:val="bottom"/>
            <w:hideMark/>
          </w:tcPr>
          <w:p w14:paraId="2B02103C" w14:textId="50BB63EC"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09358ACB" w14:textId="3F4469D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661A3BAD" w14:textId="1F5D36D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77042F4" w14:textId="0F814C2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8C53BB8" w14:textId="088EE652"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190DAB5" w14:textId="7D54635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D233BEE" w14:textId="0AF582C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BBEDBB3" w14:textId="36147F8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3FF2B62" w14:textId="56B5A95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470532A3" w14:textId="77777777">
        <w:trPr>
          <w:trHeight w:val="288"/>
        </w:trPr>
        <w:tc>
          <w:tcPr>
            <w:tcW w:w="2448" w:type="dxa"/>
            <w:tcBorders>
              <w:top w:val="nil"/>
              <w:left w:val="nil"/>
              <w:bottom w:val="nil"/>
              <w:right w:val="nil"/>
            </w:tcBorders>
            <w:shd w:val="clear" w:color="000000" w:fill="F2F2F2"/>
            <w:noWrap/>
            <w:vAlign w:val="bottom"/>
            <w:hideMark/>
          </w:tcPr>
          <w:p w14:paraId="548C743B" w14:textId="7FF21D2C"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2B53EA54" w14:textId="2FD6F08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D516BC3" w14:textId="377D97C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79FEA1C" w14:textId="4F5CBD5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CE51EF1" w14:textId="7E77ED1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CE0FD88" w14:textId="20E698B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E6B3F85" w14:textId="0DC6180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370A77C" w14:textId="481669E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3D6158B" w14:textId="31869A6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01503513" w14:textId="77777777">
        <w:trPr>
          <w:trHeight w:val="288"/>
        </w:trPr>
        <w:tc>
          <w:tcPr>
            <w:tcW w:w="2448" w:type="dxa"/>
            <w:tcBorders>
              <w:top w:val="nil"/>
              <w:left w:val="nil"/>
              <w:bottom w:val="nil"/>
              <w:right w:val="nil"/>
            </w:tcBorders>
            <w:shd w:val="clear" w:color="000000" w:fill="FFFFFF"/>
            <w:noWrap/>
            <w:vAlign w:val="bottom"/>
            <w:hideMark/>
          </w:tcPr>
          <w:p w14:paraId="2D747973" w14:textId="6A5BD034"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6863E945" w14:textId="012D277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BF8FA9E" w14:textId="7F2E9CF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9B37795" w14:textId="113639B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4FF7674" w14:textId="7DC4C6A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7702C91" w14:textId="7124D3A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56A63DB" w14:textId="67D08B2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D85B6B5" w14:textId="78D62E1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DBEF1D4" w14:textId="5C7CCB92"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1AE0930F" w14:textId="77777777">
        <w:trPr>
          <w:trHeight w:val="288"/>
        </w:trPr>
        <w:tc>
          <w:tcPr>
            <w:tcW w:w="2448" w:type="dxa"/>
            <w:tcBorders>
              <w:top w:val="nil"/>
              <w:left w:val="nil"/>
              <w:bottom w:val="nil"/>
              <w:right w:val="nil"/>
            </w:tcBorders>
            <w:shd w:val="clear" w:color="000000" w:fill="F2F2F2"/>
            <w:noWrap/>
            <w:vAlign w:val="bottom"/>
            <w:hideMark/>
          </w:tcPr>
          <w:p w14:paraId="7D10D252" w14:textId="5686F8C6"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09618B61" w14:textId="6A9B8FF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E2CC35A" w14:textId="540C141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64F5FF7" w14:textId="208D0C5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E213B67" w14:textId="087A2E1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BF0D2DB" w14:textId="03F0861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0D5FFE3" w14:textId="1193581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CC6899E" w14:textId="148BEAE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79A70A8" w14:textId="7BE8035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2C67548C" w14:textId="77777777">
        <w:trPr>
          <w:trHeight w:val="288"/>
        </w:trPr>
        <w:tc>
          <w:tcPr>
            <w:tcW w:w="2448" w:type="dxa"/>
            <w:tcBorders>
              <w:top w:val="nil"/>
              <w:left w:val="nil"/>
              <w:bottom w:val="nil"/>
              <w:right w:val="nil"/>
            </w:tcBorders>
            <w:shd w:val="clear" w:color="000000" w:fill="FFFFFF"/>
            <w:noWrap/>
            <w:vAlign w:val="bottom"/>
            <w:hideMark/>
          </w:tcPr>
          <w:p w14:paraId="34765881" w14:textId="1DA3E1A0"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B2E0D3A" w14:textId="0E7C9EA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0BE4508" w14:textId="2B43F0E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E6B3160" w14:textId="1DEB96E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1521841" w14:textId="71D692A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5792A10" w14:textId="5F31E48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44F8759" w14:textId="068CB548"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A0836FB" w14:textId="7E59D56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831DFE5" w14:textId="2A3E90E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695B45BF" w14:textId="77777777">
        <w:trPr>
          <w:trHeight w:val="288"/>
        </w:trPr>
        <w:tc>
          <w:tcPr>
            <w:tcW w:w="2448" w:type="dxa"/>
            <w:tcBorders>
              <w:top w:val="nil"/>
              <w:left w:val="nil"/>
              <w:bottom w:val="nil"/>
              <w:right w:val="nil"/>
            </w:tcBorders>
            <w:shd w:val="clear" w:color="000000" w:fill="F2F2F2"/>
            <w:noWrap/>
            <w:vAlign w:val="bottom"/>
            <w:hideMark/>
          </w:tcPr>
          <w:p w14:paraId="1323382F" w14:textId="2993A68B"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492F14D4" w14:textId="7401BF4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E3ED3DF" w14:textId="7931B9C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B52D719" w14:textId="36FE3878"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4129FB0" w14:textId="2C00C298"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9851954" w14:textId="1A4E84E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52295EB1" w14:textId="27B4E36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8228877" w14:textId="2BBC5A5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FDA00BD" w14:textId="69F6087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3AFD9041" w14:textId="77777777">
        <w:trPr>
          <w:trHeight w:val="288"/>
        </w:trPr>
        <w:tc>
          <w:tcPr>
            <w:tcW w:w="2448" w:type="dxa"/>
            <w:tcBorders>
              <w:top w:val="nil"/>
              <w:left w:val="nil"/>
              <w:bottom w:val="nil"/>
              <w:right w:val="nil"/>
            </w:tcBorders>
            <w:shd w:val="clear" w:color="000000" w:fill="FFFFFF"/>
            <w:noWrap/>
            <w:vAlign w:val="bottom"/>
            <w:hideMark/>
          </w:tcPr>
          <w:p w14:paraId="6D8FB096" w14:textId="69BDC547"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024D68">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C766287" w14:textId="0F5238F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4AEAE96" w14:textId="7FE9C8B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5C6C664A" w14:textId="2A72AC5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59D0EC2" w14:textId="02D36EC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54BF534" w14:textId="098F2DF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E0AA5BB" w14:textId="3142B49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984C89B" w14:textId="670792F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610BBB3" w14:textId="6683156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4B550EF0"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2C93D95E" w14:textId="377491FE" w:rsidR="000151F1" w:rsidRPr="00242159" w:rsidRDefault="000151F1" w:rsidP="000151F1">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3F06B720" w14:textId="4FFF51D3"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FAC2781" w14:textId="51A2C136"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A747AC0" w14:textId="4F83FC21"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195C708" w14:textId="7A665B2E"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A0148FC" w14:textId="77831618"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E59C588" w14:textId="6D08D807"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54FBF861" w14:textId="50C5E183"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1747262" w14:textId="2A953AE6"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6A440070" w14:textId="77777777" w:rsidTr="00AE1F22">
        <w:trPr>
          <w:trHeight w:val="288"/>
        </w:trPr>
        <w:tc>
          <w:tcPr>
            <w:tcW w:w="2448" w:type="dxa"/>
            <w:tcBorders>
              <w:top w:val="nil"/>
              <w:left w:val="nil"/>
              <w:bottom w:val="nil"/>
              <w:right w:val="nil"/>
            </w:tcBorders>
            <w:shd w:val="clear" w:color="000000" w:fill="FFFFFF"/>
            <w:noWrap/>
            <w:vAlign w:val="bottom"/>
          </w:tcPr>
          <w:p w14:paraId="192AF843" w14:textId="1D05FA45" w:rsidR="000151F1" w:rsidRPr="00242159" w:rsidRDefault="000151F1" w:rsidP="000151F1">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082EB79" w14:textId="722BFFE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9903F39" w14:textId="1F4D43B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DD64560" w14:textId="7437E4B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0303B47" w14:textId="7AC50AA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55F16F8" w14:textId="3885A98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2C00EB75" w14:textId="3B549FD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A55A64B" w14:textId="09451C2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2D96D55" w14:textId="04A000A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r>
      <w:tr w:rsidR="000151F1" w:rsidRPr="00242159" w14:paraId="12907076" w14:textId="77777777">
        <w:trPr>
          <w:trHeight w:val="288"/>
        </w:trPr>
        <w:tc>
          <w:tcPr>
            <w:tcW w:w="2448" w:type="dxa"/>
            <w:tcBorders>
              <w:top w:val="nil"/>
              <w:left w:val="nil"/>
              <w:bottom w:val="nil"/>
              <w:right w:val="nil"/>
            </w:tcBorders>
            <w:shd w:val="clear" w:color="000000" w:fill="F2F2F2"/>
            <w:noWrap/>
            <w:vAlign w:val="bottom"/>
            <w:hideMark/>
          </w:tcPr>
          <w:p w14:paraId="4DD1A91F" w14:textId="5AF67483"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7F51F255" w14:textId="3493022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05CAB28D" w14:textId="7F2B5F7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C306E83" w14:textId="38E59B7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90C86A1" w14:textId="2EB244B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7095D608" w14:textId="6A79CA0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F40E160" w14:textId="13507BF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712EC14" w14:textId="15003C0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BF78AB0" w14:textId="5C76872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275696B4" w14:textId="77777777">
        <w:trPr>
          <w:trHeight w:val="288"/>
        </w:trPr>
        <w:tc>
          <w:tcPr>
            <w:tcW w:w="2448" w:type="dxa"/>
            <w:tcBorders>
              <w:top w:val="nil"/>
              <w:left w:val="nil"/>
              <w:bottom w:val="nil"/>
              <w:right w:val="nil"/>
            </w:tcBorders>
            <w:shd w:val="clear" w:color="000000" w:fill="FFFFFF"/>
            <w:noWrap/>
            <w:vAlign w:val="bottom"/>
            <w:hideMark/>
          </w:tcPr>
          <w:p w14:paraId="4A370F58" w14:textId="396710E5"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3A245C">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3D5490D0" w14:textId="146252A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0446057" w14:textId="7AF9942C"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A30CF36" w14:textId="15ED0FE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D8A09C9" w14:textId="7861CB4D"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3A61C38" w14:textId="44C4EDA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6954CAA" w14:textId="4533AD0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8AAD1B3" w14:textId="1C64A55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4C3BA5DB" w14:textId="735D91B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27F9D05B"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3FE0508E" w14:textId="49914EBF" w:rsidR="000151F1" w:rsidRPr="00242159" w:rsidRDefault="000151F1" w:rsidP="000151F1">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1B7F3746" w14:textId="5DE548F0"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A782A2E" w14:textId="74059BCE"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EF717ED" w14:textId="5B504596"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85DCA9F" w14:textId="278EC656"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1330269" w14:textId="713BB5CC"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CF06F60" w14:textId="77912799"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EEDB208" w14:textId="708D4450"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6FD3B5FE" w14:textId="0C7E8A8F"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34F76D31" w14:textId="77777777" w:rsidTr="00AE1F22">
        <w:trPr>
          <w:trHeight w:val="288"/>
        </w:trPr>
        <w:tc>
          <w:tcPr>
            <w:tcW w:w="2448" w:type="dxa"/>
            <w:tcBorders>
              <w:top w:val="nil"/>
              <w:left w:val="nil"/>
              <w:bottom w:val="nil"/>
              <w:right w:val="nil"/>
            </w:tcBorders>
            <w:shd w:val="clear" w:color="000000" w:fill="FFFFFF"/>
            <w:noWrap/>
            <w:vAlign w:val="bottom"/>
          </w:tcPr>
          <w:p w14:paraId="35BAE8EF" w14:textId="523AFF26" w:rsidR="000151F1" w:rsidRPr="00242159" w:rsidRDefault="000151F1" w:rsidP="000151F1">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E86E34D" w14:textId="40DF513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7CAEFF0" w14:textId="5B6EB33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3F63CAC4" w14:textId="6571D7B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2668F5A" w14:textId="196F7F42"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63965AD7" w14:textId="0B49633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A27E0B8" w14:textId="54DBB20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6E4BAEE" w14:textId="1AD768C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FE3E5E6" w14:textId="095EF48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r>
      <w:tr w:rsidR="000151F1" w:rsidRPr="00242159" w14:paraId="22C47CCE" w14:textId="77777777">
        <w:trPr>
          <w:trHeight w:val="288"/>
        </w:trPr>
        <w:tc>
          <w:tcPr>
            <w:tcW w:w="2448" w:type="dxa"/>
            <w:tcBorders>
              <w:top w:val="nil"/>
              <w:left w:val="nil"/>
              <w:bottom w:val="nil"/>
              <w:right w:val="nil"/>
            </w:tcBorders>
            <w:shd w:val="clear" w:color="000000" w:fill="F2F2F2"/>
            <w:noWrap/>
            <w:vAlign w:val="bottom"/>
            <w:hideMark/>
          </w:tcPr>
          <w:p w14:paraId="1324B2F7" w14:textId="388E1569"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2F2F2"/>
            <w:noWrap/>
            <w:hideMark/>
          </w:tcPr>
          <w:p w14:paraId="01F2701F" w14:textId="2B7FEAA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4CC40630" w14:textId="71BBDBE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72E50BC" w14:textId="6C8D2C3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66DBF8FD" w14:textId="47F572E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1FEBE0B2" w14:textId="3C793C5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717DDE3" w14:textId="0B184113"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29A82369" w14:textId="5A5ACDE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2F2F2"/>
            <w:noWrap/>
            <w:hideMark/>
          </w:tcPr>
          <w:p w14:paraId="326333BC" w14:textId="4FDBFC98"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21479BDB" w14:textId="77777777">
        <w:trPr>
          <w:trHeight w:val="288"/>
        </w:trPr>
        <w:tc>
          <w:tcPr>
            <w:tcW w:w="2448" w:type="dxa"/>
            <w:tcBorders>
              <w:top w:val="nil"/>
              <w:left w:val="nil"/>
              <w:bottom w:val="nil"/>
              <w:right w:val="nil"/>
            </w:tcBorders>
            <w:shd w:val="clear" w:color="000000" w:fill="FFFFFF"/>
            <w:noWrap/>
            <w:vAlign w:val="bottom"/>
            <w:hideMark/>
          </w:tcPr>
          <w:p w14:paraId="66F4A594" w14:textId="64D045E8" w:rsidR="000151F1" w:rsidRPr="00242159" w:rsidRDefault="000151F1" w:rsidP="000151F1">
            <w:pPr>
              <w:spacing w:after="0" w:line="240" w:lineRule="auto"/>
              <w:ind w:firstLineChars="100" w:firstLine="201"/>
              <w:jc w:val="left"/>
              <w:rPr>
                <w:rFonts w:asciiTheme="minorHAnsi" w:eastAsia="Times New Roman" w:hAnsiTheme="minorHAnsi" w:cstheme="minorHAnsi"/>
                <w:color w:val="000000"/>
                <w:sz w:val="20"/>
                <w:szCs w:val="20"/>
                <w:highlight w:val="yellow"/>
              </w:rPr>
            </w:pPr>
            <w:r w:rsidRPr="00FA4933">
              <w:rPr>
                <w:rFonts w:asciiTheme="minorHAnsi" w:eastAsia="Times New Roman" w:hAnsiTheme="minorHAnsi" w:cstheme="minorHAnsi"/>
                <w:b/>
                <w:bCs/>
                <w:sz w:val="20"/>
                <w:szCs w:val="20"/>
              </w:rPr>
              <w:t>REDACTED</w:t>
            </w:r>
          </w:p>
        </w:tc>
        <w:tc>
          <w:tcPr>
            <w:tcW w:w="1296" w:type="dxa"/>
            <w:tcBorders>
              <w:top w:val="nil"/>
              <w:left w:val="nil"/>
              <w:bottom w:val="nil"/>
              <w:right w:val="nil"/>
            </w:tcBorders>
            <w:shd w:val="clear" w:color="000000" w:fill="FFFFFF"/>
            <w:noWrap/>
            <w:hideMark/>
          </w:tcPr>
          <w:p w14:paraId="52810830" w14:textId="77848DA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B240915" w14:textId="13E5DDC6"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707D36D4" w14:textId="7A750CF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EAD58CE" w14:textId="1483996F"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2B349EFE" w14:textId="3985CE79"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1CC44D0B" w14:textId="336055F5"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31CC5F83" w14:textId="33D62C7A"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nil"/>
              <w:left w:val="nil"/>
              <w:bottom w:val="nil"/>
              <w:right w:val="nil"/>
            </w:tcBorders>
            <w:shd w:val="clear" w:color="000000" w:fill="FFFFFF"/>
            <w:noWrap/>
            <w:hideMark/>
          </w:tcPr>
          <w:p w14:paraId="0878E721" w14:textId="36138A9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0C04E868" w14:textId="77777777">
        <w:trPr>
          <w:trHeight w:val="288"/>
        </w:trPr>
        <w:tc>
          <w:tcPr>
            <w:tcW w:w="2448" w:type="dxa"/>
            <w:tcBorders>
              <w:top w:val="single" w:sz="4" w:space="0" w:color="auto"/>
              <w:left w:val="nil"/>
              <w:bottom w:val="nil"/>
              <w:right w:val="nil"/>
            </w:tcBorders>
            <w:shd w:val="clear" w:color="000000" w:fill="FFFFFF"/>
            <w:noWrap/>
            <w:vAlign w:val="bottom"/>
            <w:hideMark/>
          </w:tcPr>
          <w:p w14:paraId="5332E33E" w14:textId="2BB25238" w:rsidR="000151F1" w:rsidRPr="00242159" w:rsidRDefault="000151F1" w:rsidP="000151F1">
            <w:pPr>
              <w:spacing w:after="0" w:line="240" w:lineRule="auto"/>
              <w:jc w:val="left"/>
              <w:rPr>
                <w:rFonts w:asciiTheme="minorHAnsi" w:eastAsia="Times New Roman" w:hAnsiTheme="minorHAnsi" w:cstheme="minorHAnsi"/>
                <w:b/>
                <w:bCs/>
                <w:color w:val="000000"/>
                <w:sz w:val="20"/>
                <w:szCs w:val="20"/>
                <w:highlight w:val="yellow"/>
              </w:rPr>
            </w:pPr>
            <w:r w:rsidRPr="002E19C0">
              <w:rPr>
                <w:rFonts w:asciiTheme="minorHAnsi" w:eastAsia="Times New Roman" w:hAnsiTheme="minorHAnsi" w:cstheme="minorHAnsi"/>
                <w:b/>
                <w:bCs/>
                <w:sz w:val="20"/>
                <w:szCs w:val="20"/>
              </w:rPr>
              <w:t xml:space="preserve">REDACTED </w:t>
            </w:r>
            <w:proofErr w:type="spellStart"/>
            <w:r w:rsidRPr="002E19C0">
              <w:rPr>
                <w:rFonts w:asciiTheme="minorHAnsi" w:eastAsia="Times New Roman" w:hAnsiTheme="minorHAnsi" w:cstheme="minorHAnsi"/>
                <w:b/>
                <w:bCs/>
                <w:sz w:val="20"/>
                <w:szCs w:val="20"/>
              </w:rPr>
              <w:t>REDACTED</w:t>
            </w:r>
            <w:proofErr w:type="spellEnd"/>
          </w:p>
        </w:tc>
        <w:tc>
          <w:tcPr>
            <w:tcW w:w="1296" w:type="dxa"/>
            <w:tcBorders>
              <w:top w:val="single" w:sz="4" w:space="0" w:color="auto"/>
              <w:left w:val="nil"/>
              <w:bottom w:val="nil"/>
              <w:right w:val="nil"/>
            </w:tcBorders>
            <w:shd w:val="clear" w:color="000000" w:fill="FFFFFF"/>
            <w:noWrap/>
            <w:hideMark/>
          </w:tcPr>
          <w:p w14:paraId="6244B4B0" w14:textId="3897F245"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0D4A4C0" w14:textId="0D9394E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78C100EF" w14:textId="77A9ADDA"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1F4DD0F5" w14:textId="0CF31B38"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755F6E3" w14:textId="60D4D80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07ED1891" w14:textId="43402FC9"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2DD42BB3" w14:textId="1B756B50"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auto"/>
              <w:left w:val="nil"/>
              <w:bottom w:val="nil"/>
              <w:right w:val="nil"/>
            </w:tcBorders>
            <w:shd w:val="clear" w:color="000000" w:fill="FFFFFF"/>
            <w:noWrap/>
            <w:hideMark/>
          </w:tcPr>
          <w:p w14:paraId="3F9D2E45" w14:textId="32D0C2A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r w:rsidR="000151F1" w:rsidRPr="00242159" w14:paraId="00D8DADC" w14:textId="77777777" w:rsidTr="00AE1F22">
        <w:trPr>
          <w:trHeight w:val="288"/>
        </w:trPr>
        <w:tc>
          <w:tcPr>
            <w:tcW w:w="2448" w:type="dxa"/>
            <w:tcBorders>
              <w:top w:val="nil"/>
              <w:left w:val="nil"/>
              <w:bottom w:val="nil"/>
              <w:right w:val="nil"/>
            </w:tcBorders>
            <w:shd w:val="clear" w:color="000000" w:fill="FFFFFF"/>
            <w:noWrap/>
            <w:vAlign w:val="bottom"/>
          </w:tcPr>
          <w:p w14:paraId="3354A15E" w14:textId="5CD7EF28" w:rsidR="000151F1" w:rsidRPr="00242159" w:rsidRDefault="000151F1" w:rsidP="000151F1">
            <w:pPr>
              <w:spacing w:after="0" w:line="240" w:lineRule="auto"/>
              <w:jc w:val="left"/>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0BF66D8" w14:textId="312B152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9D9422F" w14:textId="6C91D1D0"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7ECCFD7B" w14:textId="300C8D3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192553EB" w14:textId="4419E254"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8111824" w14:textId="37BF61DB"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52D7F8A4" w14:textId="4661F9F7"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426A8412" w14:textId="0F9AF2D1"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c>
          <w:tcPr>
            <w:tcW w:w="1296" w:type="dxa"/>
            <w:tcBorders>
              <w:top w:val="nil"/>
              <w:left w:val="nil"/>
              <w:bottom w:val="nil"/>
              <w:right w:val="nil"/>
            </w:tcBorders>
            <w:shd w:val="clear" w:color="000000" w:fill="FFFFFF"/>
            <w:noWrap/>
          </w:tcPr>
          <w:p w14:paraId="0B596DE0" w14:textId="3C5B24AE" w:rsidR="000151F1" w:rsidRPr="00242159" w:rsidRDefault="000151F1" w:rsidP="000151F1">
            <w:pPr>
              <w:spacing w:after="0" w:line="240" w:lineRule="auto"/>
              <w:jc w:val="center"/>
              <w:rPr>
                <w:rFonts w:asciiTheme="minorHAnsi" w:eastAsia="Times New Roman" w:hAnsiTheme="minorHAnsi" w:cstheme="minorHAnsi"/>
                <w:color w:val="000000"/>
                <w:sz w:val="20"/>
                <w:szCs w:val="20"/>
                <w:highlight w:val="yellow"/>
              </w:rPr>
            </w:pPr>
          </w:p>
        </w:tc>
      </w:tr>
      <w:tr w:rsidR="000151F1" w:rsidRPr="00242159" w14:paraId="423C73F0" w14:textId="77777777">
        <w:trPr>
          <w:trHeight w:val="300"/>
        </w:trPr>
        <w:tc>
          <w:tcPr>
            <w:tcW w:w="2448" w:type="dxa"/>
            <w:tcBorders>
              <w:top w:val="single" w:sz="4" w:space="0" w:color="4472C4"/>
              <w:left w:val="nil"/>
              <w:bottom w:val="double" w:sz="6" w:space="0" w:color="4472C4"/>
              <w:right w:val="nil"/>
            </w:tcBorders>
            <w:shd w:val="clear" w:color="000000" w:fill="FFFFFF"/>
            <w:noWrap/>
            <w:vAlign w:val="bottom"/>
            <w:hideMark/>
          </w:tcPr>
          <w:p w14:paraId="1A50CB0B" w14:textId="361774D4" w:rsidR="000151F1" w:rsidRPr="00242159" w:rsidRDefault="000151F1" w:rsidP="000151F1">
            <w:pPr>
              <w:spacing w:after="0" w:line="240" w:lineRule="auto"/>
              <w:jc w:val="left"/>
              <w:rPr>
                <w:rFonts w:asciiTheme="minorHAnsi" w:eastAsia="Times New Roman" w:hAnsiTheme="minorHAnsi" w:cstheme="minorHAnsi"/>
                <w:b/>
                <w:bCs/>
                <w:color w:val="000000"/>
                <w:sz w:val="20"/>
                <w:szCs w:val="20"/>
                <w:highlight w:val="yellow"/>
              </w:rPr>
            </w:pPr>
            <w:r w:rsidRPr="003B6894">
              <w:rPr>
                <w:rFonts w:asciiTheme="minorHAnsi" w:eastAsia="Times New Roman" w:hAnsiTheme="minorHAnsi" w:cstheme="minorHAnsi"/>
                <w:b/>
                <w:bCs/>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88A236A" w14:textId="6DD6E962"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67D643F" w14:textId="4F74AEE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37BB911" w14:textId="5172066F"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C7779D2" w14:textId="739E16F7"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6E89536A" w14:textId="4EFD2D39"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2551F974" w14:textId="2460EBC3"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54DB9900" w14:textId="269F80D4"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c>
          <w:tcPr>
            <w:tcW w:w="1296" w:type="dxa"/>
            <w:tcBorders>
              <w:top w:val="single" w:sz="4" w:space="0" w:color="4472C4"/>
              <w:left w:val="nil"/>
              <w:bottom w:val="double" w:sz="6" w:space="0" w:color="4472C4"/>
              <w:right w:val="nil"/>
            </w:tcBorders>
            <w:shd w:val="clear" w:color="000000" w:fill="FFFFFF"/>
            <w:noWrap/>
            <w:hideMark/>
          </w:tcPr>
          <w:p w14:paraId="0789883E" w14:textId="2E78AA65" w:rsidR="000151F1" w:rsidRPr="00242159" w:rsidRDefault="000151F1" w:rsidP="000151F1">
            <w:pPr>
              <w:spacing w:after="0" w:line="240" w:lineRule="auto"/>
              <w:jc w:val="center"/>
              <w:rPr>
                <w:rFonts w:asciiTheme="minorHAnsi" w:eastAsia="Times New Roman" w:hAnsiTheme="minorHAnsi" w:cstheme="minorHAnsi"/>
                <w:b/>
                <w:bCs/>
                <w:color w:val="000000"/>
                <w:sz w:val="20"/>
                <w:szCs w:val="20"/>
                <w:highlight w:val="yellow"/>
              </w:rPr>
            </w:pPr>
            <w:r w:rsidRPr="00C6591D">
              <w:rPr>
                <w:rFonts w:asciiTheme="minorHAnsi" w:eastAsia="Times New Roman" w:hAnsiTheme="minorHAnsi" w:cstheme="minorHAnsi"/>
                <w:b/>
                <w:bCs/>
                <w:color w:val="000000"/>
                <w:sz w:val="20"/>
                <w:szCs w:val="20"/>
              </w:rPr>
              <w:t>REDACTED</w:t>
            </w:r>
          </w:p>
        </w:tc>
      </w:tr>
    </w:tbl>
    <w:p w14:paraId="7F50C9D4" w14:textId="3966847F" w:rsidR="00E115C3" w:rsidRPr="00E115C3" w:rsidRDefault="00E115C3" w:rsidP="003B5805">
      <w:pPr>
        <w:pStyle w:val="BodyText"/>
        <w:spacing w:before="120" w:after="0"/>
        <w:jc w:val="left"/>
        <w:rPr>
          <w:rFonts w:ascii="Arial" w:hAnsi="Arial" w:cs="Arial"/>
          <w:sz w:val="24"/>
          <w:szCs w:val="24"/>
        </w:rPr>
      </w:pPr>
    </w:p>
    <w:sectPr w:rsidR="00E115C3" w:rsidRPr="00E115C3" w:rsidSect="0054604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50FD9" w14:textId="77777777" w:rsidR="00CD76D9" w:rsidRDefault="00CD76D9" w:rsidP="00567D07">
      <w:pPr>
        <w:spacing w:after="0" w:line="240" w:lineRule="auto"/>
      </w:pPr>
      <w:r>
        <w:separator/>
      </w:r>
    </w:p>
  </w:endnote>
  <w:endnote w:type="continuationSeparator" w:id="0">
    <w:p w14:paraId="457AB7DA" w14:textId="77777777" w:rsidR="00CD76D9" w:rsidRDefault="00CD76D9" w:rsidP="00567D07">
      <w:pPr>
        <w:spacing w:after="0" w:line="240" w:lineRule="auto"/>
      </w:pPr>
      <w:r>
        <w:continuationSeparator/>
      </w:r>
    </w:p>
  </w:endnote>
  <w:endnote w:type="continuationNotice" w:id="1">
    <w:p w14:paraId="6C59E479" w14:textId="77777777" w:rsidR="00CD76D9" w:rsidRDefault="00CD7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8BE1" w14:textId="77777777" w:rsidR="001832A5" w:rsidRDefault="001832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516534305"/>
      <w:docPartObj>
        <w:docPartGallery w:val="Page Numbers (Bottom of Page)"/>
        <w:docPartUnique/>
      </w:docPartObj>
    </w:sdtPr>
    <w:sdtEndPr>
      <w:rPr>
        <w:color w:val="7F7F7F" w:themeColor="background1" w:themeShade="7F"/>
        <w:spacing w:val="60"/>
      </w:rPr>
    </w:sdtEndPr>
    <w:sdtContent>
      <w:p w14:paraId="404B17AA" w14:textId="2DDADAF0" w:rsidR="00AC1B5C" w:rsidRPr="00947225" w:rsidRDefault="00AC1B5C" w:rsidP="00947225">
        <w:pPr>
          <w:pStyle w:val="Footer"/>
          <w:pBdr>
            <w:top w:val="single" w:sz="4" w:space="1" w:color="D9D9D9" w:themeColor="background1" w:themeShade="D9"/>
          </w:pBdr>
          <w:jc w:val="right"/>
          <w:rPr>
            <w:rFonts w:asciiTheme="minorHAnsi" w:hAnsiTheme="minorHAnsi" w:cstheme="minorHAnsi"/>
          </w:rPr>
        </w:pPr>
        <w:r w:rsidRPr="00947225">
          <w:rPr>
            <w:rFonts w:asciiTheme="minorHAnsi" w:hAnsiTheme="minorHAnsi" w:cstheme="minorHAnsi"/>
          </w:rPr>
          <w:fldChar w:fldCharType="begin"/>
        </w:r>
        <w:r w:rsidRPr="00947225">
          <w:rPr>
            <w:rFonts w:asciiTheme="minorHAnsi" w:hAnsiTheme="minorHAnsi" w:cstheme="minorHAnsi"/>
          </w:rPr>
          <w:instrText xml:space="preserve"> PAGE   \* MERGEFORMAT </w:instrText>
        </w:r>
        <w:r w:rsidRPr="00947225">
          <w:rPr>
            <w:rFonts w:asciiTheme="minorHAnsi" w:hAnsiTheme="minorHAnsi" w:cstheme="minorHAnsi"/>
          </w:rPr>
          <w:fldChar w:fldCharType="separate"/>
        </w:r>
        <w:r w:rsidRPr="00947225">
          <w:rPr>
            <w:rFonts w:asciiTheme="minorHAnsi" w:hAnsiTheme="minorHAnsi" w:cstheme="minorHAnsi"/>
            <w:noProof/>
          </w:rPr>
          <w:t>2</w:t>
        </w:r>
        <w:r w:rsidRPr="00947225">
          <w:rPr>
            <w:rFonts w:asciiTheme="minorHAnsi" w:hAnsiTheme="minorHAnsi" w:cstheme="minorHAnsi"/>
            <w:noProof/>
          </w:rPr>
          <w:fldChar w:fldCharType="end"/>
        </w:r>
        <w:r w:rsidRPr="00947225">
          <w:rPr>
            <w:rFonts w:asciiTheme="minorHAnsi" w:hAnsiTheme="minorHAnsi" w:cstheme="minorHAnsi"/>
          </w:rPr>
          <w:t xml:space="preserve"> | </w:t>
        </w:r>
        <w:r w:rsidRPr="00947225">
          <w:rPr>
            <w:rFonts w:asciiTheme="minorHAnsi" w:hAnsiTheme="minorHAnsi" w:cstheme="minorHAnsi"/>
            <w:color w:val="7F7F7F" w:themeColor="background1" w:themeShade="7F"/>
            <w:spacing w:val="60"/>
          </w:rPr>
          <w:t>Page</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71E4" w14:textId="72A979B9" w:rsidR="00AC1B5C" w:rsidRDefault="00AC1B5C" w:rsidP="00504AF5">
    <w:pPr>
      <w:pStyle w:val="Footer"/>
      <w:spacing w:line="200"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4E5CA" w14:textId="77777777" w:rsidR="00CD76D9" w:rsidRDefault="00CD76D9" w:rsidP="00567D07">
      <w:pPr>
        <w:spacing w:after="0" w:line="240" w:lineRule="auto"/>
      </w:pPr>
      <w:r>
        <w:separator/>
      </w:r>
    </w:p>
  </w:footnote>
  <w:footnote w:type="continuationSeparator" w:id="0">
    <w:p w14:paraId="67BB26F2" w14:textId="77777777" w:rsidR="00CD76D9" w:rsidRDefault="00CD76D9" w:rsidP="00567D07">
      <w:pPr>
        <w:spacing w:after="0" w:line="240" w:lineRule="auto"/>
      </w:pPr>
      <w:r>
        <w:continuationSeparator/>
      </w:r>
    </w:p>
  </w:footnote>
  <w:footnote w:type="continuationNotice" w:id="1">
    <w:p w14:paraId="400B7D3B" w14:textId="77777777" w:rsidR="00CD76D9" w:rsidRDefault="00CD76D9">
      <w:pPr>
        <w:spacing w:after="0" w:line="240" w:lineRule="auto"/>
      </w:pPr>
    </w:p>
  </w:footnote>
  <w:footnote w:id="2">
    <w:p w14:paraId="0181A156" w14:textId="3F68C99E" w:rsidR="00950D64" w:rsidRPr="00F56EF3" w:rsidRDefault="00950D64">
      <w:pPr>
        <w:pStyle w:val="FootnoteText"/>
        <w:rPr>
          <w:rFonts w:asciiTheme="minorHAnsi" w:hAnsiTheme="minorHAnsi" w:cstheme="minorHAnsi"/>
        </w:rPr>
      </w:pPr>
      <w:r w:rsidRPr="00F56EF3">
        <w:rPr>
          <w:rStyle w:val="FootnoteReference"/>
          <w:rFonts w:asciiTheme="minorHAnsi" w:hAnsiTheme="minorHAnsi" w:cstheme="minorHAnsi"/>
        </w:rPr>
        <w:footnoteRef/>
      </w:r>
      <w:r w:rsidRPr="00F56EF3">
        <w:rPr>
          <w:rFonts w:asciiTheme="minorHAnsi" w:hAnsiTheme="minorHAnsi" w:cstheme="minorHAnsi"/>
        </w:rPr>
        <w:t xml:space="preserve"> Docket </w:t>
      </w:r>
      <w:r w:rsidR="00A60031" w:rsidRPr="00F56EF3">
        <w:rPr>
          <w:rFonts w:asciiTheme="minorHAnsi" w:hAnsiTheme="minorHAnsi" w:cstheme="minorHAnsi"/>
        </w:rPr>
        <w:t>No.</w:t>
      </w:r>
      <w:r w:rsidRPr="00F56EF3">
        <w:rPr>
          <w:rFonts w:asciiTheme="minorHAnsi" w:hAnsiTheme="minorHAnsi" w:cstheme="minorHAnsi"/>
        </w:rPr>
        <w:t xml:space="preserve"> 4416</w:t>
      </w:r>
      <w:r w:rsidR="004C2B2E" w:rsidRPr="00F56EF3">
        <w:rPr>
          <w:rFonts w:asciiTheme="minorHAnsi" w:hAnsiTheme="minorHAnsi" w:cstheme="minorHAnsi"/>
        </w:rPr>
        <w:t>0</w:t>
      </w:r>
      <w:r w:rsidR="00A60031" w:rsidRPr="00F56EF3">
        <w:rPr>
          <w:rFonts w:asciiTheme="minorHAnsi" w:hAnsiTheme="minorHAnsi" w:cstheme="minorHAnsi"/>
        </w:rPr>
        <w:t>.</w:t>
      </w:r>
    </w:p>
  </w:footnote>
  <w:footnote w:id="3">
    <w:p w14:paraId="6E4742A8" w14:textId="4B61BB3D" w:rsidR="005049F0" w:rsidRPr="00F020CB" w:rsidRDefault="005049F0">
      <w:pPr>
        <w:pStyle w:val="FootnoteText"/>
        <w:rPr>
          <w:rFonts w:asciiTheme="minorHAnsi" w:hAnsiTheme="minorHAnsi" w:cstheme="minorHAnsi"/>
        </w:rPr>
      </w:pPr>
      <w:r w:rsidRPr="00F020CB">
        <w:rPr>
          <w:rStyle w:val="FootnoteReference"/>
          <w:rFonts w:asciiTheme="minorHAnsi" w:hAnsiTheme="minorHAnsi" w:cstheme="minorHAnsi"/>
        </w:rPr>
        <w:footnoteRef/>
      </w:r>
      <w:r w:rsidRPr="00F020CB">
        <w:rPr>
          <w:rFonts w:asciiTheme="minorHAnsi" w:hAnsiTheme="minorHAnsi" w:cstheme="minorHAnsi"/>
        </w:rPr>
        <w:t xml:space="preserve"> </w:t>
      </w:r>
      <w:r w:rsidR="0033062D" w:rsidRPr="00F020CB">
        <w:rPr>
          <w:rFonts w:asciiTheme="minorHAnsi" w:hAnsiTheme="minorHAnsi" w:cstheme="minorHAnsi"/>
          <w:b/>
          <w:bCs/>
        </w:rPr>
        <w:t>REDACTED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604A" w14:textId="77777777" w:rsidR="001832A5" w:rsidRDefault="00183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B17A6" w14:textId="14BA7BC1" w:rsidR="00AC1B5C" w:rsidRPr="007C0F94" w:rsidRDefault="007C0F94" w:rsidP="00375381">
    <w:pPr>
      <w:spacing w:after="0" w:line="240" w:lineRule="auto"/>
      <w:jc w:val="right"/>
      <w:rPr>
        <w:rFonts w:asciiTheme="minorHAnsi" w:hAnsiTheme="minorHAnsi" w:cstheme="minorHAnsi"/>
        <w:b/>
        <w:sz w:val="24"/>
        <w:szCs w:val="24"/>
      </w:rPr>
    </w:pPr>
    <w:r>
      <w:rPr>
        <w:rFonts w:asciiTheme="minorHAnsi" w:hAnsiTheme="minorHAnsi" w:cstheme="minorHAnsi"/>
        <w:b/>
      </w:rPr>
      <w:t>PUBLIC DISCLOSURE</w:t>
    </w:r>
  </w:p>
  <w:p w14:paraId="404B17A7" w14:textId="77777777" w:rsidR="00AC1B5C" w:rsidRPr="00592DAD" w:rsidRDefault="00AC1B5C">
    <w:pPr>
      <w:pStyle w:val="Header"/>
      <w:rPr>
        <w:rFonts w:cs="Arial"/>
      </w:rPr>
    </w:pPr>
  </w:p>
  <w:p w14:paraId="404B17A8" w14:textId="77777777" w:rsidR="00AC1B5C" w:rsidRDefault="00AC1B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EE7B" w14:textId="77777777" w:rsidR="001832A5" w:rsidRDefault="00183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6EFF"/>
    <w:multiLevelType w:val="hybridMultilevel"/>
    <w:tmpl w:val="D8640A78"/>
    <w:lvl w:ilvl="0" w:tplc="077EB8EE">
      <w:start w:val="1"/>
      <w:numFmt w:val="lowerLetter"/>
      <w:lvlText w:val="%1."/>
      <w:lvlJc w:val="left"/>
      <w:pPr>
        <w:ind w:left="720" w:hanging="360"/>
      </w:pPr>
    </w:lvl>
    <w:lvl w:ilvl="1" w:tplc="F3744CD0">
      <w:start w:val="1"/>
      <w:numFmt w:val="lowerLetter"/>
      <w:lvlText w:val="%2."/>
      <w:lvlJc w:val="left"/>
      <w:pPr>
        <w:ind w:left="720" w:hanging="360"/>
      </w:pPr>
    </w:lvl>
    <w:lvl w:ilvl="2" w:tplc="1828043A">
      <w:start w:val="1"/>
      <w:numFmt w:val="lowerLetter"/>
      <w:lvlText w:val="%3."/>
      <w:lvlJc w:val="left"/>
      <w:pPr>
        <w:ind w:left="720" w:hanging="360"/>
      </w:pPr>
    </w:lvl>
    <w:lvl w:ilvl="3" w:tplc="93523138">
      <w:start w:val="1"/>
      <w:numFmt w:val="lowerLetter"/>
      <w:lvlText w:val="%4."/>
      <w:lvlJc w:val="left"/>
      <w:pPr>
        <w:ind w:left="720" w:hanging="360"/>
      </w:pPr>
    </w:lvl>
    <w:lvl w:ilvl="4" w:tplc="8AECE87A">
      <w:start w:val="1"/>
      <w:numFmt w:val="lowerLetter"/>
      <w:lvlText w:val="%5."/>
      <w:lvlJc w:val="left"/>
      <w:pPr>
        <w:ind w:left="720" w:hanging="360"/>
      </w:pPr>
    </w:lvl>
    <w:lvl w:ilvl="5" w:tplc="2E480C8C">
      <w:start w:val="1"/>
      <w:numFmt w:val="lowerLetter"/>
      <w:lvlText w:val="%6."/>
      <w:lvlJc w:val="left"/>
      <w:pPr>
        <w:ind w:left="720" w:hanging="360"/>
      </w:pPr>
    </w:lvl>
    <w:lvl w:ilvl="6" w:tplc="BFF82A8A">
      <w:start w:val="1"/>
      <w:numFmt w:val="lowerLetter"/>
      <w:lvlText w:val="%7."/>
      <w:lvlJc w:val="left"/>
      <w:pPr>
        <w:ind w:left="720" w:hanging="360"/>
      </w:pPr>
    </w:lvl>
    <w:lvl w:ilvl="7" w:tplc="4420ED4A">
      <w:start w:val="1"/>
      <w:numFmt w:val="lowerLetter"/>
      <w:lvlText w:val="%8."/>
      <w:lvlJc w:val="left"/>
      <w:pPr>
        <w:ind w:left="720" w:hanging="360"/>
      </w:pPr>
    </w:lvl>
    <w:lvl w:ilvl="8" w:tplc="DF2C4C70">
      <w:start w:val="1"/>
      <w:numFmt w:val="lowerLetter"/>
      <w:lvlText w:val="%9."/>
      <w:lvlJc w:val="left"/>
      <w:pPr>
        <w:ind w:left="720" w:hanging="360"/>
      </w:pPr>
    </w:lvl>
  </w:abstractNum>
  <w:abstractNum w:abstractNumId="1" w15:restartNumberingAfterBreak="0">
    <w:nsid w:val="0EC25540"/>
    <w:multiLevelType w:val="hybridMultilevel"/>
    <w:tmpl w:val="2CDEC7CE"/>
    <w:lvl w:ilvl="0" w:tplc="698EED74">
      <w:start w:val="1"/>
      <w:numFmt w:val="upperLetter"/>
      <w:pStyle w:val="Appendix"/>
      <w:lvlText w:val="Appendix %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71516"/>
    <w:multiLevelType w:val="multilevel"/>
    <w:tmpl w:val="B57624E0"/>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pStyle w:val="Heading2"/>
      <w:isLgl/>
      <w:lvlText w:val="%1.%2."/>
      <w:lvlJc w:val="left"/>
      <w:pPr>
        <w:tabs>
          <w:tab w:val="num" w:pos="1710"/>
        </w:tabs>
        <w:ind w:left="720" w:hanging="720"/>
      </w:pPr>
      <w:rPr>
        <w:rFonts w:ascii="Arial" w:hAnsi="Arial" w:cs="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9"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931A25"/>
    <w:multiLevelType w:val="hybridMultilevel"/>
    <w:tmpl w:val="6398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412543"/>
    <w:multiLevelType w:val="hybridMultilevel"/>
    <w:tmpl w:val="8F16A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E0948"/>
    <w:multiLevelType w:val="hybridMultilevel"/>
    <w:tmpl w:val="695A37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1020812467">
    <w:abstractNumId w:val="8"/>
  </w:num>
  <w:num w:numId="2" w16cid:durableId="1152404382">
    <w:abstractNumId w:val="14"/>
  </w:num>
  <w:num w:numId="3" w16cid:durableId="331375748">
    <w:abstractNumId w:val="8"/>
  </w:num>
  <w:num w:numId="4" w16cid:durableId="2082213278">
    <w:abstractNumId w:val="3"/>
  </w:num>
  <w:num w:numId="5" w16cid:durableId="1349139733">
    <w:abstractNumId w:val="8"/>
  </w:num>
  <w:num w:numId="6" w16cid:durableId="2028675483">
    <w:abstractNumId w:val="8"/>
  </w:num>
  <w:num w:numId="7" w16cid:durableId="1768114918">
    <w:abstractNumId w:val="8"/>
  </w:num>
  <w:num w:numId="8" w16cid:durableId="320350140">
    <w:abstractNumId w:val="8"/>
  </w:num>
  <w:num w:numId="9" w16cid:durableId="1007827344">
    <w:abstractNumId w:val="9"/>
  </w:num>
  <w:num w:numId="10" w16cid:durableId="1253050950">
    <w:abstractNumId w:val="13"/>
  </w:num>
  <w:num w:numId="11" w16cid:durableId="896084982">
    <w:abstractNumId w:val="7"/>
  </w:num>
  <w:num w:numId="12" w16cid:durableId="512571995">
    <w:abstractNumId w:val="8"/>
  </w:num>
  <w:num w:numId="13" w16cid:durableId="1531871177">
    <w:abstractNumId w:val="8"/>
  </w:num>
  <w:num w:numId="14" w16cid:durableId="280764092">
    <w:abstractNumId w:val="8"/>
  </w:num>
  <w:num w:numId="15" w16cid:durableId="1493719105">
    <w:abstractNumId w:val="8"/>
  </w:num>
  <w:num w:numId="16" w16cid:durableId="891497678">
    <w:abstractNumId w:val="5"/>
  </w:num>
  <w:num w:numId="17" w16cid:durableId="1280339766">
    <w:abstractNumId w:val="6"/>
  </w:num>
  <w:num w:numId="18" w16cid:durableId="961575931">
    <w:abstractNumId w:val="8"/>
  </w:num>
  <w:num w:numId="19" w16cid:durableId="227500990">
    <w:abstractNumId w:val="8"/>
  </w:num>
  <w:num w:numId="20" w16cid:durableId="1336692174">
    <w:abstractNumId w:val="8"/>
  </w:num>
  <w:num w:numId="21" w16cid:durableId="759328222">
    <w:abstractNumId w:val="8"/>
  </w:num>
  <w:num w:numId="22" w16cid:durableId="1704134809">
    <w:abstractNumId w:val="8"/>
  </w:num>
  <w:num w:numId="23" w16cid:durableId="1207988085">
    <w:abstractNumId w:val="8"/>
  </w:num>
  <w:num w:numId="24" w16cid:durableId="888418464">
    <w:abstractNumId w:val="8"/>
  </w:num>
  <w:num w:numId="25" w16cid:durableId="1486512672">
    <w:abstractNumId w:val="8"/>
  </w:num>
  <w:num w:numId="26" w16cid:durableId="833104093">
    <w:abstractNumId w:val="8"/>
  </w:num>
  <w:num w:numId="27" w16cid:durableId="245506027">
    <w:abstractNumId w:val="8"/>
  </w:num>
  <w:num w:numId="28" w16cid:durableId="2076274586">
    <w:abstractNumId w:val="8"/>
  </w:num>
  <w:num w:numId="29" w16cid:durableId="2082560626">
    <w:abstractNumId w:val="8"/>
  </w:num>
  <w:num w:numId="30" w16cid:durableId="1272008844">
    <w:abstractNumId w:val="1"/>
  </w:num>
  <w:num w:numId="31" w16cid:durableId="227963893">
    <w:abstractNumId w:val="4"/>
  </w:num>
  <w:num w:numId="32" w16cid:durableId="381175787">
    <w:abstractNumId w:val="2"/>
  </w:num>
  <w:num w:numId="33" w16cid:durableId="1330527115">
    <w:abstractNumId w:val="12"/>
  </w:num>
  <w:num w:numId="34" w16cid:durableId="1162742566">
    <w:abstractNumId w:val="11"/>
  </w:num>
  <w:num w:numId="35" w16cid:durableId="250891308">
    <w:abstractNumId w:val="10"/>
  </w:num>
  <w:num w:numId="36" w16cid:durableId="1828857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1EA3"/>
    <w:rsid w:val="00003A37"/>
    <w:rsid w:val="000054E1"/>
    <w:rsid w:val="00005BE5"/>
    <w:rsid w:val="00007A0C"/>
    <w:rsid w:val="00007F52"/>
    <w:rsid w:val="000115C6"/>
    <w:rsid w:val="00012388"/>
    <w:rsid w:val="00012A1C"/>
    <w:rsid w:val="00013D96"/>
    <w:rsid w:val="00013FF4"/>
    <w:rsid w:val="000151F1"/>
    <w:rsid w:val="000156A4"/>
    <w:rsid w:val="00015AD5"/>
    <w:rsid w:val="0001613D"/>
    <w:rsid w:val="00017BB0"/>
    <w:rsid w:val="00020E63"/>
    <w:rsid w:val="00021D8E"/>
    <w:rsid w:val="000227AD"/>
    <w:rsid w:val="000230E7"/>
    <w:rsid w:val="00023D41"/>
    <w:rsid w:val="0002759F"/>
    <w:rsid w:val="0003237F"/>
    <w:rsid w:val="000344A8"/>
    <w:rsid w:val="00036BD6"/>
    <w:rsid w:val="00040852"/>
    <w:rsid w:val="000409B6"/>
    <w:rsid w:val="000417CE"/>
    <w:rsid w:val="000420C3"/>
    <w:rsid w:val="00042B9C"/>
    <w:rsid w:val="00043146"/>
    <w:rsid w:val="00045AD2"/>
    <w:rsid w:val="00051384"/>
    <w:rsid w:val="00057077"/>
    <w:rsid w:val="0005748C"/>
    <w:rsid w:val="00060528"/>
    <w:rsid w:val="000635A1"/>
    <w:rsid w:val="00063BF8"/>
    <w:rsid w:val="00064604"/>
    <w:rsid w:val="00064B1C"/>
    <w:rsid w:val="000665BC"/>
    <w:rsid w:val="00066678"/>
    <w:rsid w:val="00067FB9"/>
    <w:rsid w:val="000703F6"/>
    <w:rsid w:val="00070F2C"/>
    <w:rsid w:val="00071470"/>
    <w:rsid w:val="000729BA"/>
    <w:rsid w:val="00072E72"/>
    <w:rsid w:val="00075119"/>
    <w:rsid w:val="00075F0D"/>
    <w:rsid w:val="00080120"/>
    <w:rsid w:val="00081D1F"/>
    <w:rsid w:val="00081D5C"/>
    <w:rsid w:val="00082223"/>
    <w:rsid w:val="00083C9A"/>
    <w:rsid w:val="0008517B"/>
    <w:rsid w:val="000865FD"/>
    <w:rsid w:val="00086F1D"/>
    <w:rsid w:val="00093121"/>
    <w:rsid w:val="00094060"/>
    <w:rsid w:val="000948AF"/>
    <w:rsid w:val="00094C38"/>
    <w:rsid w:val="00095BEE"/>
    <w:rsid w:val="000963E1"/>
    <w:rsid w:val="00096B8F"/>
    <w:rsid w:val="000A0AE7"/>
    <w:rsid w:val="000A2431"/>
    <w:rsid w:val="000A3713"/>
    <w:rsid w:val="000A474C"/>
    <w:rsid w:val="000A4909"/>
    <w:rsid w:val="000A63C7"/>
    <w:rsid w:val="000A6C75"/>
    <w:rsid w:val="000B0001"/>
    <w:rsid w:val="000B1DEC"/>
    <w:rsid w:val="000B2827"/>
    <w:rsid w:val="000B3788"/>
    <w:rsid w:val="000B499E"/>
    <w:rsid w:val="000B60E0"/>
    <w:rsid w:val="000B7303"/>
    <w:rsid w:val="000B75BE"/>
    <w:rsid w:val="000C239A"/>
    <w:rsid w:val="000C3B9A"/>
    <w:rsid w:val="000C4926"/>
    <w:rsid w:val="000C6290"/>
    <w:rsid w:val="000C6FD5"/>
    <w:rsid w:val="000C7AC8"/>
    <w:rsid w:val="000D1707"/>
    <w:rsid w:val="000D1E8C"/>
    <w:rsid w:val="000D22DE"/>
    <w:rsid w:val="000D2833"/>
    <w:rsid w:val="000D5760"/>
    <w:rsid w:val="000D6906"/>
    <w:rsid w:val="000D71E9"/>
    <w:rsid w:val="000E0ADB"/>
    <w:rsid w:val="000E4A00"/>
    <w:rsid w:val="000E704B"/>
    <w:rsid w:val="000E7D8C"/>
    <w:rsid w:val="000F08FC"/>
    <w:rsid w:val="000F4AE7"/>
    <w:rsid w:val="000F7BC6"/>
    <w:rsid w:val="000F7C4E"/>
    <w:rsid w:val="001010F4"/>
    <w:rsid w:val="001018D2"/>
    <w:rsid w:val="001026B0"/>
    <w:rsid w:val="00105697"/>
    <w:rsid w:val="00107997"/>
    <w:rsid w:val="00112683"/>
    <w:rsid w:val="0011353C"/>
    <w:rsid w:val="0011360D"/>
    <w:rsid w:val="0011725B"/>
    <w:rsid w:val="00117941"/>
    <w:rsid w:val="0012515A"/>
    <w:rsid w:val="00127488"/>
    <w:rsid w:val="00127771"/>
    <w:rsid w:val="00131318"/>
    <w:rsid w:val="001323CC"/>
    <w:rsid w:val="00133428"/>
    <w:rsid w:val="00134330"/>
    <w:rsid w:val="00136E24"/>
    <w:rsid w:val="001375EA"/>
    <w:rsid w:val="001377D3"/>
    <w:rsid w:val="00141BB7"/>
    <w:rsid w:val="00144856"/>
    <w:rsid w:val="00144ACA"/>
    <w:rsid w:val="00146D6E"/>
    <w:rsid w:val="0014797F"/>
    <w:rsid w:val="00147D15"/>
    <w:rsid w:val="00150CE9"/>
    <w:rsid w:val="00152A38"/>
    <w:rsid w:val="00152FEC"/>
    <w:rsid w:val="00155170"/>
    <w:rsid w:val="00155301"/>
    <w:rsid w:val="00160D5A"/>
    <w:rsid w:val="0016176F"/>
    <w:rsid w:val="00161FD2"/>
    <w:rsid w:val="00162514"/>
    <w:rsid w:val="00164770"/>
    <w:rsid w:val="001669AB"/>
    <w:rsid w:val="00167BE3"/>
    <w:rsid w:val="00167DC7"/>
    <w:rsid w:val="00170341"/>
    <w:rsid w:val="00171270"/>
    <w:rsid w:val="001733DA"/>
    <w:rsid w:val="0017581D"/>
    <w:rsid w:val="00181084"/>
    <w:rsid w:val="001832A5"/>
    <w:rsid w:val="00183700"/>
    <w:rsid w:val="0018412D"/>
    <w:rsid w:val="00186409"/>
    <w:rsid w:val="00187599"/>
    <w:rsid w:val="00187612"/>
    <w:rsid w:val="00190282"/>
    <w:rsid w:val="00191EA9"/>
    <w:rsid w:val="0019596E"/>
    <w:rsid w:val="00197250"/>
    <w:rsid w:val="001A032D"/>
    <w:rsid w:val="001A0860"/>
    <w:rsid w:val="001A1846"/>
    <w:rsid w:val="001A334A"/>
    <w:rsid w:val="001A4D6B"/>
    <w:rsid w:val="001A7111"/>
    <w:rsid w:val="001B2CD0"/>
    <w:rsid w:val="001B47C4"/>
    <w:rsid w:val="001B4A3D"/>
    <w:rsid w:val="001B759E"/>
    <w:rsid w:val="001B77CD"/>
    <w:rsid w:val="001C00E7"/>
    <w:rsid w:val="001C2314"/>
    <w:rsid w:val="001C2D01"/>
    <w:rsid w:val="001C3EFA"/>
    <w:rsid w:val="001C7F16"/>
    <w:rsid w:val="001D16C0"/>
    <w:rsid w:val="001D16DA"/>
    <w:rsid w:val="001D24F5"/>
    <w:rsid w:val="001D71F1"/>
    <w:rsid w:val="001D781A"/>
    <w:rsid w:val="001E0F09"/>
    <w:rsid w:val="001E1126"/>
    <w:rsid w:val="001E1521"/>
    <w:rsid w:val="001E183E"/>
    <w:rsid w:val="001E1F94"/>
    <w:rsid w:val="001E2422"/>
    <w:rsid w:val="001E3561"/>
    <w:rsid w:val="001E6265"/>
    <w:rsid w:val="001E7CDA"/>
    <w:rsid w:val="001F2114"/>
    <w:rsid w:val="001F247C"/>
    <w:rsid w:val="001F2DBF"/>
    <w:rsid w:val="001F3919"/>
    <w:rsid w:val="001F4375"/>
    <w:rsid w:val="001F6242"/>
    <w:rsid w:val="001F6F39"/>
    <w:rsid w:val="00200B4C"/>
    <w:rsid w:val="0020139A"/>
    <w:rsid w:val="00203274"/>
    <w:rsid w:val="002055B3"/>
    <w:rsid w:val="00205EB9"/>
    <w:rsid w:val="002062D2"/>
    <w:rsid w:val="00206917"/>
    <w:rsid w:val="00206CFC"/>
    <w:rsid w:val="002107D2"/>
    <w:rsid w:val="00211066"/>
    <w:rsid w:val="0021107F"/>
    <w:rsid w:val="00211F23"/>
    <w:rsid w:val="00213D95"/>
    <w:rsid w:val="00214079"/>
    <w:rsid w:val="00217A1F"/>
    <w:rsid w:val="002203CB"/>
    <w:rsid w:val="00220966"/>
    <w:rsid w:val="00220E79"/>
    <w:rsid w:val="00221041"/>
    <w:rsid w:val="00222191"/>
    <w:rsid w:val="002222DB"/>
    <w:rsid w:val="00223E7F"/>
    <w:rsid w:val="002242DF"/>
    <w:rsid w:val="00225896"/>
    <w:rsid w:val="002262A1"/>
    <w:rsid w:val="0022664E"/>
    <w:rsid w:val="00227784"/>
    <w:rsid w:val="00230EDA"/>
    <w:rsid w:val="002340E2"/>
    <w:rsid w:val="00235C02"/>
    <w:rsid w:val="00236F5A"/>
    <w:rsid w:val="0023782D"/>
    <w:rsid w:val="00242159"/>
    <w:rsid w:val="002426B7"/>
    <w:rsid w:val="00242DEF"/>
    <w:rsid w:val="00243B97"/>
    <w:rsid w:val="00245731"/>
    <w:rsid w:val="002466B3"/>
    <w:rsid w:val="00246BD1"/>
    <w:rsid w:val="00250186"/>
    <w:rsid w:val="00250B4C"/>
    <w:rsid w:val="002523E0"/>
    <w:rsid w:val="002529F1"/>
    <w:rsid w:val="002539BB"/>
    <w:rsid w:val="0025556B"/>
    <w:rsid w:val="00256104"/>
    <w:rsid w:val="002574E8"/>
    <w:rsid w:val="002575DC"/>
    <w:rsid w:val="00257C4E"/>
    <w:rsid w:val="00260887"/>
    <w:rsid w:val="00260BAD"/>
    <w:rsid w:val="002624C2"/>
    <w:rsid w:val="00263194"/>
    <w:rsid w:val="00263A20"/>
    <w:rsid w:val="00264201"/>
    <w:rsid w:val="0026424E"/>
    <w:rsid w:val="00265BAC"/>
    <w:rsid w:val="00266159"/>
    <w:rsid w:val="002671C8"/>
    <w:rsid w:val="00270A4B"/>
    <w:rsid w:val="00274E01"/>
    <w:rsid w:val="002757DC"/>
    <w:rsid w:val="00275C47"/>
    <w:rsid w:val="00275FC1"/>
    <w:rsid w:val="00283652"/>
    <w:rsid w:val="00285105"/>
    <w:rsid w:val="002867C0"/>
    <w:rsid w:val="00287AD5"/>
    <w:rsid w:val="002901FE"/>
    <w:rsid w:val="00291104"/>
    <w:rsid w:val="00291852"/>
    <w:rsid w:val="00292A55"/>
    <w:rsid w:val="002945BD"/>
    <w:rsid w:val="002949D7"/>
    <w:rsid w:val="0029629F"/>
    <w:rsid w:val="00297334"/>
    <w:rsid w:val="002977BE"/>
    <w:rsid w:val="002A1234"/>
    <w:rsid w:val="002A124E"/>
    <w:rsid w:val="002A24FC"/>
    <w:rsid w:val="002A2DDE"/>
    <w:rsid w:val="002A356D"/>
    <w:rsid w:val="002A50D0"/>
    <w:rsid w:val="002A5546"/>
    <w:rsid w:val="002A5D8A"/>
    <w:rsid w:val="002A7088"/>
    <w:rsid w:val="002A71FD"/>
    <w:rsid w:val="002A79DA"/>
    <w:rsid w:val="002B1AC6"/>
    <w:rsid w:val="002B44EE"/>
    <w:rsid w:val="002B466D"/>
    <w:rsid w:val="002B537A"/>
    <w:rsid w:val="002B5765"/>
    <w:rsid w:val="002C2519"/>
    <w:rsid w:val="002C2941"/>
    <w:rsid w:val="002C4850"/>
    <w:rsid w:val="002C7C4D"/>
    <w:rsid w:val="002D24C0"/>
    <w:rsid w:val="002D362D"/>
    <w:rsid w:val="002D3882"/>
    <w:rsid w:val="002E141F"/>
    <w:rsid w:val="002E19C0"/>
    <w:rsid w:val="002E29A4"/>
    <w:rsid w:val="002E29F0"/>
    <w:rsid w:val="002E48F3"/>
    <w:rsid w:val="002E512A"/>
    <w:rsid w:val="002E77F4"/>
    <w:rsid w:val="002E782A"/>
    <w:rsid w:val="002F5154"/>
    <w:rsid w:val="002F523E"/>
    <w:rsid w:val="003000BA"/>
    <w:rsid w:val="00300B9C"/>
    <w:rsid w:val="0030138C"/>
    <w:rsid w:val="00301969"/>
    <w:rsid w:val="003019F2"/>
    <w:rsid w:val="00303AB6"/>
    <w:rsid w:val="00303EE7"/>
    <w:rsid w:val="00303F2D"/>
    <w:rsid w:val="00306E43"/>
    <w:rsid w:val="00307C90"/>
    <w:rsid w:val="0031029D"/>
    <w:rsid w:val="0031053A"/>
    <w:rsid w:val="00312FE5"/>
    <w:rsid w:val="00315558"/>
    <w:rsid w:val="00317ADB"/>
    <w:rsid w:val="0032062B"/>
    <w:rsid w:val="003207E0"/>
    <w:rsid w:val="003212BA"/>
    <w:rsid w:val="0032205E"/>
    <w:rsid w:val="003221BC"/>
    <w:rsid w:val="003238C5"/>
    <w:rsid w:val="003246AF"/>
    <w:rsid w:val="003248D1"/>
    <w:rsid w:val="003261D0"/>
    <w:rsid w:val="003263B0"/>
    <w:rsid w:val="00326EA7"/>
    <w:rsid w:val="00326FE8"/>
    <w:rsid w:val="00327101"/>
    <w:rsid w:val="0033062D"/>
    <w:rsid w:val="0033122E"/>
    <w:rsid w:val="003353B0"/>
    <w:rsid w:val="00335866"/>
    <w:rsid w:val="00335EAC"/>
    <w:rsid w:val="00336F75"/>
    <w:rsid w:val="003371CB"/>
    <w:rsid w:val="0034197A"/>
    <w:rsid w:val="0034324E"/>
    <w:rsid w:val="00343A05"/>
    <w:rsid w:val="003505F1"/>
    <w:rsid w:val="00350E03"/>
    <w:rsid w:val="00353310"/>
    <w:rsid w:val="00353636"/>
    <w:rsid w:val="00355873"/>
    <w:rsid w:val="003572D1"/>
    <w:rsid w:val="0035783A"/>
    <w:rsid w:val="00360650"/>
    <w:rsid w:val="0036126D"/>
    <w:rsid w:val="00361CF1"/>
    <w:rsid w:val="00362C4E"/>
    <w:rsid w:val="00364853"/>
    <w:rsid w:val="00365F8A"/>
    <w:rsid w:val="00365FB0"/>
    <w:rsid w:val="00367DF7"/>
    <w:rsid w:val="003702DE"/>
    <w:rsid w:val="003712B5"/>
    <w:rsid w:val="00371F73"/>
    <w:rsid w:val="003722B8"/>
    <w:rsid w:val="00372878"/>
    <w:rsid w:val="00375381"/>
    <w:rsid w:val="0038019E"/>
    <w:rsid w:val="0038039A"/>
    <w:rsid w:val="00381BAB"/>
    <w:rsid w:val="00382B38"/>
    <w:rsid w:val="00382F1F"/>
    <w:rsid w:val="00382FA0"/>
    <w:rsid w:val="00383544"/>
    <w:rsid w:val="003845F2"/>
    <w:rsid w:val="0038498A"/>
    <w:rsid w:val="00387817"/>
    <w:rsid w:val="00391DC1"/>
    <w:rsid w:val="00392099"/>
    <w:rsid w:val="003920A8"/>
    <w:rsid w:val="00393C82"/>
    <w:rsid w:val="003A17CD"/>
    <w:rsid w:val="003A3FBC"/>
    <w:rsid w:val="003A5B51"/>
    <w:rsid w:val="003A5FBC"/>
    <w:rsid w:val="003B0038"/>
    <w:rsid w:val="003B1B46"/>
    <w:rsid w:val="003B2E86"/>
    <w:rsid w:val="003B33F5"/>
    <w:rsid w:val="003B3546"/>
    <w:rsid w:val="003B5805"/>
    <w:rsid w:val="003B61CF"/>
    <w:rsid w:val="003B67CA"/>
    <w:rsid w:val="003B6894"/>
    <w:rsid w:val="003B7389"/>
    <w:rsid w:val="003C3E2D"/>
    <w:rsid w:val="003C416F"/>
    <w:rsid w:val="003C5E61"/>
    <w:rsid w:val="003C69EB"/>
    <w:rsid w:val="003D0F32"/>
    <w:rsid w:val="003D2938"/>
    <w:rsid w:val="003D2FE2"/>
    <w:rsid w:val="003D420D"/>
    <w:rsid w:val="003D42B6"/>
    <w:rsid w:val="003D5812"/>
    <w:rsid w:val="003D5B01"/>
    <w:rsid w:val="003D69D4"/>
    <w:rsid w:val="003D7AA4"/>
    <w:rsid w:val="003E055E"/>
    <w:rsid w:val="003E1832"/>
    <w:rsid w:val="003E1A71"/>
    <w:rsid w:val="003E25E7"/>
    <w:rsid w:val="003E2EF1"/>
    <w:rsid w:val="003E5232"/>
    <w:rsid w:val="003F244F"/>
    <w:rsid w:val="003F297A"/>
    <w:rsid w:val="003F3C5C"/>
    <w:rsid w:val="003F4CD1"/>
    <w:rsid w:val="003F58B9"/>
    <w:rsid w:val="003F5C24"/>
    <w:rsid w:val="003F6218"/>
    <w:rsid w:val="003F6E6F"/>
    <w:rsid w:val="004005C2"/>
    <w:rsid w:val="004013DF"/>
    <w:rsid w:val="00401476"/>
    <w:rsid w:val="00401BEC"/>
    <w:rsid w:val="004037FB"/>
    <w:rsid w:val="00406102"/>
    <w:rsid w:val="00406E03"/>
    <w:rsid w:val="00410171"/>
    <w:rsid w:val="00410D13"/>
    <w:rsid w:val="0041420F"/>
    <w:rsid w:val="00416A09"/>
    <w:rsid w:val="00417601"/>
    <w:rsid w:val="00420621"/>
    <w:rsid w:val="00420F61"/>
    <w:rsid w:val="00426008"/>
    <w:rsid w:val="00427AE0"/>
    <w:rsid w:val="00430847"/>
    <w:rsid w:val="00430A6C"/>
    <w:rsid w:val="0043793E"/>
    <w:rsid w:val="0044042B"/>
    <w:rsid w:val="004414C3"/>
    <w:rsid w:val="004427B0"/>
    <w:rsid w:val="00444BEC"/>
    <w:rsid w:val="00447633"/>
    <w:rsid w:val="00450CE7"/>
    <w:rsid w:val="00454802"/>
    <w:rsid w:val="00454A90"/>
    <w:rsid w:val="004554B1"/>
    <w:rsid w:val="00456209"/>
    <w:rsid w:val="004562FB"/>
    <w:rsid w:val="00457D95"/>
    <w:rsid w:val="00462801"/>
    <w:rsid w:val="004628E9"/>
    <w:rsid w:val="00463E95"/>
    <w:rsid w:val="00464B30"/>
    <w:rsid w:val="00465E26"/>
    <w:rsid w:val="00466606"/>
    <w:rsid w:val="0047178E"/>
    <w:rsid w:val="00472BD5"/>
    <w:rsid w:val="004761F4"/>
    <w:rsid w:val="004764A4"/>
    <w:rsid w:val="00477C72"/>
    <w:rsid w:val="004836CD"/>
    <w:rsid w:val="0048384B"/>
    <w:rsid w:val="00483A61"/>
    <w:rsid w:val="00483EB7"/>
    <w:rsid w:val="004856F3"/>
    <w:rsid w:val="00485A90"/>
    <w:rsid w:val="00490DB9"/>
    <w:rsid w:val="00490E36"/>
    <w:rsid w:val="00491552"/>
    <w:rsid w:val="00493583"/>
    <w:rsid w:val="00493AC6"/>
    <w:rsid w:val="0049468E"/>
    <w:rsid w:val="0049481B"/>
    <w:rsid w:val="00495FAD"/>
    <w:rsid w:val="004A10C5"/>
    <w:rsid w:val="004A1250"/>
    <w:rsid w:val="004A1A23"/>
    <w:rsid w:val="004A316C"/>
    <w:rsid w:val="004A50D8"/>
    <w:rsid w:val="004B025B"/>
    <w:rsid w:val="004B0301"/>
    <w:rsid w:val="004B1B91"/>
    <w:rsid w:val="004B275A"/>
    <w:rsid w:val="004B3301"/>
    <w:rsid w:val="004B45EE"/>
    <w:rsid w:val="004B54F6"/>
    <w:rsid w:val="004B63AE"/>
    <w:rsid w:val="004B689C"/>
    <w:rsid w:val="004B692D"/>
    <w:rsid w:val="004B6B81"/>
    <w:rsid w:val="004C0020"/>
    <w:rsid w:val="004C03B2"/>
    <w:rsid w:val="004C24CE"/>
    <w:rsid w:val="004C2B2E"/>
    <w:rsid w:val="004C3D96"/>
    <w:rsid w:val="004C3DE7"/>
    <w:rsid w:val="004C504D"/>
    <w:rsid w:val="004D1CA6"/>
    <w:rsid w:val="004D297F"/>
    <w:rsid w:val="004D32F6"/>
    <w:rsid w:val="004D6708"/>
    <w:rsid w:val="004D7D18"/>
    <w:rsid w:val="004E01AE"/>
    <w:rsid w:val="004E0A28"/>
    <w:rsid w:val="004E0E4A"/>
    <w:rsid w:val="004E0F43"/>
    <w:rsid w:val="004E33F3"/>
    <w:rsid w:val="004E53C7"/>
    <w:rsid w:val="004E53ED"/>
    <w:rsid w:val="004E7DD4"/>
    <w:rsid w:val="004F1530"/>
    <w:rsid w:val="004F1606"/>
    <w:rsid w:val="004F33C0"/>
    <w:rsid w:val="004F4309"/>
    <w:rsid w:val="004F481E"/>
    <w:rsid w:val="004F5075"/>
    <w:rsid w:val="0050336C"/>
    <w:rsid w:val="00503C58"/>
    <w:rsid w:val="005049F0"/>
    <w:rsid w:val="00504AF5"/>
    <w:rsid w:val="005074CB"/>
    <w:rsid w:val="00507537"/>
    <w:rsid w:val="00510CC6"/>
    <w:rsid w:val="00512988"/>
    <w:rsid w:val="00512A36"/>
    <w:rsid w:val="005146DF"/>
    <w:rsid w:val="00514A1F"/>
    <w:rsid w:val="00515298"/>
    <w:rsid w:val="005161B7"/>
    <w:rsid w:val="00516303"/>
    <w:rsid w:val="005168DC"/>
    <w:rsid w:val="00516E1E"/>
    <w:rsid w:val="00517132"/>
    <w:rsid w:val="00520A05"/>
    <w:rsid w:val="00523D05"/>
    <w:rsid w:val="005247F6"/>
    <w:rsid w:val="00524CB1"/>
    <w:rsid w:val="005302C9"/>
    <w:rsid w:val="00532E0D"/>
    <w:rsid w:val="00532F16"/>
    <w:rsid w:val="00533657"/>
    <w:rsid w:val="0053429D"/>
    <w:rsid w:val="00537225"/>
    <w:rsid w:val="00540927"/>
    <w:rsid w:val="00541226"/>
    <w:rsid w:val="00542F80"/>
    <w:rsid w:val="0054412A"/>
    <w:rsid w:val="005449C2"/>
    <w:rsid w:val="00545E17"/>
    <w:rsid w:val="00546048"/>
    <w:rsid w:val="0054646A"/>
    <w:rsid w:val="0055561F"/>
    <w:rsid w:val="005556E9"/>
    <w:rsid w:val="00560973"/>
    <w:rsid w:val="0056098E"/>
    <w:rsid w:val="00560F60"/>
    <w:rsid w:val="005659B3"/>
    <w:rsid w:val="0056704F"/>
    <w:rsid w:val="00567D07"/>
    <w:rsid w:val="00571052"/>
    <w:rsid w:val="00572541"/>
    <w:rsid w:val="005733EF"/>
    <w:rsid w:val="00575A11"/>
    <w:rsid w:val="00584B7C"/>
    <w:rsid w:val="0058650B"/>
    <w:rsid w:val="005869B4"/>
    <w:rsid w:val="00586E83"/>
    <w:rsid w:val="00592DAD"/>
    <w:rsid w:val="0059437E"/>
    <w:rsid w:val="005943FC"/>
    <w:rsid w:val="00596126"/>
    <w:rsid w:val="0059720B"/>
    <w:rsid w:val="005A2AA3"/>
    <w:rsid w:val="005A3C2C"/>
    <w:rsid w:val="005A4AB2"/>
    <w:rsid w:val="005A4CA5"/>
    <w:rsid w:val="005A5C81"/>
    <w:rsid w:val="005A7AD1"/>
    <w:rsid w:val="005B04C0"/>
    <w:rsid w:val="005B0C82"/>
    <w:rsid w:val="005B12EA"/>
    <w:rsid w:val="005B1ECE"/>
    <w:rsid w:val="005B2270"/>
    <w:rsid w:val="005B2D60"/>
    <w:rsid w:val="005B4550"/>
    <w:rsid w:val="005B4CE5"/>
    <w:rsid w:val="005B5E98"/>
    <w:rsid w:val="005B6EC1"/>
    <w:rsid w:val="005B7F15"/>
    <w:rsid w:val="005C227B"/>
    <w:rsid w:val="005C3DB4"/>
    <w:rsid w:val="005C5707"/>
    <w:rsid w:val="005C61FB"/>
    <w:rsid w:val="005C675F"/>
    <w:rsid w:val="005C692F"/>
    <w:rsid w:val="005D0418"/>
    <w:rsid w:val="005D0735"/>
    <w:rsid w:val="005D3EB6"/>
    <w:rsid w:val="005D3F95"/>
    <w:rsid w:val="005D41D9"/>
    <w:rsid w:val="005D4211"/>
    <w:rsid w:val="005D5C8C"/>
    <w:rsid w:val="005D7D5A"/>
    <w:rsid w:val="005E03BF"/>
    <w:rsid w:val="005E044A"/>
    <w:rsid w:val="005E581C"/>
    <w:rsid w:val="005E7B29"/>
    <w:rsid w:val="005E7D17"/>
    <w:rsid w:val="005F0FFA"/>
    <w:rsid w:val="005F2CB1"/>
    <w:rsid w:val="005F3BC9"/>
    <w:rsid w:val="005F47F6"/>
    <w:rsid w:val="005F4D3A"/>
    <w:rsid w:val="005F5810"/>
    <w:rsid w:val="00605130"/>
    <w:rsid w:val="00605798"/>
    <w:rsid w:val="00605FB3"/>
    <w:rsid w:val="00606315"/>
    <w:rsid w:val="00610656"/>
    <w:rsid w:val="00611125"/>
    <w:rsid w:val="006122CC"/>
    <w:rsid w:val="00612C82"/>
    <w:rsid w:val="00613E0A"/>
    <w:rsid w:val="00614B2E"/>
    <w:rsid w:val="006161B6"/>
    <w:rsid w:val="006211FD"/>
    <w:rsid w:val="00621265"/>
    <w:rsid w:val="00621FA3"/>
    <w:rsid w:val="00622499"/>
    <w:rsid w:val="00623BE7"/>
    <w:rsid w:val="00625A1C"/>
    <w:rsid w:val="00630356"/>
    <w:rsid w:val="00630FB5"/>
    <w:rsid w:val="006312EE"/>
    <w:rsid w:val="0063163C"/>
    <w:rsid w:val="0063413E"/>
    <w:rsid w:val="00634494"/>
    <w:rsid w:val="00636187"/>
    <w:rsid w:val="00637568"/>
    <w:rsid w:val="0064243A"/>
    <w:rsid w:val="00642CED"/>
    <w:rsid w:val="00642DF2"/>
    <w:rsid w:val="00644756"/>
    <w:rsid w:val="00646C3F"/>
    <w:rsid w:val="006517B2"/>
    <w:rsid w:val="006529E5"/>
    <w:rsid w:val="0065308F"/>
    <w:rsid w:val="00655831"/>
    <w:rsid w:val="0065669B"/>
    <w:rsid w:val="006572B3"/>
    <w:rsid w:val="00657352"/>
    <w:rsid w:val="00657950"/>
    <w:rsid w:val="00662756"/>
    <w:rsid w:val="006634D4"/>
    <w:rsid w:val="00663CCB"/>
    <w:rsid w:val="00664D2D"/>
    <w:rsid w:val="006663F2"/>
    <w:rsid w:val="00667201"/>
    <w:rsid w:val="00667EA1"/>
    <w:rsid w:val="00670E44"/>
    <w:rsid w:val="00671414"/>
    <w:rsid w:val="006720C3"/>
    <w:rsid w:val="00672B40"/>
    <w:rsid w:val="00673048"/>
    <w:rsid w:val="00675D7E"/>
    <w:rsid w:val="00677517"/>
    <w:rsid w:val="006775AB"/>
    <w:rsid w:val="00685A83"/>
    <w:rsid w:val="006906CD"/>
    <w:rsid w:val="00693DB7"/>
    <w:rsid w:val="00694275"/>
    <w:rsid w:val="0069549E"/>
    <w:rsid w:val="00695B32"/>
    <w:rsid w:val="006A1058"/>
    <w:rsid w:val="006A5240"/>
    <w:rsid w:val="006A58EF"/>
    <w:rsid w:val="006A6CEC"/>
    <w:rsid w:val="006A6DAC"/>
    <w:rsid w:val="006B0134"/>
    <w:rsid w:val="006B0CCB"/>
    <w:rsid w:val="006B31D1"/>
    <w:rsid w:val="006B62E3"/>
    <w:rsid w:val="006B7D50"/>
    <w:rsid w:val="006C0B91"/>
    <w:rsid w:val="006C4340"/>
    <w:rsid w:val="006C538B"/>
    <w:rsid w:val="006C555C"/>
    <w:rsid w:val="006C591F"/>
    <w:rsid w:val="006C66EB"/>
    <w:rsid w:val="006C7B79"/>
    <w:rsid w:val="006D1702"/>
    <w:rsid w:val="006D3651"/>
    <w:rsid w:val="006D3AF2"/>
    <w:rsid w:val="006D5ACC"/>
    <w:rsid w:val="006E0A09"/>
    <w:rsid w:val="006E3C6F"/>
    <w:rsid w:val="006E5CE7"/>
    <w:rsid w:val="006E5D92"/>
    <w:rsid w:val="006E7C43"/>
    <w:rsid w:val="006F2828"/>
    <w:rsid w:val="006F2E9F"/>
    <w:rsid w:val="006F49F0"/>
    <w:rsid w:val="006F5FF5"/>
    <w:rsid w:val="006F6647"/>
    <w:rsid w:val="006F77A9"/>
    <w:rsid w:val="007000AD"/>
    <w:rsid w:val="00700B8F"/>
    <w:rsid w:val="00702962"/>
    <w:rsid w:val="0070378E"/>
    <w:rsid w:val="0070477A"/>
    <w:rsid w:val="007047CE"/>
    <w:rsid w:val="007053AC"/>
    <w:rsid w:val="00705D2C"/>
    <w:rsid w:val="00710CAA"/>
    <w:rsid w:val="00714050"/>
    <w:rsid w:val="00714DCA"/>
    <w:rsid w:val="00715CD8"/>
    <w:rsid w:val="0071649C"/>
    <w:rsid w:val="00716DF3"/>
    <w:rsid w:val="007210A4"/>
    <w:rsid w:val="00722D4D"/>
    <w:rsid w:val="007239EF"/>
    <w:rsid w:val="0072743C"/>
    <w:rsid w:val="00731B14"/>
    <w:rsid w:val="0073491A"/>
    <w:rsid w:val="00741D56"/>
    <w:rsid w:val="007422A3"/>
    <w:rsid w:val="00746C6F"/>
    <w:rsid w:val="0075021D"/>
    <w:rsid w:val="007503D7"/>
    <w:rsid w:val="007509D0"/>
    <w:rsid w:val="007524B8"/>
    <w:rsid w:val="00754C11"/>
    <w:rsid w:val="007556EA"/>
    <w:rsid w:val="007561AF"/>
    <w:rsid w:val="007566C4"/>
    <w:rsid w:val="00761ACC"/>
    <w:rsid w:val="00762447"/>
    <w:rsid w:val="007628E2"/>
    <w:rsid w:val="00763520"/>
    <w:rsid w:val="00763A02"/>
    <w:rsid w:val="007651BE"/>
    <w:rsid w:val="007657A6"/>
    <w:rsid w:val="00766311"/>
    <w:rsid w:val="007676BE"/>
    <w:rsid w:val="00771DA1"/>
    <w:rsid w:val="00771F54"/>
    <w:rsid w:val="00773D58"/>
    <w:rsid w:val="00774444"/>
    <w:rsid w:val="00774BFB"/>
    <w:rsid w:val="00775CBA"/>
    <w:rsid w:val="00776772"/>
    <w:rsid w:val="0077697C"/>
    <w:rsid w:val="00780451"/>
    <w:rsid w:val="00780B81"/>
    <w:rsid w:val="0078236F"/>
    <w:rsid w:val="00782931"/>
    <w:rsid w:val="0078505B"/>
    <w:rsid w:val="007851C5"/>
    <w:rsid w:val="00785790"/>
    <w:rsid w:val="00786A73"/>
    <w:rsid w:val="00787929"/>
    <w:rsid w:val="0079060E"/>
    <w:rsid w:val="0079064F"/>
    <w:rsid w:val="00790BA3"/>
    <w:rsid w:val="00790CF3"/>
    <w:rsid w:val="007911A3"/>
    <w:rsid w:val="00791C6C"/>
    <w:rsid w:val="00792146"/>
    <w:rsid w:val="00792EFC"/>
    <w:rsid w:val="007951BE"/>
    <w:rsid w:val="007952FC"/>
    <w:rsid w:val="00797F96"/>
    <w:rsid w:val="007A05C8"/>
    <w:rsid w:val="007A0F80"/>
    <w:rsid w:val="007A151C"/>
    <w:rsid w:val="007A3B2D"/>
    <w:rsid w:val="007A5174"/>
    <w:rsid w:val="007A5CE3"/>
    <w:rsid w:val="007A7F58"/>
    <w:rsid w:val="007B04D0"/>
    <w:rsid w:val="007B221E"/>
    <w:rsid w:val="007B2E43"/>
    <w:rsid w:val="007B6984"/>
    <w:rsid w:val="007B6DA0"/>
    <w:rsid w:val="007B7282"/>
    <w:rsid w:val="007B7BBB"/>
    <w:rsid w:val="007C0F94"/>
    <w:rsid w:val="007C1A1F"/>
    <w:rsid w:val="007C2289"/>
    <w:rsid w:val="007C4630"/>
    <w:rsid w:val="007C5161"/>
    <w:rsid w:val="007C7786"/>
    <w:rsid w:val="007D2391"/>
    <w:rsid w:val="007D2410"/>
    <w:rsid w:val="007E2FB9"/>
    <w:rsid w:val="007E30BE"/>
    <w:rsid w:val="007E3630"/>
    <w:rsid w:val="007E546A"/>
    <w:rsid w:val="007E5A71"/>
    <w:rsid w:val="007F02D8"/>
    <w:rsid w:val="007F18D4"/>
    <w:rsid w:val="007F1CBA"/>
    <w:rsid w:val="007F2C36"/>
    <w:rsid w:val="0080050A"/>
    <w:rsid w:val="0080257C"/>
    <w:rsid w:val="00803FFE"/>
    <w:rsid w:val="008041D2"/>
    <w:rsid w:val="00805369"/>
    <w:rsid w:val="008067B4"/>
    <w:rsid w:val="00806D7E"/>
    <w:rsid w:val="00806E1C"/>
    <w:rsid w:val="008110EE"/>
    <w:rsid w:val="0081321D"/>
    <w:rsid w:val="008138A2"/>
    <w:rsid w:val="0081534B"/>
    <w:rsid w:val="0081613B"/>
    <w:rsid w:val="0081651A"/>
    <w:rsid w:val="00816F35"/>
    <w:rsid w:val="0081784F"/>
    <w:rsid w:val="00821230"/>
    <w:rsid w:val="00821E76"/>
    <w:rsid w:val="0082287C"/>
    <w:rsid w:val="008242E6"/>
    <w:rsid w:val="0082470C"/>
    <w:rsid w:val="008250B1"/>
    <w:rsid w:val="0082629C"/>
    <w:rsid w:val="00826A9C"/>
    <w:rsid w:val="0083227F"/>
    <w:rsid w:val="008329DF"/>
    <w:rsid w:val="008336A8"/>
    <w:rsid w:val="00835E94"/>
    <w:rsid w:val="00837FB3"/>
    <w:rsid w:val="008449A4"/>
    <w:rsid w:val="00844C4B"/>
    <w:rsid w:val="00845536"/>
    <w:rsid w:val="00846DF2"/>
    <w:rsid w:val="008526E7"/>
    <w:rsid w:val="0085311F"/>
    <w:rsid w:val="00854151"/>
    <w:rsid w:val="00856C9F"/>
    <w:rsid w:val="008613C7"/>
    <w:rsid w:val="00862D23"/>
    <w:rsid w:val="00863CBA"/>
    <w:rsid w:val="00865826"/>
    <w:rsid w:val="00865924"/>
    <w:rsid w:val="0086647F"/>
    <w:rsid w:val="00866851"/>
    <w:rsid w:val="00867DAD"/>
    <w:rsid w:val="00870235"/>
    <w:rsid w:val="00870689"/>
    <w:rsid w:val="00872638"/>
    <w:rsid w:val="00872962"/>
    <w:rsid w:val="008735BD"/>
    <w:rsid w:val="0087582C"/>
    <w:rsid w:val="008762DB"/>
    <w:rsid w:val="00876708"/>
    <w:rsid w:val="00876811"/>
    <w:rsid w:val="00876C8A"/>
    <w:rsid w:val="00877677"/>
    <w:rsid w:val="008776CE"/>
    <w:rsid w:val="00877C05"/>
    <w:rsid w:val="00877DE8"/>
    <w:rsid w:val="0088044B"/>
    <w:rsid w:val="00880C16"/>
    <w:rsid w:val="00880F90"/>
    <w:rsid w:val="00881455"/>
    <w:rsid w:val="00883424"/>
    <w:rsid w:val="00884C08"/>
    <w:rsid w:val="0088509B"/>
    <w:rsid w:val="0088554B"/>
    <w:rsid w:val="00885681"/>
    <w:rsid w:val="00887F66"/>
    <w:rsid w:val="00894EFD"/>
    <w:rsid w:val="00894F27"/>
    <w:rsid w:val="00895013"/>
    <w:rsid w:val="008959FA"/>
    <w:rsid w:val="008A2D26"/>
    <w:rsid w:val="008A4D29"/>
    <w:rsid w:val="008A652E"/>
    <w:rsid w:val="008B0B0E"/>
    <w:rsid w:val="008B1BE4"/>
    <w:rsid w:val="008B1BF0"/>
    <w:rsid w:val="008B284D"/>
    <w:rsid w:val="008B518C"/>
    <w:rsid w:val="008B51EE"/>
    <w:rsid w:val="008B6D89"/>
    <w:rsid w:val="008B7BBD"/>
    <w:rsid w:val="008B7BDE"/>
    <w:rsid w:val="008C0A93"/>
    <w:rsid w:val="008C2E9C"/>
    <w:rsid w:val="008C4824"/>
    <w:rsid w:val="008C5317"/>
    <w:rsid w:val="008C5578"/>
    <w:rsid w:val="008C5999"/>
    <w:rsid w:val="008C6AE8"/>
    <w:rsid w:val="008C78EC"/>
    <w:rsid w:val="008D336C"/>
    <w:rsid w:val="008D74D1"/>
    <w:rsid w:val="008D7613"/>
    <w:rsid w:val="008E09CE"/>
    <w:rsid w:val="008E1413"/>
    <w:rsid w:val="008F01B5"/>
    <w:rsid w:val="008F177F"/>
    <w:rsid w:val="008F2F80"/>
    <w:rsid w:val="008F30DB"/>
    <w:rsid w:val="008F341A"/>
    <w:rsid w:val="008F3611"/>
    <w:rsid w:val="008F37A1"/>
    <w:rsid w:val="008F3DE5"/>
    <w:rsid w:val="008F56E1"/>
    <w:rsid w:val="00900AF7"/>
    <w:rsid w:val="0090140C"/>
    <w:rsid w:val="00902345"/>
    <w:rsid w:val="00905F82"/>
    <w:rsid w:val="00906A8A"/>
    <w:rsid w:val="00906E13"/>
    <w:rsid w:val="00907258"/>
    <w:rsid w:val="009074F3"/>
    <w:rsid w:val="00907B0F"/>
    <w:rsid w:val="009119E3"/>
    <w:rsid w:val="00914835"/>
    <w:rsid w:val="00914C8B"/>
    <w:rsid w:val="00914DBD"/>
    <w:rsid w:val="00915AB9"/>
    <w:rsid w:val="00915AE4"/>
    <w:rsid w:val="00915F5F"/>
    <w:rsid w:val="009161A5"/>
    <w:rsid w:val="0091626A"/>
    <w:rsid w:val="00916428"/>
    <w:rsid w:val="009225BA"/>
    <w:rsid w:val="009233F0"/>
    <w:rsid w:val="00925C29"/>
    <w:rsid w:val="00926FBA"/>
    <w:rsid w:val="0092707E"/>
    <w:rsid w:val="009309DC"/>
    <w:rsid w:val="00931913"/>
    <w:rsid w:val="00931CEA"/>
    <w:rsid w:val="009332E8"/>
    <w:rsid w:val="0093509E"/>
    <w:rsid w:val="009407C4"/>
    <w:rsid w:val="009410E0"/>
    <w:rsid w:val="009427D2"/>
    <w:rsid w:val="00946874"/>
    <w:rsid w:val="00947225"/>
    <w:rsid w:val="00947D23"/>
    <w:rsid w:val="00950D64"/>
    <w:rsid w:val="009523B4"/>
    <w:rsid w:val="00952E62"/>
    <w:rsid w:val="00956F77"/>
    <w:rsid w:val="00961F6D"/>
    <w:rsid w:val="0096332A"/>
    <w:rsid w:val="0096497D"/>
    <w:rsid w:val="00964F97"/>
    <w:rsid w:val="00965CDD"/>
    <w:rsid w:val="00967F6E"/>
    <w:rsid w:val="00970341"/>
    <w:rsid w:val="00971E91"/>
    <w:rsid w:val="00972924"/>
    <w:rsid w:val="00973C6E"/>
    <w:rsid w:val="00974C89"/>
    <w:rsid w:val="009752EF"/>
    <w:rsid w:val="009763C5"/>
    <w:rsid w:val="00976457"/>
    <w:rsid w:val="00980C32"/>
    <w:rsid w:val="009824B5"/>
    <w:rsid w:val="0098282D"/>
    <w:rsid w:val="00984768"/>
    <w:rsid w:val="00985DD4"/>
    <w:rsid w:val="0099458A"/>
    <w:rsid w:val="0099483F"/>
    <w:rsid w:val="009A1370"/>
    <w:rsid w:val="009A15B7"/>
    <w:rsid w:val="009A28FE"/>
    <w:rsid w:val="009A2CA7"/>
    <w:rsid w:val="009A47F8"/>
    <w:rsid w:val="009A4A85"/>
    <w:rsid w:val="009A62AF"/>
    <w:rsid w:val="009B090F"/>
    <w:rsid w:val="009B16EA"/>
    <w:rsid w:val="009B2709"/>
    <w:rsid w:val="009B2B03"/>
    <w:rsid w:val="009B338C"/>
    <w:rsid w:val="009B3492"/>
    <w:rsid w:val="009B465F"/>
    <w:rsid w:val="009B4F47"/>
    <w:rsid w:val="009B5694"/>
    <w:rsid w:val="009B68FD"/>
    <w:rsid w:val="009C22EB"/>
    <w:rsid w:val="009C430A"/>
    <w:rsid w:val="009C6B61"/>
    <w:rsid w:val="009C7332"/>
    <w:rsid w:val="009D028A"/>
    <w:rsid w:val="009D0E26"/>
    <w:rsid w:val="009D1EAD"/>
    <w:rsid w:val="009D2045"/>
    <w:rsid w:val="009D3211"/>
    <w:rsid w:val="009D35AC"/>
    <w:rsid w:val="009D5093"/>
    <w:rsid w:val="009D6025"/>
    <w:rsid w:val="009D6EED"/>
    <w:rsid w:val="009D7CA4"/>
    <w:rsid w:val="009D7D0E"/>
    <w:rsid w:val="009E053A"/>
    <w:rsid w:val="009E15B6"/>
    <w:rsid w:val="009E20FD"/>
    <w:rsid w:val="009E39FA"/>
    <w:rsid w:val="009E3A1D"/>
    <w:rsid w:val="009E4525"/>
    <w:rsid w:val="009F01FE"/>
    <w:rsid w:val="009F284D"/>
    <w:rsid w:val="009F2B89"/>
    <w:rsid w:val="009F341C"/>
    <w:rsid w:val="009F35AD"/>
    <w:rsid w:val="009F617A"/>
    <w:rsid w:val="00A018BD"/>
    <w:rsid w:val="00A03E74"/>
    <w:rsid w:val="00A0500D"/>
    <w:rsid w:val="00A05493"/>
    <w:rsid w:val="00A06D29"/>
    <w:rsid w:val="00A07BD7"/>
    <w:rsid w:val="00A10110"/>
    <w:rsid w:val="00A12390"/>
    <w:rsid w:val="00A13591"/>
    <w:rsid w:val="00A1631A"/>
    <w:rsid w:val="00A17169"/>
    <w:rsid w:val="00A17F7D"/>
    <w:rsid w:val="00A20714"/>
    <w:rsid w:val="00A21724"/>
    <w:rsid w:val="00A22910"/>
    <w:rsid w:val="00A24812"/>
    <w:rsid w:val="00A25301"/>
    <w:rsid w:val="00A300CC"/>
    <w:rsid w:val="00A30C80"/>
    <w:rsid w:val="00A34A4F"/>
    <w:rsid w:val="00A362C4"/>
    <w:rsid w:val="00A431A1"/>
    <w:rsid w:val="00A457E3"/>
    <w:rsid w:val="00A45DDF"/>
    <w:rsid w:val="00A5058A"/>
    <w:rsid w:val="00A51722"/>
    <w:rsid w:val="00A521B8"/>
    <w:rsid w:val="00A530A9"/>
    <w:rsid w:val="00A53DB7"/>
    <w:rsid w:val="00A55741"/>
    <w:rsid w:val="00A564A9"/>
    <w:rsid w:val="00A564C3"/>
    <w:rsid w:val="00A56B26"/>
    <w:rsid w:val="00A56F24"/>
    <w:rsid w:val="00A60031"/>
    <w:rsid w:val="00A604F6"/>
    <w:rsid w:val="00A61CD0"/>
    <w:rsid w:val="00A64547"/>
    <w:rsid w:val="00A6461F"/>
    <w:rsid w:val="00A64DFE"/>
    <w:rsid w:val="00A6581A"/>
    <w:rsid w:val="00A67134"/>
    <w:rsid w:val="00A67AB6"/>
    <w:rsid w:val="00A71853"/>
    <w:rsid w:val="00A71E25"/>
    <w:rsid w:val="00A72C93"/>
    <w:rsid w:val="00A730C8"/>
    <w:rsid w:val="00A73A40"/>
    <w:rsid w:val="00A74FC0"/>
    <w:rsid w:val="00A75373"/>
    <w:rsid w:val="00A80098"/>
    <w:rsid w:val="00A82CB3"/>
    <w:rsid w:val="00A830A4"/>
    <w:rsid w:val="00A83462"/>
    <w:rsid w:val="00A83EA2"/>
    <w:rsid w:val="00A85778"/>
    <w:rsid w:val="00A85C15"/>
    <w:rsid w:val="00A874C1"/>
    <w:rsid w:val="00A906B6"/>
    <w:rsid w:val="00A90A4D"/>
    <w:rsid w:val="00A93128"/>
    <w:rsid w:val="00A94304"/>
    <w:rsid w:val="00A94F52"/>
    <w:rsid w:val="00A95109"/>
    <w:rsid w:val="00A96613"/>
    <w:rsid w:val="00A96EFA"/>
    <w:rsid w:val="00AA00E1"/>
    <w:rsid w:val="00AA0FE0"/>
    <w:rsid w:val="00AA3524"/>
    <w:rsid w:val="00AA5B47"/>
    <w:rsid w:val="00AB2DE1"/>
    <w:rsid w:val="00AB4CED"/>
    <w:rsid w:val="00AB6080"/>
    <w:rsid w:val="00AB6DDC"/>
    <w:rsid w:val="00AC0AF0"/>
    <w:rsid w:val="00AC0C26"/>
    <w:rsid w:val="00AC1A47"/>
    <w:rsid w:val="00AC1B5C"/>
    <w:rsid w:val="00AC2133"/>
    <w:rsid w:val="00AC2808"/>
    <w:rsid w:val="00AC6E4C"/>
    <w:rsid w:val="00AD06F8"/>
    <w:rsid w:val="00AD0DAC"/>
    <w:rsid w:val="00AD183F"/>
    <w:rsid w:val="00AD2718"/>
    <w:rsid w:val="00AD34BE"/>
    <w:rsid w:val="00AD42B3"/>
    <w:rsid w:val="00AD489B"/>
    <w:rsid w:val="00AD590E"/>
    <w:rsid w:val="00AD63C6"/>
    <w:rsid w:val="00AE1EA6"/>
    <w:rsid w:val="00AE1F22"/>
    <w:rsid w:val="00AE2310"/>
    <w:rsid w:val="00AE40F9"/>
    <w:rsid w:val="00AE52E6"/>
    <w:rsid w:val="00AE69E1"/>
    <w:rsid w:val="00AE7F15"/>
    <w:rsid w:val="00AF1C48"/>
    <w:rsid w:val="00AF1C7C"/>
    <w:rsid w:val="00AF40DB"/>
    <w:rsid w:val="00AF4BBA"/>
    <w:rsid w:val="00AF4EED"/>
    <w:rsid w:val="00AF727E"/>
    <w:rsid w:val="00AF7337"/>
    <w:rsid w:val="00B012D6"/>
    <w:rsid w:val="00B01C05"/>
    <w:rsid w:val="00B04DBB"/>
    <w:rsid w:val="00B06BD7"/>
    <w:rsid w:val="00B0718F"/>
    <w:rsid w:val="00B07B31"/>
    <w:rsid w:val="00B10388"/>
    <w:rsid w:val="00B1286F"/>
    <w:rsid w:val="00B128B3"/>
    <w:rsid w:val="00B1324D"/>
    <w:rsid w:val="00B136D2"/>
    <w:rsid w:val="00B14DEF"/>
    <w:rsid w:val="00B161B3"/>
    <w:rsid w:val="00B16881"/>
    <w:rsid w:val="00B168C9"/>
    <w:rsid w:val="00B1730B"/>
    <w:rsid w:val="00B2334D"/>
    <w:rsid w:val="00B23CD8"/>
    <w:rsid w:val="00B3029F"/>
    <w:rsid w:val="00B32105"/>
    <w:rsid w:val="00B32D48"/>
    <w:rsid w:val="00B34135"/>
    <w:rsid w:val="00B342EF"/>
    <w:rsid w:val="00B3629C"/>
    <w:rsid w:val="00B3658F"/>
    <w:rsid w:val="00B41720"/>
    <w:rsid w:val="00B421F7"/>
    <w:rsid w:val="00B4231F"/>
    <w:rsid w:val="00B42AC9"/>
    <w:rsid w:val="00B430FE"/>
    <w:rsid w:val="00B435CC"/>
    <w:rsid w:val="00B43C1B"/>
    <w:rsid w:val="00B43EF2"/>
    <w:rsid w:val="00B461A6"/>
    <w:rsid w:val="00B467DC"/>
    <w:rsid w:val="00B475B1"/>
    <w:rsid w:val="00B47FFC"/>
    <w:rsid w:val="00B50091"/>
    <w:rsid w:val="00B51D4E"/>
    <w:rsid w:val="00B61B3E"/>
    <w:rsid w:val="00B624D3"/>
    <w:rsid w:val="00B6419E"/>
    <w:rsid w:val="00B656F8"/>
    <w:rsid w:val="00B7210B"/>
    <w:rsid w:val="00B73572"/>
    <w:rsid w:val="00B73A99"/>
    <w:rsid w:val="00B73D4D"/>
    <w:rsid w:val="00B74AE6"/>
    <w:rsid w:val="00B75764"/>
    <w:rsid w:val="00B76915"/>
    <w:rsid w:val="00B83F60"/>
    <w:rsid w:val="00B85EEB"/>
    <w:rsid w:val="00B903C1"/>
    <w:rsid w:val="00B90C3D"/>
    <w:rsid w:val="00B91B1F"/>
    <w:rsid w:val="00B91DD9"/>
    <w:rsid w:val="00B9393A"/>
    <w:rsid w:val="00B941FE"/>
    <w:rsid w:val="00B95411"/>
    <w:rsid w:val="00B959B2"/>
    <w:rsid w:val="00B95E5C"/>
    <w:rsid w:val="00B95F4C"/>
    <w:rsid w:val="00B965D3"/>
    <w:rsid w:val="00BA074E"/>
    <w:rsid w:val="00BA2461"/>
    <w:rsid w:val="00BA6066"/>
    <w:rsid w:val="00BA614A"/>
    <w:rsid w:val="00BA6AE6"/>
    <w:rsid w:val="00BA7397"/>
    <w:rsid w:val="00BB15B1"/>
    <w:rsid w:val="00BB67A5"/>
    <w:rsid w:val="00BB6DAD"/>
    <w:rsid w:val="00BB760C"/>
    <w:rsid w:val="00BB7AFB"/>
    <w:rsid w:val="00BC4816"/>
    <w:rsid w:val="00BC540C"/>
    <w:rsid w:val="00BC5A2B"/>
    <w:rsid w:val="00BC5A40"/>
    <w:rsid w:val="00BC6ED0"/>
    <w:rsid w:val="00BC7D86"/>
    <w:rsid w:val="00BD1209"/>
    <w:rsid w:val="00BD159F"/>
    <w:rsid w:val="00BD280F"/>
    <w:rsid w:val="00BD2ECA"/>
    <w:rsid w:val="00BD33D4"/>
    <w:rsid w:val="00BD3853"/>
    <w:rsid w:val="00BD52F5"/>
    <w:rsid w:val="00BD7E59"/>
    <w:rsid w:val="00BE0A0F"/>
    <w:rsid w:val="00BE143E"/>
    <w:rsid w:val="00BE33E6"/>
    <w:rsid w:val="00BE60C3"/>
    <w:rsid w:val="00BE6EC5"/>
    <w:rsid w:val="00BF1940"/>
    <w:rsid w:val="00BF1E4B"/>
    <w:rsid w:val="00BF208C"/>
    <w:rsid w:val="00BF248F"/>
    <w:rsid w:val="00BF482C"/>
    <w:rsid w:val="00BF6072"/>
    <w:rsid w:val="00BF6426"/>
    <w:rsid w:val="00BF67CA"/>
    <w:rsid w:val="00C022D4"/>
    <w:rsid w:val="00C025D8"/>
    <w:rsid w:val="00C03056"/>
    <w:rsid w:val="00C03AAC"/>
    <w:rsid w:val="00C03F43"/>
    <w:rsid w:val="00C047FF"/>
    <w:rsid w:val="00C04BAB"/>
    <w:rsid w:val="00C11704"/>
    <w:rsid w:val="00C15ECD"/>
    <w:rsid w:val="00C20C3E"/>
    <w:rsid w:val="00C21582"/>
    <w:rsid w:val="00C21879"/>
    <w:rsid w:val="00C22611"/>
    <w:rsid w:val="00C23391"/>
    <w:rsid w:val="00C2379A"/>
    <w:rsid w:val="00C243D7"/>
    <w:rsid w:val="00C24E6A"/>
    <w:rsid w:val="00C2542D"/>
    <w:rsid w:val="00C3118F"/>
    <w:rsid w:val="00C31FF9"/>
    <w:rsid w:val="00C33EF8"/>
    <w:rsid w:val="00C34E62"/>
    <w:rsid w:val="00C3754E"/>
    <w:rsid w:val="00C45409"/>
    <w:rsid w:val="00C45849"/>
    <w:rsid w:val="00C500CD"/>
    <w:rsid w:val="00C50277"/>
    <w:rsid w:val="00C515BD"/>
    <w:rsid w:val="00C52190"/>
    <w:rsid w:val="00C52D06"/>
    <w:rsid w:val="00C53F57"/>
    <w:rsid w:val="00C54145"/>
    <w:rsid w:val="00C5482B"/>
    <w:rsid w:val="00C551A0"/>
    <w:rsid w:val="00C57469"/>
    <w:rsid w:val="00C579BA"/>
    <w:rsid w:val="00C57CD4"/>
    <w:rsid w:val="00C60445"/>
    <w:rsid w:val="00C60A58"/>
    <w:rsid w:val="00C60CBA"/>
    <w:rsid w:val="00C61A98"/>
    <w:rsid w:val="00C62961"/>
    <w:rsid w:val="00C63E72"/>
    <w:rsid w:val="00C650DB"/>
    <w:rsid w:val="00C660C4"/>
    <w:rsid w:val="00C666BA"/>
    <w:rsid w:val="00C66DD1"/>
    <w:rsid w:val="00C70C78"/>
    <w:rsid w:val="00C71709"/>
    <w:rsid w:val="00C7292C"/>
    <w:rsid w:val="00C72F81"/>
    <w:rsid w:val="00C7534A"/>
    <w:rsid w:val="00C755CD"/>
    <w:rsid w:val="00C758C3"/>
    <w:rsid w:val="00C7738D"/>
    <w:rsid w:val="00C77C84"/>
    <w:rsid w:val="00C83216"/>
    <w:rsid w:val="00C846FB"/>
    <w:rsid w:val="00C8528E"/>
    <w:rsid w:val="00C8750F"/>
    <w:rsid w:val="00C90F5B"/>
    <w:rsid w:val="00C91D4C"/>
    <w:rsid w:val="00C933B9"/>
    <w:rsid w:val="00C93651"/>
    <w:rsid w:val="00C93BF1"/>
    <w:rsid w:val="00C95223"/>
    <w:rsid w:val="00C955C8"/>
    <w:rsid w:val="00C963C5"/>
    <w:rsid w:val="00CA16E8"/>
    <w:rsid w:val="00CA26FE"/>
    <w:rsid w:val="00CA4C8E"/>
    <w:rsid w:val="00CA517D"/>
    <w:rsid w:val="00CB2F6E"/>
    <w:rsid w:val="00CB31C2"/>
    <w:rsid w:val="00CB40CB"/>
    <w:rsid w:val="00CB41A9"/>
    <w:rsid w:val="00CB65DF"/>
    <w:rsid w:val="00CB740F"/>
    <w:rsid w:val="00CB78C7"/>
    <w:rsid w:val="00CC156E"/>
    <w:rsid w:val="00CC1E9D"/>
    <w:rsid w:val="00CC1FDE"/>
    <w:rsid w:val="00CC2447"/>
    <w:rsid w:val="00CC7D7D"/>
    <w:rsid w:val="00CD14EB"/>
    <w:rsid w:val="00CD2761"/>
    <w:rsid w:val="00CD3F65"/>
    <w:rsid w:val="00CD585A"/>
    <w:rsid w:val="00CD5E93"/>
    <w:rsid w:val="00CD6269"/>
    <w:rsid w:val="00CD7519"/>
    <w:rsid w:val="00CD7561"/>
    <w:rsid w:val="00CD76D9"/>
    <w:rsid w:val="00CE721D"/>
    <w:rsid w:val="00CE7247"/>
    <w:rsid w:val="00CE7ED7"/>
    <w:rsid w:val="00CF0984"/>
    <w:rsid w:val="00CF1F30"/>
    <w:rsid w:val="00CF3496"/>
    <w:rsid w:val="00CF3814"/>
    <w:rsid w:val="00CF3E62"/>
    <w:rsid w:val="00CF4506"/>
    <w:rsid w:val="00CF497B"/>
    <w:rsid w:val="00CF6D31"/>
    <w:rsid w:val="00CF71FE"/>
    <w:rsid w:val="00D03108"/>
    <w:rsid w:val="00D03D0B"/>
    <w:rsid w:val="00D040D8"/>
    <w:rsid w:val="00D04244"/>
    <w:rsid w:val="00D04C48"/>
    <w:rsid w:val="00D1232C"/>
    <w:rsid w:val="00D13EB7"/>
    <w:rsid w:val="00D13F0A"/>
    <w:rsid w:val="00D1411F"/>
    <w:rsid w:val="00D157DC"/>
    <w:rsid w:val="00D22288"/>
    <w:rsid w:val="00D22B04"/>
    <w:rsid w:val="00D23507"/>
    <w:rsid w:val="00D25ECF"/>
    <w:rsid w:val="00D26C5A"/>
    <w:rsid w:val="00D27F2B"/>
    <w:rsid w:val="00D317BD"/>
    <w:rsid w:val="00D319B4"/>
    <w:rsid w:val="00D353E8"/>
    <w:rsid w:val="00D37E0A"/>
    <w:rsid w:val="00D37E26"/>
    <w:rsid w:val="00D406F1"/>
    <w:rsid w:val="00D40D74"/>
    <w:rsid w:val="00D418E3"/>
    <w:rsid w:val="00D447C6"/>
    <w:rsid w:val="00D44E09"/>
    <w:rsid w:val="00D45125"/>
    <w:rsid w:val="00D45790"/>
    <w:rsid w:val="00D474E8"/>
    <w:rsid w:val="00D47A82"/>
    <w:rsid w:val="00D50142"/>
    <w:rsid w:val="00D56588"/>
    <w:rsid w:val="00D57642"/>
    <w:rsid w:val="00D60A68"/>
    <w:rsid w:val="00D60ABA"/>
    <w:rsid w:val="00D65982"/>
    <w:rsid w:val="00D66217"/>
    <w:rsid w:val="00D67ED2"/>
    <w:rsid w:val="00D71159"/>
    <w:rsid w:val="00D723E3"/>
    <w:rsid w:val="00D73CDC"/>
    <w:rsid w:val="00D75C78"/>
    <w:rsid w:val="00D85AB1"/>
    <w:rsid w:val="00D86155"/>
    <w:rsid w:val="00D876AB"/>
    <w:rsid w:val="00DA31E3"/>
    <w:rsid w:val="00DA4C15"/>
    <w:rsid w:val="00DA767F"/>
    <w:rsid w:val="00DB0DFC"/>
    <w:rsid w:val="00DB1E02"/>
    <w:rsid w:val="00DB2C26"/>
    <w:rsid w:val="00DB4A95"/>
    <w:rsid w:val="00DB4C6C"/>
    <w:rsid w:val="00DB63D3"/>
    <w:rsid w:val="00DB7347"/>
    <w:rsid w:val="00DC1061"/>
    <w:rsid w:val="00DC309E"/>
    <w:rsid w:val="00DC51C6"/>
    <w:rsid w:val="00DC6538"/>
    <w:rsid w:val="00DC73A1"/>
    <w:rsid w:val="00DD2AFC"/>
    <w:rsid w:val="00DD2F52"/>
    <w:rsid w:val="00DD3335"/>
    <w:rsid w:val="00DE00A1"/>
    <w:rsid w:val="00DE32D3"/>
    <w:rsid w:val="00DE41AD"/>
    <w:rsid w:val="00DF04E1"/>
    <w:rsid w:val="00DF07E4"/>
    <w:rsid w:val="00DF35A1"/>
    <w:rsid w:val="00DF4059"/>
    <w:rsid w:val="00DF4D71"/>
    <w:rsid w:val="00DF5E3D"/>
    <w:rsid w:val="00DF744F"/>
    <w:rsid w:val="00E01A5D"/>
    <w:rsid w:val="00E03351"/>
    <w:rsid w:val="00E04353"/>
    <w:rsid w:val="00E04BA4"/>
    <w:rsid w:val="00E078CB"/>
    <w:rsid w:val="00E079E8"/>
    <w:rsid w:val="00E115C3"/>
    <w:rsid w:val="00E131F4"/>
    <w:rsid w:val="00E16124"/>
    <w:rsid w:val="00E16AB1"/>
    <w:rsid w:val="00E17F0A"/>
    <w:rsid w:val="00E20DFA"/>
    <w:rsid w:val="00E21C5E"/>
    <w:rsid w:val="00E22E28"/>
    <w:rsid w:val="00E2371B"/>
    <w:rsid w:val="00E25FA1"/>
    <w:rsid w:val="00E2667B"/>
    <w:rsid w:val="00E26881"/>
    <w:rsid w:val="00E303EC"/>
    <w:rsid w:val="00E3040D"/>
    <w:rsid w:val="00E364B9"/>
    <w:rsid w:val="00E36750"/>
    <w:rsid w:val="00E36ACB"/>
    <w:rsid w:val="00E36F1B"/>
    <w:rsid w:val="00E40E53"/>
    <w:rsid w:val="00E416F6"/>
    <w:rsid w:val="00E436D0"/>
    <w:rsid w:val="00E45C46"/>
    <w:rsid w:val="00E45E90"/>
    <w:rsid w:val="00E47F70"/>
    <w:rsid w:val="00E52681"/>
    <w:rsid w:val="00E567B6"/>
    <w:rsid w:val="00E6055B"/>
    <w:rsid w:val="00E6166A"/>
    <w:rsid w:val="00E61CEA"/>
    <w:rsid w:val="00E62AC1"/>
    <w:rsid w:val="00E63699"/>
    <w:rsid w:val="00E63B35"/>
    <w:rsid w:val="00E640AF"/>
    <w:rsid w:val="00E6457C"/>
    <w:rsid w:val="00E64AD0"/>
    <w:rsid w:val="00E66868"/>
    <w:rsid w:val="00E705D8"/>
    <w:rsid w:val="00E728BE"/>
    <w:rsid w:val="00E744AC"/>
    <w:rsid w:val="00E75085"/>
    <w:rsid w:val="00E75C38"/>
    <w:rsid w:val="00E75CD2"/>
    <w:rsid w:val="00E75EF8"/>
    <w:rsid w:val="00E768ED"/>
    <w:rsid w:val="00E8124F"/>
    <w:rsid w:val="00E817D8"/>
    <w:rsid w:val="00E82098"/>
    <w:rsid w:val="00E82306"/>
    <w:rsid w:val="00E837DE"/>
    <w:rsid w:val="00E844E8"/>
    <w:rsid w:val="00E86475"/>
    <w:rsid w:val="00E865F2"/>
    <w:rsid w:val="00E87EDB"/>
    <w:rsid w:val="00E904B7"/>
    <w:rsid w:val="00E90B92"/>
    <w:rsid w:val="00E93DB0"/>
    <w:rsid w:val="00E9467E"/>
    <w:rsid w:val="00E95662"/>
    <w:rsid w:val="00E97406"/>
    <w:rsid w:val="00E97FDD"/>
    <w:rsid w:val="00EA1D58"/>
    <w:rsid w:val="00EA1D63"/>
    <w:rsid w:val="00EA3269"/>
    <w:rsid w:val="00EB55B5"/>
    <w:rsid w:val="00EB577F"/>
    <w:rsid w:val="00EB58B1"/>
    <w:rsid w:val="00EC3CF8"/>
    <w:rsid w:val="00EC4290"/>
    <w:rsid w:val="00EC652E"/>
    <w:rsid w:val="00ED0C6E"/>
    <w:rsid w:val="00ED1480"/>
    <w:rsid w:val="00ED18E7"/>
    <w:rsid w:val="00ED1D63"/>
    <w:rsid w:val="00ED206B"/>
    <w:rsid w:val="00ED3622"/>
    <w:rsid w:val="00ED4C5C"/>
    <w:rsid w:val="00ED5568"/>
    <w:rsid w:val="00ED56CF"/>
    <w:rsid w:val="00ED5946"/>
    <w:rsid w:val="00EE0A5D"/>
    <w:rsid w:val="00EE1F1B"/>
    <w:rsid w:val="00EE626C"/>
    <w:rsid w:val="00EE63B2"/>
    <w:rsid w:val="00EE7400"/>
    <w:rsid w:val="00EF05F9"/>
    <w:rsid w:val="00EF35D0"/>
    <w:rsid w:val="00EF3FE5"/>
    <w:rsid w:val="00EF5F33"/>
    <w:rsid w:val="00EF7E38"/>
    <w:rsid w:val="00F01F87"/>
    <w:rsid w:val="00F020CB"/>
    <w:rsid w:val="00F03C00"/>
    <w:rsid w:val="00F05FE7"/>
    <w:rsid w:val="00F075D4"/>
    <w:rsid w:val="00F10832"/>
    <w:rsid w:val="00F11F18"/>
    <w:rsid w:val="00F12605"/>
    <w:rsid w:val="00F126B0"/>
    <w:rsid w:val="00F13F6E"/>
    <w:rsid w:val="00F15053"/>
    <w:rsid w:val="00F17C5D"/>
    <w:rsid w:val="00F17CF6"/>
    <w:rsid w:val="00F17E64"/>
    <w:rsid w:val="00F23AC5"/>
    <w:rsid w:val="00F2496D"/>
    <w:rsid w:val="00F24C83"/>
    <w:rsid w:val="00F2510A"/>
    <w:rsid w:val="00F31CE3"/>
    <w:rsid w:val="00F34E1C"/>
    <w:rsid w:val="00F36018"/>
    <w:rsid w:val="00F36783"/>
    <w:rsid w:val="00F3697A"/>
    <w:rsid w:val="00F36B2C"/>
    <w:rsid w:val="00F376BD"/>
    <w:rsid w:val="00F44BF6"/>
    <w:rsid w:val="00F475CA"/>
    <w:rsid w:val="00F537C4"/>
    <w:rsid w:val="00F56522"/>
    <w:rsid w:val="00F56BA4"/>
    <w:rsid w:val="00F56EF3"/>
    <w:rsid w:val="00F5701A"/>
    <w:rsid w:val="00F6037A"/>
    <w:rsid w:val="00F60DBD"/>
    <w:rsid w:val="00F63432"/>
    <w:rsid w:val="00F66BE4"/>
    <w:rsid w:val="00F71BE5"/>
    <w:rsid w:val="00F71D61"/>
    <w:rsid w:val="00F7244A"/>
    <w:rsid w:val="00F73CE6"/>
    <w:rsid w:val="00F7449E"/>
    <w:rsid w:val="00F7565B"/>
    <w:rsid w:val="00F7603E"/>
    <w:rsid w:val="00F76134"/>
    <w:rsid w:val="00F769DA"/>
    <w:rsid w:val="00F76E34"/>
    <w:rsid w:val="00F779F3"/>
    <w:rsid w:val="00F80048"/>
    <w:rsid w:val="00F80879"/>
    <w:rsid w:val="00F80892"/>
    <w:rsid w:val="00F80C0A"/>
    <w:rsid w:val="00F81037"/>
    <w:rsid w:val="00F845BB"/>
    <w:rsid w:val="00F86186"/>
    <w:rsid w:val="00F921AE"/>
    <w:rsid w:val="00F92942"/>
    <w:rsid w:val="00F92E60"/>
    <w:rsid w:val="00F93A5D"/>
    <w:rsid w:val="00F93F95"/>
    <w:rsid w:val="00F959DE"/>
    <w:rsid w:val="00F97C13"/>
    <w:rsid w:val="00FA1A24"/>
    <w:rsid w:val="00FA308C"/>
    <w:rsid w:val="00FA409B"/>
    <w:rsid w:val="00FB09CA"/>
    <w:rsid w:val="00FB2B37"/>
    <w:rsid w:val="00FB3166"/>
    <w:rsid w:val="00FB455E"/>
    <w:rsid w:val="00FB66FA"/>
    <w:rsid w:val="00FB7472"/>
    <w:rsid w:val="00FC145D"/>
    <w:rsid w:val="00FC336F"/>
    <w:rsid w:val="00FC541B"/>
    <w:rsid w:val="00FD115D"/>
    <w:rsid w:val="00FD14FB"/>
    <w:rsid w:val="00FD1F1E"/>
    <w:rsid w:val="00FD34E0"/>
    <w:rsid w:val="00FD4228"/>
    <w:rsid w:val="00FD470D"/>
    <w:rsid w:val="00FD59A5"/>
    <w:rsid w:val="00FD62E8"/>
    <w:rsid w:val="00FE0F94"/>
    <w:rsid w:val="00FE3FE1"/>
    <w:rsid w:val="00FE4BF8"/>
    <w:rsid w:val="00FE5C68"/>
    <w:rsid w:val="00FF0847"/>
    <w:rsid w:val="00FF0FFC"/>
    <w:rsid w:val="00FF1EB7"/>
    <w:rsid w:val="00FF3580"/>
    <w:rsid w:val="00FF3C37"/>
    <w:rsid w:val="00FF3E35"/>
    <w:rsid w:val="00FF47D5"/>
    <w:rsid w:val="00FF6276"/>
    <w:rsid w:val="00FF64AF"/>
    <w:rsid w:val="00FF6E10"/>
    <w:rsid w:val="02941551"/>
    <w:rsid w:val="03AE51FF"/>
    <w:rsid w:val="03AFB4F0"/>
    <w:rsid w:val="0581B086"/>
    <w:rsid w:val="06873442"/>
    <w:rsid w:val="095EF674"/>
    <w:rsid w:val="098A92BD"/>
    <w:rsid w:val="09D20A34"/>
    <w:rsid w:val="0B1C31BE"/>
    <w:rsid w:val="0CC9BC4E"/>
    <w:rsid w:val="0F083B7B"/>
    <w:rsid w:val="104FBDBD"/>
    <w:rsid w:val="166C6BEE"/>
    <w:rsid w:val="16AE6003"/>
    <w:rsid w:val="172C04CF"/>
    <w:rsid w:val="20A85F85"/>
    <w:rsid w:val="21F81F47"/>
    <w:rsid w:val="22D05894"/>
    <w:rsid w:val="2561677E"/>
    <w:rsid w:val="2837F442"/>
    <w:rsid w:val="291A70CA"/>
    <w:rsid w:val="292E9915"/>
    <w:rsid w:val="2AFAD7C0"/>
    <w:rsid w:val="2CD2191F"/>
    <w:rsid w:val="2DFDEB46"/>
    <w:rsid w:val="2E5835FC"/>
    <w:rsid w:val="33871BDB"/>
    <w:rsid w:val="353A34AD"/>
    <w:rsid w:val="36664BC5"/>
    <w:rsid w:val="39920289"/>
    <w:rsid w:val="452F53CE"/>
    <w:rsid w:val="46053338"/>
    <w:rsid w:val="49AC9B8E"/>
    <w:rsid w:val="4B467422"/>
    <w:rsid w:val="517411EB"/>
    <w:rsid w:val="52F1C9DA"/>
    <w:rsid w:val="53FCDEEC"/>
    <w:rsid w:val="55BE912E"/>
    <w:rsid w:val="55FF0693"/>
    <w:rsid w:val="5A64E3FC"/>
    <w:rsid w:val="5C8810E3"/>
    <w:rsid w:val="5CBA644F"/>
    <w:rsid w:val="5D4C18AD"/>
    <w:rsid w:val="5E1D4DA0"/>
    <w:rsid w:val="645938AE"/>
    <w:rsid w:val="68B6EFB9"/>
    <w:rsid w:val="6A0D7CDB"/>
    <w:rsid w:val="6AB0DBDA"/>
    <w:rsid w:val="6ADA5517"/>
    <w:rsid w:val="6B0088B2"/>
    <w:rsid w:val="6F120194"/>
    <w:rsid w:val="713C0C50"/>
    <w:rsid w:val="73130D2C"/>
    <w:rsid w:val="75DFFE85"/>
    <w:rsid w:val="78B128B7"/>
    <w:rsid w:val="799797D9"/>
    <w:rsid w:val="79A84A77"/>
    <w:rsid w:val="7C24A5CF"/>
    <w:rsid w:val="7C657CCB"/>
    <w:rsid w:val="7DBF2F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9233F0"/>
    <w:pPr>
      <w:keepNext/>
      <w:keepLines/>
      <w:numPr>
        <w:numId w:val="1"/>
      </w:numPr>
      <w:tabs>
        <w:tab w:val="left" w:pos="2700"/>
      </w:tabs>
      <w:spacing w:before="240" w:after="0" w:line="480" w:lineRule="auto"/>
      <w:outlineLvl w:val="0"/>
    </w:pPr>
    <w:rPr>
      <w:rFonts w:asciiTheme="minorHAnsi" w:eastAsia="Calibri" w:hAnsiTheme="minorHAnsi" w:cstheme="minorHAnsi"/>
      <w:b/>
      <w:color w:val="4F81BD" w:themeColor="accent1"/>
      <w:sz w:val="28"/>
      <w:szCs w:val="28"/>
    </w:rPr>
  </w:style>
  <w:style w:type="paragraph" w:styleId="Heading2">
    <w:name w:val="heading 2"/>
    <w:basedOn w:val="BodyText"/>
    <w:next w:val="BodyText"/>
    <w:link w:val="Heading2Char"/>
    <w:uiPriority w:val="99"/>
    <w:qFormat/>
    <w:rsid w:val="009407C4"/>
    <w:pPr>
      <w:keepNext/>
      <w:numPr>
        <w:ilvl w:val="1"/>
        <w:numId w:val="1"/>
      </w:numPr>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1"/>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1"/>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1"/>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1"/>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1"/>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1"/>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33F0"/>
    <w:rPr>
      <w:rFonts w:eastAsia="Calibri" w:cstheme="minorHAnsi"/>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semiHidden/>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semiHidden/>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ppendix">
    <w:name w:val="Appendix"/>
    <w:basedOn w:val="paragraph"/>
    <w:link w:val="AppendixChar"/>
    <w:qFormat/>
    <w:rsid w:val="00613E0A"/>
    <w:pPr>
      <w:numPr>
        <w:numId w:val="30"/>
      </w:num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endixChar">
    <w:name w:val="Appendix Char"/>
    <w:basedOn w:val="DefaultParagraphFont"/>
    <w:link w:val="Appendix"/>
    <w:rsid w:val="00613E0A"/>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character" w:styleId="Mention">
    <w:name w:val="Mention"/>
    <w:basedOn w:val="DefaultParagraphFont"/>
    <w:uiPriority w:val="99"/>
    <w:unhideWhenUsed/>
    <w:rsid w:val="00E87EDB"/>
    <w:rPr>
      <w:color w:val="2B579A"/>
      <w:shd w:val="clear" w:color="auto" w:fill="E1DFDD"/>
    </w:rPr>
  </w:style>
  <w:style w:type="character" w:customStyle="1" w:styleId="ui-provider">
    <w:name w:val="ui-provider"/>
    <w:basedOn w:val="DefaultParagraphFont"/>
    <w:rsid w:val="00915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215051568">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402218317">
      <w:bodyDiv w:val="1"/>
      <w:marLeft w:val="0"/>
      <w:marRight w:val="0"/>
      <w:marTop w:val="0"/>
      <w:marBottom w:val="0"/>
      <w:divBdr>
        <w:top w:val="none" w:sz="0" w:space="0" w:color="auto"/>
        <w:left w:val="none" w:sz="0" w:space="0" w:color="auto"/>
        <w:bottom w:val="none" w:sz="0" w:space="0" w:color="auto"/>
        <w:right w:val="none" w:sz="0" w:space="0" w:color="auto"/>
      </w:divBdr>
    </w:div>
    <w:div w:id="469981884">
      <w:bodyDiv w:val="1"/>
      <w:marLeft w:val="0"/>
      <w:marRight w:val="0"/>
      <w:marTop w:val="0"/>
      <w:marBottom w:val="0"/>
      <w:divBdr>
        <w:top w:val="none" w:sz="0" w:space="0" w:color="auto"/>
        <w:left w:val="none" w:sz="0" w:space="0" w:color="auto"/>
        <w:bottom w:val="none" w:sz="0" w:space="0" w:color="auto"/>
        <w:right w:val="none" w:sz="0" w:space="0" w:color="auto"/>
      </w:divBdr>
    </w:div>
    <w:div w:id="492188014">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602231188">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906842979">
      <w:bodyDiv w:val="1"/>
      <w:marLeft w:val="0"/>
      <w:marRight w:val="0"/>
      <w:marTop w:val="0"/>
      <w:marBottom w:val="0"/>
      <w:divBdr>
        <w:top w:val="none" w:sz="0" w:space="0" w:color="auto"/>
        <w:left w:val="none" w:sz="0" w:space="0" w:color="auto"/>
        <w:bottom w:val="none" w:sz="0" w:space="0" w:color="auto"/>
        <w:right w:val="none" w:sz="0" w:space="0" w:color="auto"/>
      </w:divBdr>
    </w:div>
    <w:div w:id="911159042">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303577734">
      <w:bodyDiv w:val="1"/>
      <w:marLeft w:val="0"/>
      <w:marRight w:val="0"/>
      <w:marTop w:val="0"/>
      <w:marBottom w:val="0"/>
      <w:divBdr>
        <w:top w:val="none" w:sz="0" w:space="0" w:color="auto"/>
        <w:left w:val="none" w:sz="0" w:space="0" w:color="auto"/>
        <w:bottom w:val="none" w:sz="0" w:space="0" w:color="auto"/>
        <w:right w:val="none" w:sz="0" w:space="0" w:color="auto"/>
      </w:divBdr>
    </w:div>
    <w:div w:id="1307272432">
      <w:bodyDiv w:val="1"/>
      <w:marLeft w:val="0"/>
      <w:marRight w:val="0"/>
      <w:marTop w:val="0"/>
      <w:marBottom w:val="0"/>
      <w:divBdr>
        <w:top w:val="none" w:sz="0" w:space="0" w:color="auto"/>
        <w:left w:val="none" w:sz="0" w:space="0" w:color="auto"/>
        <w:bottom w:val="none" w:sz="0" w:space="0" w:color="auto"/>
        <w:right w:val="none" w:sz="0" w:space="0" w:color="auto"/>
      </w:divBdr>
    </w:div>
    <w:div w:id="1308779132">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14662771">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79237781">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884171156">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1972469080">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2664</Words>
  <Characters>15190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2023-10-26T16:17:00Z</dcterms:created>
  <dcterms:modified xsi:type="dcterms:W3CDTF">2023-10-26T16:17:00Z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