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2E41B" w14:textId="77777777" w:rsidR="00CA0EBF" w:rsidRPr="002148BB" w:rsidRDefault="00750CEF">
      <w:pPr>
        <w:pStyle w:val="Heading3"/>
        <w:rPr>
          <w:rFonts w:ascii="Arial" w:hAnsi="Arial"/>
          <w:szCs w:val="24"/>
        </w:rPr>
      </w:pPr>
      <w:r w:rsidRPr="002148BB">
        <w:rPr>
          <w:rFonts w:ascii="Arial" w:hAnsi="Arial"/>
          <w:szCs w:val="24"/>
        </w:rPr>
        <w:t>AMENDED</w:t>
      </w:r>
    </w:p>
    <w:p w14:paraId="0EF5C6EA" w14:textId="77777777" w:rsidR="00CA0EBF" w:rsidRPr="002148BB" w:rsidRDefault="00CA0EBF">
      <w:pPr>
        <w:pStyle w:val="Heading3"/>
        <w:rPr>
          <w:rFonts w:ascii="Arial" w:hAnsi="Arial"/>
          <w:szCs w:val="24"/>
        </w:rPr>
      </w:pPr>
      <w:r w:rsidRPr="002148BB">
        <w:rPr>
          <w:rFonts w:ascii="Arial" w:hAnsi="Arial"/>
          <w:szCs w:val="24"/>
        </w:rPr>
        <w:t xml:space="preserve">CERTIFICATE OF AUTHORITY TO </w:t>
      </w:r>
    </w:p>
    <w:p w14:paraId="05DCB017" w14:textId="77777777" w:rsidR="00CA0EBF" w:rsidRPr="002148BB" w:rsidRDefault="00CA0EBF">
      <w:pPr>
        <w:pStyle w:val="Heading1"/>
        <w:rPr>
          <w:rFonts w:ascii="Arial" w:hAnsi="Arial"/>
          <w:b/>
          <w:bCs/>
          <w:caps/>
          <w:szCs w:val="24"/>
        </w:rPr>
      </w:pPr>
      <w:r w:rsidRPr="002148BB">
        <w:rPr>
          <w:rFonts w:ascii="Arial" w:hAnsi="Arial"/>
          <w:b/>
          <w:bCs/>
          <w:caps/>
          <w:szCs w:val="24"/>
        </w:rPr>
        <w:t>resell interexchange telecommunications services</w:t>
      </w:r>
    </w:p>
    <w:p w14:paraId="7E5C14DB" w14:textId="77777777" w:rsidR="00CA0EBF" w:rsidRPr="002148BB" w:rsidRDefault="00CA0EBF">
      <w:pPr>
        <w:rPr>
          <w:rFonts w:ascii="Arial" w:hAnsi="Arial"/>
          <w:sz w:val="24"/>
          <w:szCs w:val="24"/>
        </w:rPr>
      </w:pPr>
    </w:p>
    <w:p w14:paraId="2D98FFBC" w14:textId="77777777" w:rsidR="00CA0EBF" w:rsidRPr="002148BB" w:rsidRDefault="000E41F3">
      <w:pPr>
        <w:rPr>
          <w:rFonts w:ascii="Arial" w:hAnsi="Arial"/>
          <w:sz w:val="24"/>
          <w:szCs w:val="24"/>
        </w:rPr>
      </w:pPr>
      <w:r>
        <w:rPr>
          <w:rFonts w:ascii="Arial" w:hAnsi="Arial"/>
          <w:sz w:val="24"/>
          <w:szCs w:val="24"/>
        </w:rPr>
        <w:t>IN RE:  Application of Lingo Telecom LLC</w:t>
      </w:r>
      <w:r w:rsidR="00CA0EBF" w:rsidRPr="002148BB">
        <w:rPr>
          <w:rFonts w:ascii="Arial" w:hAnsi="Arial"/>
          <w:sz w:val="24"/>
          <w:szCs w:val="24"/>
        </w:rPr>
        <w:t xml:space="preserve"> for Name Change to </w:t>
      </w:r>
    </w:p>
    <w:p w14:paraId="6197919B" w14:textId="11B0094C" w:rsidR="00CA0EBF" w:rsidRPr="002148BB" w:rsidRDefault="00750CEF" w:rsidP="00750CEF">
      <w:pPr>
        <w:ind w:left="720"/>
        <w:rPr>
          <w:rFonts w:ascii="Arial" w:hAnsi="Arial"/>
          <w:sz w:val="24"/>
          <w:szCs w:val="24"/>
        </w:rPr>
      </w:pPr>
      <w:r w:rsidRPr="002148BB">
        <w:rPr>
          <w:rFonts w:ascii="Arial" w:hAnsi="Arial"/>
          <w:sz w:val="24"/>
          <w:szCs w:val="24"/>
        </w:rPr>
        <w:t xml:space="preserve"> </w:t>
      </w:r>
      <w:r w:rsidR="005625D3">
        <w:rPr>
          <w:rFonts w:ascii="Arial" w:hAnsi="Arial"/>
          <w:sz w:val="24"/>
          <w:szCs w:val="24"/>
        </w:rPr>
        <w:t>Lingo Telecom LLC d/b/a Bullseye</w:t>
      </w:r>
      <w:r w:rsidR="00CA0EBF" w:rsidRPr="002148BB">
        <w:rPr>
          <w:rFonts w:ascii="Arial" w:hAnsi="Arial"/>
          <w:sz w:val="24"/>
          <w:szCs w:val="24"/>
        </w:rPr>
        <w:t>.</w:t>
      </w:r>
    </w:p>
    <w:p w14:paraId="0EB9DE00" w14:textId="77777777" w:rsidR="00CA0EBF" w:rsidRPr="002148BB" w:rsidRDefault="00CA0EBF">
      <w:pPr>
        <w:rPr>
          <w:rFonts w:ascii="Arial" w:hAnsi="Arial"/>
          <w:sz w:val="24"/>
          <w:szCs w:val="24"/>
        </w:rPr>
      </w:pPr>
    </w:p>
    <w:p w14:paraId="0B864EB1" w14:textId="77777777" w:rsidR="00CA0EBF" w:rsidRPr="002148BB" w:rsidRDefault="00CA0EBF">
      <w:pPr>
        <w:rPr>
          <w:rFonts w:ascii="Arial" w:hAnsi="Arial"/>
          <w:sz w:val="24"/>
          <w:szCs w:val="24"/>
        </w:rPr>
      </w:pPr>
    </w:p>
    <w:p w14:paraId="3A85819E" w14:textId="6F44A6F9" w:rsidR="00CA0EBF" w:rsidRPr="002148BB" w:rsidRDefault="00CA0EBF" w:rsidP="00294CFE">
      <w:pPr>
        <w:tabs>
          <w:tab w:val="left" w:pos="5220"/>
          <w:tab w:val="left" w:pos="6660"/>
        </w:tabs>
        <w:rPr>
          <w:rFonts w:ascii="Arial" w:hAnsi="Arial"/>
          <w:noProof/>
          <w:sz w:val="24"/>
          <w:szCs w:val="24"/>
        </w:rPr>
      </w:pPr>
      <w:r w:rsidRPr="002148BB">
        <w:rPr>
          <w:rFonts w:ascii="Arial" w:hAnsi="Arial"/>
          <w:sz w:val="24"/>
          <w:szCs w:val="24"/>
        </w:rPr>
        <w:t xml:space="preserve">Certificate No. </w:t>
      </w:r>
      <w:r w:rsidR="002148BB" w:rsidRPr="002148BB">
        <w:rPr>
          <w:rFonts w:ascii="Arial" w:hAnsi="Arial"/>
          <w:noProof/>
          <w:sz w:val="24"/>
          <w:szCs w:val="24"/>
        </w:rPr>
        <w:t>R-1086</w:t>
      </w:r>
      <w:r w:rsidR="00750CEF" w:rsidRPr="002148BB">
        <w:rPr>
          <w:rFonts w:ascii="Arial" w:hAnsi="Arial"/>
          <w:noProof/>
          <w:sz w:val="24"/>
          <w:szCs w:val="24"/>
        </w:rPr>
        <w:tab/>
        <w:t>Approved:</w:t>
      </w:r>
      <w:r w:rsidR="00294CFE" w:rsidRPr="002148BB">
        <w:rPr>
          <w:rFonts w:ascii="Arial" w:hAnsi="Arial"/>
          <w:noProof/>
          <w:sz w:val="24"/>
          <w:szCs w:val="24"/>
        </w:rPr>
        <w:tab/>
      </w:r>
      <w:r w:rsidR="005625D3">
        <w:rPr>
          <w:rFonts w:ascii="Arial" w:hAnsi="Arial"/>
          <w:noProof/>
          <w:sz w:val="24"/>
          <w:szCs w:val="24"/>
        </w:rPr>
        <w:t xml:space="preserve">April 5, </w:t>
      </w:r>
      <w:r w:rsidR="002148BB" w:rsidRPr="002148BB">
        <w:rPr>
          <w:rFonts w:ascii="Arial" w:hAnsi="Arial"/>
          <w:noProof/>
          <w:sz w:val="24"/>
          <w:szCs w:val="24"/>
        </w:rPr>
        <w:t>2011</w:t>
      </w:r>
    </w:p>
    <w:p w14:paraId="2ECA4F69" w14:textId="77777777" w:rsidR="00750CEF" w:rsidRPr="002148BB" w:rsidRDefault="00750CEF" w:rsidP="00294CFE">
      <w:pPr>
        <w:tabs>
          <w:tab w:val="left" w:pos="5220"/>
          <w:tab w:val="left" w:pos="6660"/>
        </w:tabs>
        <w:rPr>
          <w:rFonts w:ascii="Arial" w:hAnsi="Arial"/>
          <w:sz w:val="24"/>
          <w:szCs w:val="24"/>
        </w:rPr>
      </w:pPr>
    </w:p>
    <w:p w14:paraId="22552DC9" w14:textId="78D64F2E" w:rsidR="00CA0EBF" w:rsidRPr="002148BB" w:rsidRDefault="00CA0EBF" w:rsidP="00294CFE">
      <w:pPr>
        <w:tabs>
          <w:tab w:val="left" w:pos="5220"/>
          <w:tab w:val="left" w:pos="6660"/>
        </w:tabs>
        <w:rPr>
          <w:rFonts w:ascii="Arial" w:hAnsi="Arial"/>
          <w:sz w:val="24"/>
          <w:szCs w:val="24"/>
        </w:rPr>
      </w:pPr>
      <w:r w:rsidRPr="002148BB">
        <w:rPr>
          <w:rFonts w:ascii="Arial" w:hAnsi="Arial"/>
          <w:sz w:val="24"/>
          <w:szCs w:val="24"/>
        </w:rPr>
        <w:t xml:space="preserve">Docket No. </w:t>
      </w:r>
      <w:r w:rsidR="002148BB" w:rsidRPr="002148BB">
        <w:rPr>
          <w:rFonts w:ascii="Arial" w:hAnsi="Arial"/>
          <w:noProof/>
          <w:sz w:val="24"/>
          <w:szCs w:val="24"/>
        </w:rPr>
        <w:t>33694</w:t>
      </w:r>
      <w:r w:rsidR="00750CEF" w:rsidRPr="002148BB">
        <w:rPr>
          <w:rFonts w:ascii="Arial" w:hAnsi="Arial"/>
          <w:noProof/>
          <w:sz w:val="24"/>
          <w:szCs w:val="24"/>
        </w:rPr>
        <w:tab/>
      </w:r>
      <w:r w:rsidR="00294CFE" w:rsidRPr="002148BB">
        <w:rPr>
          <w:rFonts w:ascii="Arial" w:hAnsi="Arial"/>
          <w:noProof/>
          <w:sz w:val="24"/>
          <w:szCs w:val="24"/>
        </w:rPr>
        <w:t>Amended:</w:t>
      </w:r>
      <w:r w:rsidR="00294CFE" w:rsidRPr="002148BB">
        <w:rPr>
          <w:rFonts w:ascii="Arial" w:hAnsi="Arial"/>
          <w:noProof/>
          <w:sz w:val="24"/>
          <w:szCs w:val="24"/>
        </w:rPr>
        <w:tab/>
      </w:r>
      <w:r w:rsidR="005625D3">
        <w:rPr>
          <w:rFonts w:ascii="Arial" w:hAnsi="Arial"/>
          <w:noProof/>
          <w:sz w:val="24"/>
          <w:szCs w:val="24"/>
        </w:rPr>
        <w:t>March 7, 2023</w:t>
      </w:r>
    </w:p>
    <w:p w14:paraId="38CA4C2A" w14:textId="77777777" w:rsidR="00CA0EBF" w:rsidRPr="002148BB" w:rsidRDefault="00CA0EBF" w:rsidP="00294CFE">
      <w:pPr>
        <w:tabs>
          <w:tab w:val="left" w:pos="5220"/>
          <w:tab w:val="left" w:pos="6660"/>
        </w:tabs>
        <w:rPr>
          <w:rFonts w:ascii="Arial" w:hAnsi="Arial"/>
          <w:sz w:val="24"/>
          <w:szCs w:val="24"/>
        </w:rPr>
      </w:pPr>
    </w:p>
    <w:p w14:paraId="43D8C06C" w14:textId="29617377" w:rsidR="00CA0EBF" w:rsidRPr="002148BB" w:rsidRDefault="00294CFE" w:rsidP="00294CFE">
      <w:pPr>
        <w:tabs>
          <w:tab w:val="left" w:pos="5220"/>
          <w:tab w:val="left" w:pos="6660"/>
        </w:tabs>
        <w:rPr>
          <w:rFonts w:ascii="Arial" w:hAnsi="Arial"/>
          <w:sz w:val="24"/>
          <w:szCs w:val="24"/>
        </w:rPr>
      </w:pPr>
      <w:r w:rsidRPr="002148BB">
        <w:rPr>
          <w:rFonts w:ascii="Arial" w:hAnsi="Arial"/>
          <w:sz w:val="24"/>
          <w:szCs w:val="24"/>
        </w:rPr>
        <w:tab/>
      </w:r>
    </w:p>
    <w:p w14:paraId="4FC0E57C" w14:textId="77777777" w:rsidR="00CA0EBF" w:rsidRPr="002148BB" w:rsidRDefault="00CA0EBF">
      <w:pPr>
        <w:jc w:val="both"/>
        <w:rPr>
          <w:rFonts w:ascii="Arial" w:hAnsi="Arial"/>
          <w:b/>
          <w:sz w:val="24"/>
          <w:szCs w:val="24"/>
        </w:rPr>
      </w:pPr>
      <w:r w:rsidRPr="002148BB">
        <w:rPr>
          <w:rFonts w:ascii="Arial" w:hAnsi="Arial"/>
          <w:sz w:val="24"/>
          <w:szCs w:val="24"/>
        </w:rPr>
        <w:tab/>
      </w:r>
      <w:r w:rsidRPr="002148BB">
        <w:rPr>
          <w:rFonts w:ascii="Arial" w:hAnsi="Arial"/>
          <w:b/>
          <w:sz w:val="24"/>
          <w:szCs w:val="24"/>
        </w:rPr>
        <w:t xml:space="preserve">WHEREFORE, it </w:t>
      </w:r>
      <w:proofErr w:type="gramStart"/>
      <w:r w:rsidRPr="002148BB">
        <w:rPr>
          <w:rFonts w:ascii="Arial" w:hAnsi="Arial"/>
          <w:b/>
          <w:sz w:val="24"/>
          <w:szCs w:val="24"/>
        </w:rPr>
        <w:t>is</w:t>
      </w:r>
      <w:proofErr w:type="gramEnd"/>
    </w:p>
    <w:p w14:paraId="3630B744" w14:textId="77777777" w:rsidR="00CA0EBF" w:rsidRPr="002148BB" w:rsidRDefault="00CA0EBF">
      <w:pPr>
        <w:jc w:val="both"/>
        <w:rPr>
          <w:rFonts w:ascii="Arial" w:hAnsi="Arial"/>
          <w:sz w:val="24"/>
          <w:szCs w:val="24"/>
        </w:rPr>
      </w:pPr>
    </w:p>
    <w:p w14:paraId="05F370CA" w14:textId="5F4D86DB" w:rsidR="00CA0EBF" w:rsidRPr="002148BB" w:rsidRDefault="00CA0EBF">
      <w:pPr>
        <w:jc w:val="both"/>
        <w:rPr>
          <w:rFonts w:ascii="Arial" w:hAnsi="Arial"/>
          <w:sz w:val="24"/>
          <w:szCs w:val="24"/>
        </w:rPr>
      </w:pPr>
      <w:r w:rsidRPr="002148BB">
        <w:rPr>
          <w:rFonts w:ascii="Arial" w:hAnsi="Arial"/>
          <w:sz w:val="24"/>
          <w:szCs w:val="24"/>
        </w:rPr>
        <w:tab/>
      </w:r>
      <w:r w:rsidRPr="002148BB">
        <w:rPr>
          <w:rFonts w:ascii="Arial" w:hAnsi="Arial"/>
          <w:b/>
          <w:sz w:val="24"/>
          <w:szCs w:val="24"/>
        </w:rPr>
        <w:t>ORDERED,</w:t>
      </w:r>
      <w:r w:rsidRPr="002148BB">
        <w:rPr>
          <w:rFonts w:ascii="Arial" w:hAnsi="Arial"/>
          <w:sz w:val="24"/>
          <w:szCs w:val="24"/>
        </w:rPr>
        <w:t xml:space="preserve"> that the above numbered certificate is hereby amende</w:t>
      </w:r>
      <w:r w:rsidR="002F1D98">
        <w:rPr>
          <w:rFonts w:ascii="Arial" w:hAnsi="Arial"/>
          <w:sz w:val="24"/>
          <w:szCs w:val="24"/>
        </w:rPr>
        <w:t>d to reflect the name change of Lingo Telecom LLC</w:t>
      </w:r>
      <w:r w:rsidRPr="002148BB">
        <w:rPr>
          <w:rFonts w:ascii="Arial" w:hAnsi="Arial"/>
          <w:sz w:val="24"/>
          <w:szCs w:val="24"/>
        </w:rPr>
        <w:t xml:space="preserve"> to </w:t>
      </w:r>
      <w:r w:rsidR="005625D3">
        <w:rPr>
          <w:rFonts w:ascii="Arial" w:hAnsi="Arial"/>
          <w:sz w:val="24"/>
          <w:szCs w:val="24"/>
        </w:rPr>
        <w:t>Lingo Telecom LLC d/b/a Bullseye</w:t>
      </w:r>
      <w:r w:rsidRPr="002148BB">
        <w:rPr>
          <w:rFonts w:ascii="Arial" w:hAnsi="Arial"/>
          <w:sz w:val="24"/>
          <w:szCs w:val="24"/>
        </w:rPr>
        <w:t xml:space="preserve">, whose principal business address is </w:t>
      </w:r>
      <w:r w:rsidR="002148BB" w:rsidRPr="002148BB">
        <w:rPr>
          <w:rFonts w:ascii="Arial" w:hAnsi="Arial"/>
          <w:noProof/>
          <w:sz w:val="24"/>
          <w:szCs w:val="24"/>
        </w:rPr>
        <w:t>400 Las Colinas Blvd. E Suite 500</w:t>
      </w:r>
      <w:r w:rsidR="002E11D9" w:rsidRPr="002148BB">
        <w:rPr>
          <w:rFonts w:ascii="Arial" w:hAnsi="Arial"/>
          <w:noProof/>
          <w:sz w:val="24"/>
          <w:szCs w:val="24"/>
        </w:rPr>
        <w:t xml:space="preserve">, </w:t>
      </w:r>
      <w:r w:rsidR="002148BB" w:rsidRPr="002148BB">
        <w:rPr>
          <w:rFonts w:ascii="Arial" w:hAnsi="Arial"/>
          <w:noProof/>
          <w:sz w:val="24"/>
          <w:szCs w:val="24"/>
        </w:rPr>
        <w:t>Irving</w:t>
      </w:r>
      <w:r w:rsidR="002E11D9" w:rsidRPr="002148BB">
        <w:rPr>
          <w:rFonts w:ascii="Arial" w:hAnsi="Arial"/>
          <w:noProof/>
          <w:sz w:val="24"/>
          <w:szCs w:val="24"/>
        </w:rPr>
        <w:t xml:space="preserve">, </w:t>
      </w:r>
      <w:r w:rsidR="002148BB" w:rsidRPr="002148BB">
        <w:rPr>
          <w:rFonts w:ascii="Arial" w:hAnsi="Arial"/>
          <w:noProof/>
          <w:sz w:val="24"/>
          <w:szCs w:val="24"/>
        </w:rPr>
        <w:t>TX</w:t>
      </w:r>
      <w:r w:rsidR="002E11D9" w:rsidRPr="002148BB">
        <w:rPr>
          <w:rFonts w:ascii="Arial" w:hAnsi="Arial"/>
          <w:noProof/>
          <w:sz w:val="24"/>
          <w:szCs w:val="24"/>
        </w:rPr>
        <w:t xml:space="preserve"> </w:t>
      </w:r>
      <w:r w:rsidR="002148BB" w:rsidRPr="002148BB">
        <w:rPr>
          <w:rFonts w:ascii="Arial" w:hAnsi="Arial"/>
          <w:noProof/>
          <w:sz w:val="24"/>
          <w:szCs w:val="24"/>
        </w:rPr>
        <w:t>75039</w:t>
      </w:r>
      <w:r w:rsidRPr="002148BB">
        <w:rPr>
          <w:rFonts w:ascii="Arial" w:hAnsi="Arial"/>
          <w:sz w:val="24"/>
          <w:szCs w:val="24"/>
        </w:rPr>
        <w:t>, to resell interexchange telecommunications services at the address shown on the application.  This certificate is hereby issued subject to the conditions as adopted by the Commission in Docket No. 3488-U, 3913-U and any further amendments or supplements thereto.</w:t>
      </w:r>
    </w:p>
    <w:p w14:paraId="673ABAFD" w14:textId="77777777" w:rsidR="00CA0EBF" w:rsidRPr="002148BB" w:rsidRDefault="00CA0EBF">
      <w:pPr>
        <w:jc w:val="both"/>
        <w:rPr>
          <w:rFonts w:ascii="Arial" w:hAnsi="Arial"/>
          <w:sz w:val="24"/>
          <w:szCs w:val="24"/>
        </w:rPr>
      </w:pPr>
    </w:p>
    <w:p w14:paraId="5324724C" w14:textId="77777777" w:rsidR="00CA0EBF" w:rsidRPr="002148BB" w:rsidRDefault="00CA0EBF">
      <w:pPr>
        <w:jc w:val="both"/>
        <w:rPr>
          <w:rFonts w:ascii="Arial" w:hAnsi="Arial"/>
          <w:sz w:val="24"/>
          <w:szCs w:val="24"/>
        </w:rPr>
      </w:pPr>
      <w:r w:rsidRPr="002148BB">
        <w:rPr>
          <w:rFonts w:ascii="Arial" w:hAnsi="Arial"/>
          <w:sz w:val="24"/>
          <w:szCs w:val="24"/>
        </w:rPr>
        <w:tab/>
      </w:r>
      <w:r w:rsidRPr="002148BB">
        <w:rPr>
          <w:rFonts w:ascii="Arial" w:hAnsi="Arial"/>
          <w:b/>
          <w:sz w:val="24"/>
          <w:szCs w:val="24"/>
        </w:rPr>
        <w:t>ORDERED FURTHER,</w:t>
      </w:r>
      <w:r w:rsidRPr="002148BB">
        <w:rPr>
          <w:rFonts w:ascii="Arial" w:hAnsi="Arial"/>
          <w:sz w:val="24"/>
          <w:szCs w:val="24"/>
        </w:rPr>
        <w:t xml:space="preserve"> that pursuant to O.C.G.A. § 46-5-168(b)(2) the Commission’s jurisdiction shall include the authority to grant, modify, impose conditions upon, or revoke a certificate.  Therefore, the certificate granted herein shall be subject to revocation if the Company fails to notify the Commission of any change in its contact address on file with the Commission, fails to comply with Commission requirements or orders, or violates any applicable law or Commission rule.</w:t>
      </w:r>
    </w:p>
    <w:p w14:paraId="3841A726" w14:textId="77777777" w:rsidR="00CA0EBF" w:rsidRPr="002148BB" w:rsidRDefault="00CA0EBF">
      <w:pPr>
        <w:jc w:val="both"/>
        <w:rPr>
          <w:rFonts w:ascii="Arial" w:hAnsi="Arial"/>
          <w:sz w:val="24"/>
          <w:szCs w:val="24"/>
        </w:rPr>
      </w:pPr>
    </w:p>
    <w:p w14:paraId="49B638F7" w14:textId="77777777" w:rsidR="00CA0EBF" w:rsidRPr="002148BB" w:rsidRDefault="00CA0EBF">
      <w:pPr>
        <w:jc w:val="both"/>
        <w:rPr>
          <w:rFonts w:ascii="Arial" w:hAnsi="Arial"/>
          <w:sz w:val="24"/>
          <w:szCs w:val="24"/>
        </w:rPr>
      </w:pPr>
      <w:r w:rsidRPr="002148BB">
        <w:rPr>
          <w:rFonts w:ascii="Arial" w:hAnsi="Arial"/>
          <w:sz w:val="24"/>
          <w:szCs w:val="24"/>
        </w:rPr>
        <w:tab/>
      </w:r>
      <w:r w:rsidRPr="002148BB">
        <w:rPr>
          <w:rFonts w:ascii="Arial" w:hAnsi="Arial"/>
          <w:b/>
          <w:sz w:val="24"/>
          <w:szCs w:val="24"/>
        </w:rPr>
        <w:t>ORDERED FURTHER</w:t>
      </w:r>
      <w:r w:rsidRPr="002148BB">
        <w:rPr>
          <w:rFonts w:ascii="Arial" w:hAnsi="Arial"/>
          <w:sz w:val="24"/>
          <w:szCs w:val="24"/>
        </w:rPr>
        <w:t xml:space="preserve">, that if the Company desires to do business in </w:t>
      </w:r>
      <w:smartTag w:uri="urn:schemas-microsoft-com:office:smarttags" w:element="country-region">
        <w:smartTag w:uri="urn:schemas-microsoft-com:office:smarttags" w:element="place">
          <w:r w:rsidRPr="002148BB">
            <w:rPr>
              <w:rFonts w:ascii="Arial" w:hAnsi="Arial"/>
              <w:sz w:val="24"/>
              <w:szCs w:val="24"/>
            </w:rPr>
            <w:t>Georgia</w:t>
          </w:r>
        </w:smartTag>
      </w:smartTag>
      <w:r w:rsidRPr="002148BB">
        <w:rPr>
          <w:rFonts w:ascii="Arial" w:hAnsi="Arial"/>
          <w:sz w:val="24"/>
          <w:szCs w:val="24"/>
        </w:rPr>
        <w:t xml:space="preserve"> under any name which does not appear on this certificate, the Company shall </w:t>
      </w:r>
      <w:proofErr w:type="gramStart"/>
      <w:r w:rsidRPr="002148BB">
        <w:rPr>
          <w:rFonts w:ascii="Arial" w:hAnsi="Arial"/>
          <w:sz w:val="24"/>
          <w:szCs w:val="24"/>
        </w:rPr>
        <w:t>submit an application</w:t>
      </w:r>
      <w:proofErr w:type="gramEnd"/>
      <w:r w:rsidRPr="002148BB">
        <w:rPr>
          <w:rFonts w:ascii="Arial" w:hAnsi="Arial"/>
          <w:sz w:val="24"/>
          <w:szCs w:val="24"/>
        </w:rPr>
        <w:t xml:space="preserve"> for amendment to its certification stating the name under which it plans to conduct business.</w:t>
      </w:r>
    </w:p>
    <w:p w14:paraId="6EB4459A" w14:textId="77777777" w:rsidR="00CA0EBF" w:rsidRPr="002148BB" w:rsidRDefault="00CA0EBF">
      <w:pPr>
        <w:jc w:val="both"/>
        <w:rPr>
          <w:rFonts w:ascii="Arial" w:hAnsi="Arial"/>
          <w:sz w:val="24"/>
          <w:szCs w:val="24"/>
        </w:rPr>
      </w:pPr>
    </w:p>
    <w:p w14:paraId="14DF180A" w14:textId="3D46B29B" w:rsidR="00CA0EBF" w:rsidRPr="002148BB" w:rsidRDefault="00CA0EBF">
      <w:pPr>
        <w:jc w:val="both"/>
        <w:rPr>
          <w:rFonts w:ascii="Arial" w:hAnsi="Arial"/>
          <w:sz w:val="24"/>
          <w:szCs w:val="24"/>
        </w:rPr>
      </w:pPr>
      <w:r w:rsidRPr="002148BB">
        <w:rPr>
          <w:rFonts w:ascii="Arial" w:hAnsi="Arial"/>
          <w:sz w:val="24"/>
          <w:szCs w:val="24"/>
        </w:rPr>
        <w:lastRenderedPageBreak/>
        <w:tab/>
      </w:r>
      <w:r w:rsidRPr="002148BB">
        <w:rPr>
          <w:rFonts w:ascii="Arial" w:hAnsi="Arial"/>
          <w:b/>
          <w:sz w:val="24"/>
          <w:szCs w:val="24"/>
        </w:rPr>
        <w:t>ORDERED FURTHER</w:t>
      </w:r>
      <w:r w:rsidRPr="002148BB">
        <w:rPr>
          <w:rFonts w:ascii="Arial" w:hAnsi="Arial"/>
          <w:sz w:val="24"/>
          <w:szCs w:val="24"/>
        </w:rPr>
        <w:t xml:space="preserve">, that all ordering paragraphs as contained in the Certificate Order approved </w:t>
      </w:r>
      <w:r w:rsidR="005625D3">
        <w:rPr>
          <w:rFonts w:ascii="Arial" w:hAnsi="Arial"/>
          <w:noProof/>
          <w:sz w:val="24"/>
          <w:szCs w:val="24"/>
        </w:rPr>
        <w:t xml:space="preserve">April 5, </w:t>
      </w:r>
      <w:r w:rsidR="002148BB" w:rsidRPr="002148BB">
        <w:rPr>
          <w:rFonts w:ascii="Arial" w:hAnsi="Arial"/>
          <w:noProof/>
          <w:sz w:val="24"/>
          <w:szCs w:val="24"/>
        </w:rPr>
        <w:t>2011</w:t>
      </w:r>
      <w:r w:rsidRPr="002148BB">
        <w:rPr>
          <w:rFonts w:ascii="Arial" w:hAnsi="Arial"/>
          <w:sz w:val="24"/>
          <w:szCs w:val="24"/>
        </w:rPr>
        <w:t>, that are not modified by this Order, as well as all amendments and supplements filed in this docket remain in full force and effect.</w:t>
      </w:r>
    </w:p>
    <w:p w14:paraId="4DA9EB1C" w14:textId="77777777" w:rsidR="00CA0EBF" w:rsidRPr="002148BB" w:rsidRDefault="00CA0EBF">
      <w:pPr>
        <w:jc w:val="both"/>
        <w:rPr>
          <w:rFonts w:ascii="Arial" w:hAnsi="Arial"/>
          <w:sz w:val="24"/>
          <w:szCs w:val="24"/>
        </w:rPr>
      </w:pPr>
    </w:p>
    <w:p w14:paraId="0AAD62D9" w14:textId="77777777" w:rsidR="00CA0EBF" w:rsidRPr="002148BB" w:rsidRDefault="00CA0EBF">
      <w:pPr>
        <w:jc w:val="both"/>
        <w:rPr>
          <w:rFonts w:ascii="Arial" w:hAnsi="Arial"/>
          <w:sz w:val="24"/>
          <w:szCs w:val="24"/>
        </w:rPr>
      </w:pPr>
      <w:r w:rsidRPr="002148BB">
        <w:rPr>
          <w:rFonts w:ascii="Arial" w:hAnsi="Arial"/>
          <w:sz w:val="24"/>
          <w:szCs w:val="24"/>
        </w:rPr>
        <w:tab/>
      </w:r>
      <w:r w:rsidRPr="002148BB">
        <w:rPr>
          <w:rFonts w:ascii="Arial" w:hAnsi="Arial"/>
          <w:b/>
          <w:sz w:val="24"/>
          <w:szCs w:val="24"/>
        </w:rPr>
        <w:t>ORDERED FURTHER</w:t>
      </w:r>
      <w:r w:rsidRPr="002148BB">
        <w:rPr>
          <w:rFonts w:ascii="Arial" w:hAnsi="Arial"/>
          <w:sz w:val="24"/>
          <w:szCs w:val="24"/>
        </w:rPr>
        <w:t>, that the Company shall contribute to the Universal Access Fund pursuant to O.C.G.A. § 46-5-167 and Docket No. 5825-U.</w:t>
      </w:r>
    </w:p>
    <w:p w14:paraId="38B5D1DC" w14:textId="77777777" w:rsidR="00CA0EBF" w:rsidRPr="002148BB" w:rsidRDefault="00CA0EBF">
      <w:pPr>
        <w:jc w:val="both"/>
        <w:rPr>
          <w:rFonts w:ascii="Arial" w:hAnsi="Arial"/>
          <w:sz w:val="24"/>
          <w:szCs w:val="24"/>
        </w:rPr>
      </w:pPr>
    </w:p>
    <w:p w14:paraId="3240B326" w14:textId="77777777" w:rsidR="00CA0EBF" w:rsidRPr="002148BB" w:rsidRDefault="00CA0EBF">
      <w:pPr>
        <w:jc w:val="both"/>
        <w:rPr>
          <w:rFonts w:ascii="Arial" w:hAnsi="Arial"/>
          <w:sz w:val="24"/>
          <w:szCs w:val="24"/>
        </w:rPr>
      </w:pPr>
      <w:r w:rsidRPr="002148BB">
        <w:rPr>
          <w:rFonts w:ascii="Arial" w:hAnsi="Arial"/>
          <w:sz w:val="24"/>
          <w:szCs w:val="24"/>
        </w:rPr>
        <w:tab/>
      </w:r>
      <w:r w:rsidRPr="002148BB">
        <w:rPr>
          <w:rFonts w:ascii="Arial" w:hAnsi="Arial"/>
          <w:b/>
          <w:sz w:val="24"/>
          <w:szCs w:val="24"/>
        </w:rPr>
        <w:t>ORDERED FURTHER</w:t>
      </w:r>
      <w:r w:rsidRPr="002148BB">
        <w:rPr>
          <w:rFonts w:ascii="Arial" w:hAnsi="Arial"/>
          <w:sz w:val="24"/>
          <w:szCs w:val="24"/>
        </w:rPr>
        <w:t>, that all statements of fact, law and regulatory policy contained within the preceding sections of this Order be adopted as findings of facts and conclusions of law, and conclusions of regulatory policy of the Commission.</w:t>
      </w:r>
    </w:p>
    <w:p w14:paraId="7725848E" w14:textId="77777777" w:rsidR="00CA0EBF" w:rsidRPr="002148BB" w:rsidRDefault="00CA0EBF">
      <w:pPr>
        <w:jc w:val="both"/>
        <w:rPr>
          <w:rFonts w:ascii="Arial" w:hAnsi="Arial"/>
          <w:sz w:val="24"/>
          <w:szCs w:val="24"/>
        </w:rPr>
      </w:pPr>
    </w:p>
    <w:p w14:paraId="755B2DEC" w14:textId="77777777" w:rsidR="00CA0EBF" w:rsidRPr="002148BB" w:rsidRDefault="00CA0EBF">
      <w:pPr>
        <w:ind w:firstLine="720"/>
        <w:jc w:val="both"/>
        <w:rPr>
          <w:rFonts w:ascii="Arial" w:hAnsi="Arial"/>
          <w:sz w:val="24"/>
          <w:szCs w:val="24"/>
        </w:rPr>
      </w:pPr>
      <w:r w:rsidRPr="002148BB">
        <w:rPr>
          <w:rFonts w:ascii="Arial" w:hAnsi="Arial"/>
          <w:b/>
          <w:sz w:val="24"/>
          <w:szCs w:val="24"/>
        </w:rPr>
        <w:t>ORDERED FURTHER</w:t>
      </w:r>
      <w:r w:rsidRPr="002148BB">
        <w:rPr>
          <w:rFonts w:ascii="Arial" w:hAnsi="Arial"/>
          <w:sz w:val="24"/>
          <w:szCs w:val="24"/>
        </w:rPr>
        <w:t>, that jurisdiction over this matter is expressly retained for the purpose of entering such further order or orders as the Commission may deem just and proper.</w:t>
      </w:r>
    </w:p>
    <w:p w14:paraId="45FDBE21" w14:textId="77777777" w:rsidR="00CA0EBF" w:rsidRPr="002148BB" w:rsidRDefault="00CA0EBF">
      <w:pPr>
        <w:ind w:firstLine="720"/>
        <w:jc w:val="both"/>
        <w:rPr>
          <w:rFonts w:ascii="Arial" w:hAnsi="Arial"/>
          <w:sz w:val="24"/>
          <w:szCs w:val="24"/>
        </w:rPr>
      </w:pPr>
    </w:p>
    <w:p w14:paraId="3273DA85" w14:textId="77777777" w:rsidR="00CA0EBF" w:rsidRPr="002148BB" w:rsidRDefault="00CA0EBF">
      <w:pPr>
        <w:ind w:firstLine="720"/>
        <w:jc w:val="both"/>
        <w:rPr>
          <w:rFonts w:ascii="Arial" w:hAnsi="Arial"/>
          <w:sz w:val="24"/>
          <w:szCs w:val="24"/>
        </w:rPr>
      </w:pPr>
      <w:r w:rsidRPr="002148BB">
        <w:rPr>
          <w:rFonts w:ascii="Arial" w:hAnsi="Arial"/>
          <w:b/>
          <w:sz w:val="24"/>
          <w:szCs w:val="24"/>
        </w:rPr>
        <w:t>ORDERED FURTHER</w:t>
      </w:r>
      <w:r w:rsidRPr="002148BB">
        <w:rPr>
          <w:rFonts w:ascii="Arial" w:hAnsi="Arial"/>
          <w:sz w:val="24"/>
          <w:szCs w:val="24"/>
        </w:rPr>
        <w:t>, that any motion for reconsideration or rehearing in this docket shall not have the effect of staying this Order of the Commission, except insofar as the Commission may otherwise provide.</w:t>
      </w:r>
    </w:p>
    <w:p w14:paraId="2192F4B0" w14:textId="77777777" w:rsidR="00CA0EBF" w:rsidRPr="002148BB" w:rsidRDefault="00CA0EBF">
      <w:pPr>
        <w:jc w:val="both"/>
        <w:rPr>
          <w:rFonts w:ascii="Arial" w:hAnsi="Arial"/>
          <w:sz w:val="24"/>
          <w:szCs w:val="24"/>
        </w:rPr>
      </w:pPr>
    </w:p>
    <w:p w14:paraId="1DC1CBA5" w14:textId="77777777" w:rsidR="00CA0EBF" w:rsidRPr="002148BB" w:rsidRDefault="00CA0EBF">
      <w:pPr>
        <w:jc w:val="both"/>
        <w:rPr>
          <w:rFonts w:ascii="Arial" w:hAnsi="Arial"/>
          <w:sz w:val="24"/>
          <w:szCs w:val="24"/>
        </w:rPr>
      </w:pPr>
      <w:r w:rsidRPr="002148BB">
        <w:rPr>
          <w:rFonts w:ascii="Arial" w:hAnsi="Arial"/>
          <w:sz w:val="24"/>
          <w:szCs w:val="24"/>
        </w:rPr>
        <w:tab/>
        <w:t xml:space="preserve">This certificate shall </w:t>
      </w:r>
      <w:r w:rsidR="006D0428" w:rsidRPr="002148BB">
        <w:rPr>
          <w:rFonts w:ascii="Arial" w:hAnsi="Arial"/>
          <w:sz w:val="24"/>
          <w:szCs w:val="24"/>
        </w:rPr>
        <w:t>remain in effect until further Order by this Commission.</w:t>
      </w:r>
    </w:p>
    <w:p w14:paraId="2EAE4C43" w14:textId="77777777" w:rsidR="00CA0EBF" w:rsidRPr="002148BB" w:rsidRDefault="00CA0EBF">
      <w:pPr>
        <w:jc w:val="both"/>
        <w:rPr>
          <w:rFonts w:ascii="Arial" w:hAnsi="Arial"/>
          <w:sz w:val="24"/>
          <w:szCs w:val="24"/>
        </w:rPr>
      </w:pPr>
    </w:p>
    <w:p w14:paraId="6FB07F94" w14:textId="3E0891A5" w:rsidR="00CA0EBF" w:rsidRPr="002148BB" w:rsidRDefault="00CA0EBF">
      <w:pPr>
        <w:jc w:val="both"/>
        <w:rPr>
          <w:rFonts w:ascii="Arial" w:hAnsi="Arial"/>
          <w:sz w:val="24"/>
          <w:szCs w:val="24"/>
        </w:rPr>
      </w:pPr>
      <w:r w:rsidRPr="002148BB">
        <w:rPr>
          <w:rFonts w:ascii="Arial" w:hAnsi="Arial"/>
          <w:sz w:val="24"/>
          <w:szCs w:val="24"/>
        </w:rPr>
        <w:tab/>
      </w:r>
      <w:r w:rsidRPr="002148BB">
        <w:rPr>
          <w:rFonts w:ascii="Arial" w:hAnsi="Arial"/>
          <w:b/>
          <w:sz w:val="24"/>
          <w:szCs w:val="24"/>
        </w:rPr>
        <w:t>BY ORDER OF THE GEORGIA PUBLIC SERVICE COMMISSION</w:t>
      </w:r>
      <w:r w:rsidRPr="002148BB">
        <w:rPr>
          <w:rFonts w:ascii="Arial" w:hAnsi="Arial"/>
          <w:sz w:val="24"/>
          <w:szCs w:val="24"/>
        </w:rPr>
        <w:t xml:space="preserve">, this </w:t>
      </w:r>
      <w:r w:rsidR="002148BB" w:rsidRPr="002148BB">
        <w:rPr>
          <w:rFonts w:ascii="Arial" w:hAnsi="Arial"/>
          <w:sz w:val="24"/>
          <w:szCs w:val="24"/>
          <w:u w:val="single"/>
        </w:rPr>
        <w:t>7</w:t>
      </w:r>
      <w:r w:rsidR="005625D3" w:rsidRPr="005625D3">
        <w:rPr>
          <w:rFonts w:ascii="Arial" w:hAnsi="Arial"/>
          <w:sz w:val="24"/>
          <w:szCs w:val="24"/>
          <w:u w:val="single"/>
          <w:vertAlign w:val="superscript"/>
        </w:rPr>
        <w:t>th</w:t>
      </w:r>
      <w:r w:rsidR="005625D3">
        <w:rPr>
          <w:rFonts w:ascii="Arial" w:hAnsi="Arial"/>
          <w:sz w:val="24"/>
          <w:szCs w:val="24"/>
          <w:u w:val="single"/>
        </w:rPr>
        <w:t xml:space="preserve"> </w:t>
      </w:r>
      <w:r w:rsidR="005625D3">
        <w:rPr>
          <w:rFonts w:ascii="Arial" w:hAnsi="Arial"/>
          <w:sz w:val="24"/>
          <w:szCs w:val="24"/>
        </w:rPr>
        <w:t>day</w:t>
      </w:r>
      <w:r w:rsidR="005F289C">
        <w:rPr>
          <w:rFonts w:ascii="Arial" w:hAnsi="Arial"/>
          <w:sz w:val="24"/>
          <w:szCs w:val="24"/>
        </w:rPr>
        <w:t xml:space="preserve"> of March</w:t>
      </w:r>
      <w:r w:rsidR="00791660" w:rsidRPr="002148BB">
        <w:rPr>
          <w:rFonts w:ascii="Arial" w:hAnsi="Arial"/>
          <w:sz w:val="24"/>
          <w:szCs w:val="24"/>
        </w:rPr>
        <w:t xml:space="preserve"> </w:t>
      </w:r>
      <w:r w:rsidR="002148BB" w:rsidRPr="002148BB">
        <w:rPr>
          <w:rFonts w:ascii="Arial" w:hAnsi="Arial"/>
          <w:sz w:val="24"/>
          <w:szCs w:val="24"/>
        </w:rPr>
        <w:t>2023</w:t>
      </w:r>
      <w:r w:rsidRPr="002148BB">
        <w:rPr>
          <w:rFonts w:ascii="Arial" w:hAnsi="Arial"/>
          <w:sz w:val="24"/>
          <w:szCs w:val="24"/>
        </w:rPr>
        <w:t>.</w:t>
      </w:r>
    </w:p>
    <w:p w14:paraId="611B376A" w14:textId="77777777" w:rsidR="00CA0EBF" w:rsidRPr="002148BB" w:rsidRDefault="00CA0EBF">
      <w:pPr>
        <w:jc w:val="both"/>
        <w:rPr>
          <w:rFonts w:ascii="Arial" w:hAnsi="Arial"/>
          <w:sz w:val="24"/>
          <w:szCs w:val="24"/>
        </w:rPr>
      </w:pPr>
    </w:p>
    <w:p w14:paraId="6C29D803" w14:textId="77777777" w:rsidR="00CA0EBF" w:rsidRPr="002148BB" w:rsidRDefault="00CA0EBF">
      <w:pPr>
        <w:rPr>
          <w:rFonts w:ascii="Arial" w:hAnsi="Arial"/>
          <w:sz w:val="24"/>
          <w:szCs w:val="24"/>
        </w:rPr>
      </w:pPr>
    </w:p>
    <w:p w14:paraId="1C50EA9F" w14:textId="77777777" w:rsidR="00CA0EBF" w:rsidRPr="002148BB" w:rsidRDefault="00CA0EBF">
      <w:pPr>
        <w:rPr>
          <w:rFonts w:ascii="Arial" w:hAnsi="Arial"/>
          <w:sz w:val="24"/>
          <w:szCs w:val="24"/>
        </w:rPr>
      </w:pPr>
    </w:p>
    <w:p w14:paraId="67458F3B" w14:textId="77777777" w:rsidR="00CA0EBF" w:rsidRPr="002148BB" w:rsidRDefault="00750CEF" w:rsidP="002E11D9">
      <w:pPr>
        <w:tabs>
          <w:tab w:val="left" w:pos="5040"/>
        </w:tabs>
        <w:rPr>
          <w:rFonts w:ascii="Arial" w:hAnsi="Arial"/>
          <w:sz w:val="24"/>
          <w:szCs w:val="24"/>
        </w:rPr>
      </w:pPr>
      <w:r w:rsidRPr="002148BB">
        <w:rPr>
          <w:rFonts w:ascii="Arial" w:hAnsi="Arial"/>
          <w:sz w:val="24"/>
          <w:szCs w:val="24"/>
        </w:rPr>
        <w:t>_______________________________</w:t>
      </w:r>
      <w:r w:rsidRPr="002148BB">
        <w:rPr>
          <w:rFonts w:ascii="Arial" w:hAnsi="Arial"/>
          <w:sz w:val="24"/>
          <w:szCs w:val="24"/>
        </w:rPr>
        <w:tab/>
        <w:t>________________________________</w:t>
      </w:r>
    </w:p>
    <w:p w14:paraId="7294B07C" w14:textId="77777777" w:rsidR="00CA0EBF" w:rsidRPr="002148BB" w:rsidRDefault="002148BB" w:rsidP="002E11D9">
      <w:pPr>
        <w:tabs>
          <w:tab w:val="left" w:pos="5040"/>
        </w:tabs>
        <w:rPr>
          <w:rFonts w:ascii="Arial" w:hAnsi="Arial"/>
          <w:sz w:val="24"/>
          <w:szCs w:val="24"/>
        </w:rPr>
      </w:pPr>
      <w:r w:rsidRPr="002148BB">
        <w:rPr>
          <w:rFonts w:ascii="Arial" w:hAnsi="Arial"/>
          <w:sz w:val="24"/>
          <w:szCs w:val="24"/>
        </w:rPr>
        <w:t>Sallie Tanner</w:t>
      </w:r>
      <w:r w:rsidR="002E11D9" w:rsidRPr="002148BB">
        <w:rPr>
          <w:rFonts w:ascii="Arial" w:hAnsi="Arial"/>
          <w:sz w:val="24"/>
          <w:szCs w:val="24"/>
        </w:rPr>
        <w:tab/>
      </w:r>
      <w:r w:rsidRPr="002148BB">
        <w:rPr>
          <w:rFonts w:ascii="Arial" w:hAnsi="Arial"/>
          <w:sz w:val="24"/>
          <w:szCs w:val="24"/>
        </w:rPr>
        <w:t xml:space="preserve">Tricia </w:t>
      </w:r>
      <w:proofErr w:type="spellStart"/>
      <w:r w:rsidRPr="002148BB">
        <w:rPr>
          <w:rFonts w:ascii="Arial" w:hAnsi="Arial"/>
          <w:sz w:val="24"/>
          <w:szCs w:val="24"/>
        </w:rPr>
        <w:t>Pridemore</w:t>
      </w:r>
      <w:proofErr w:type="spellEnd"/>
    </w:p>
    <w:p w14:paraId="4D436E05" w14:textId="77777777" w:rsidR="002E11D9" w:rsidRPr="002148BB" w:rsidRDefault="002E11D9" w:rsidP="002E11D9">
      <w:pPr>
        <w:tabs>
          <w:tab w:val="left" w:pos="5040"/>
        </w:tabs>
        <w:rPr>
          <w:rFonts w:ascii="Arial" w:hAnsi="Arial"/>
          <w:sz w:val="24"/>
          <w:szCs w:val="24"/>
        </w:rPr>
      </w:pPr>
      <w:r w:rsidRPr="002148BB">
        <w:rPr>
          <w:rFonts w:ascii="Arial" w:hAnsi="Arial"/>
          <w:sz w:val="24"/>
          <w:szCs w:val="24"/>
        </w:rPr>
        <w:t>Executive Secretary</w:t>
      </w:r>
      <w:r w:rsidRPr="002148BB">
        <w:rPr>
          <w:rFonts w:ascii="Arial" w:hAnsi="Arial"/>
          <w:sz w:val="24"/>
          <w:szCs w:val="24"/>
        </w:rPr>
        <w:tab/>
        <w:t>Chairman</w:t>
      </w:r>
    </w:p>
    <w:p w14:paraId="2EE0A217" w14:textId="77777777" w:rsidR="002E11D9" w:rsidRPr="002148BB" w:rsidRDefault="002E11D9" w:rsidP="002E11D9">
      <w:pPr>
        <w:tabs>
          <w:tab w:val="left" w:pos="5040"/>
        </w:tabs>
        <w:rPr>
          <w:rFonts w:ascii="Arial" w:hAnsi="Arial"/>
          <w:sz w:val="24"/>
          <w:szCs w:val="24"/>
        </w:rPr>
      </w:pPr>
    </w:p>
    <w:p w14:paraId="7AB711E3" w14:textId="77777777" w:rsidR="00CA0EBF" w:rsidRPr="002148BB" w:rsidRDefault="00750CEF" w:rsidP="002E11D9">
      <w:pPr>
        <w:tabs>
          <w:tab w:val="left" w:pos="5040"/>
        </w:tabs>
        <w:rPr>
          <w:rFonts w:ascii="Arial" w:hAnsi="Arial"/>
          <w:sz w:val="24"/>
          <w:szCs w:val="24"/>
        </w:rPr>
      </w:pPr>
      <w:r w:rsidRPr="002148BB">
        <w:rPr>
          <w:rFonts w:ascii="Arial" w:hAnsi="Arial"/>
          <w:sz w:val="24"/>
          <w:szCs w:val="24"/>
        </w:rPr>
        <w:t>DATE:  _________________________</w:t>
      </w:r>
      <w:r w:rsidRPr="002148BB">
        <w:rPr>
          <w:rFonts w:ascii="Arial" w:hAnsi="Arial"/>
          <w:sz w:val="24"/>
          <w:szCs w:val="24"/>
        </w:rPr>
        <w:tab/>
        <w:t>DATE:  __________________________</w:t>
      </w:r>
    </w:p>
    <w:p w14:paraId="5C3620E2" w14:textId="77777777" w:rsidR="00750CEF" w:rsidRPr="002148BB" w:rsidRDefault="00750CEF">
      <w:pPr>
        <w:tabs>
          <w:tab w:val="left" w:pos="3420"/>
          <w:tab w:val="left" w:pos="5040"/>
        </w:tabs>
        <w:rPr>
          <w:rFonts w:ascii="Arial" w:hAnsi="Arial"/>
          <w:sz w:val="24"/>
          <w:szCs w:val="24"/>
        </w:rPr>
      </w:pPr>
    </w:p>
    <w:sectPr w:rsidR="00750CEF" w:rsidRPr="002148BB" w:rsidSect="00B70B48">
      <w:footerReference w:type="default" r:id="rId6"/>
      <w:headerReference w:type="first" r:id="rId7"/>
      <w:type w:val="continuous"/>
      <w:pgSz w:w="12240" w:h="15840"/>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A6E91" w14:textId="77777777" w:rsidR="001F3F6B" w:rsidRDefault="001F3F6B">
      <w:r>
        <w:separator/>
      </w:r>
    </w:p>
  </w:endnote>
  <w:endnote w:type="continuationSeparator" w:id="0">
    <w:p w14:paraId="1D6EAB13" w14:textId="77777777" w:rsidR="001F3F6B" w:rsidRDefault="001F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68AF" w14:textId="77777777" w:rsidR="00EA0247" w:rsidRPr="002148BB" w:rsidRDefault="004406EF">
    <w:pPr>
      <w:pStyle w:val="Footer"/>
      <w:jc w:val="center"/>
      <w:rPr>
        <w:rFonts w:ascii="Arial" w:hAnsi="Arial" w:cs="Arial"/>
        <w:sz w:val="24"/>
        <w:szCs w:val="24"/>
      </w:rPr>
    </w:pPr>
    <w:r w:rsidRPr="002148BB">
      <w:rPr>
        <w:rFonts w:ascii="Arial" w:hAnsi="Arial" w:cs="Arial"/>
        <w:sz w:val="24"/>
        <w:szCs w:val="24"/>
      </w:rPr>
      <w:t xml:space="preserve">Docket No. </w:t>
    </w:r>
    <w:r w:rsidR="002148BB" w:rsidRPr="002148BB">
      <w:rPr>
        <w:rFonts w:ascii="Arial" w:hAnsi="Arial" w:cs="Arial"/>
        <w:sz w:val="24"/>
        <w:szCs w:val="24"/>
      </w:rPr>
      <w:t>33694</w:t>
    </w:r>
  </w:p>
  <w:p w14:paraId="3819BD71" w14:textId="77777777" w:rsidR="00EA0247" w:rsidRPr="002148BB" w:rsidRDefault="00EA0247">
    <w:pPr>
      <w:pStyle w:val="Footer"/>
      <w:jc w:val="center"/>
      <w:rPr>
        <w:rFonts w:ascii="Arial" w:hAnsi="Arial" w:cs="Arial"/>
        <w:sz w:val="24"/>
        <w:szCs w:val="24"/>
      </w:rPr>
    </w:pPr>
    <w:r w:rsidRPr="002148BB">
      <w:rPr>
        <w:rFonts w:ascii="Arial" w:hAnsi="Arial" w:cs="Arial"/>
        <w:i/>
        <w:sz w:val="24"/>
        <w:szCs w:val="24"/>
      </w:rPr>
      <w:t xml:space="preserve">Amended </w:t>
    </w:r>
    <w:r w:rsidRPr="002148BB">
      <w:rPr>
        <w:rFonts w:ascii="Arial" w:hAnsi="Arial" w:cs="Arial"/>
        <w:sz w:val="24"/>
        <w:szCs w:val="24"/>
      </w:rPr>
      <w:t xml:space="preserve">Certificate No. </w:t>
    </w:r>
    <w:r w:rsidR="002148BB" w:rsidRPr="002148BB">
      <w:rPr>
        <w:rFonts w:ascii="Arial" w:hAnsi="Arial" w:cs="Arial"/>
        <w:sz w:val="24"/>
        <w:szCs w:val="24"/>
      </w:rPr>
      <w:t>R-1086</w:t>
    </w:r>
  </w:p>
  <w:p w14:paraId="4E8576E9" w14:textId="77777777" w:rsidR="00EA0247" w:rsidRDefault="00EA024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F289C">
      <w:rPr>
        <w:rStyle w:val="PageNumber"/>
        <w:noProof/>
      </w:rPr>
      <w:t>2</w:t>
    </w:r>
    <w:r>
      <w:rPr>
        <w:rStyle w:val="PageNumber"/>
      </w:rPr>
      <w:fldChar w:fldCharType="end"/>
    </w:r>
    <w:r>
      <w:rPr>
        <w:rStyle w:val="PageNumber"/>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9DEA0" w14:textId="77777777" w:rsidR="001F3F6B" w:rsidRDefault="001F3F6B">
      <w:r>
        <w:separator/>
      </w:r>
    </w:p>
  </w:footnote>
  <w:footnote w:type="continuationSeparator" w:id="0">
    <w:p w14:paraId="5B7E3A5D" w14:textId="77777777" w:rsidR="001F3F6B" w:rsidRDefault="001F3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B70B48" w:rsidRPr="00B70B48" w14:paraId="1A447A58" w14:textId="77777777" w:rsidTr="00846460">
      <w:trPr>
        <w:trHeight w:val="1681"/>
        <w:jc w:val="center"/>
      </w:trPr>
      <w:tc>
        <w:tcPr>
          <w:tcW w:w="4358" w:type="dxa"/>
          <w:hideMark/>
        </w:tcPr>
        <w:p w14:paraId="36B2A931" w14:textId="77777777" w:rsidR="00B70B48" w:rsidRPr="00B70B48" w:rsidRDefault="00B70B48" w:rsidP="00B70B48">
          <w:pPr>
            <w:spacing w:line="276" w:lineRule="auto"/>
            <w:rPr>
              <w:b/>
            </w:rPr>
          </w:pPr>
          <w:r w:rsidRPr="00B70B48">
            <w:rPr>
              <w:b/>
            </w:rPr>
            <w:fldChar w:fldCharType="begin"/>
          </w:r>
          <w:r w:rsidRPr="00B70B48">
            <w:rPr>
              <w:b/>
            </w:rPr>
            <w:instrText>PRIVATE</w:instrText>
          </w:r>
          <w:r w:rsidRPr="00B70B48">
            <w:rPr>
              <w:b/>
            </w:rPr>
            <w:fldChar w:fldCharType="end"/>
          </w:r>
          <w:r w:rsidRPr="00B70B48">
            <w:rPr>
              <w:b/>
            </w:rPr>
            <w:t>COMMISSIONERS:</w:t>
          </w:r>
        </w:p>
        <w:p w14:paraId="7F119E0E" w14:textId="77777777" w:rsidR="00B70B48" w:rsidRPr="00B70B48" w:rsidRDefault="00B70B48" w:rsidP="00B70B48">
          <w:pPr>
            <w:spacing w:line="276" w:lineRule="auto"/>
            <w:rPr>
              <w:b/>
            </w:rPr>
          </w:pPr>
        </w:p>
        <w:p w14:paraId="61E97672" w14:textId="77777777" w:rsidR="00B70B48" w:rsidRPr="00B70B48" w:rsidRDefault="00B70B48" w:rsidP="00B70B48">
          <w:pPr>
            <w:spacing w:line="276" w:lineRule="auto"/>
            <w:rPr>
              <w:b/>
            </w:rPr>
          </w:pPr>
          <w:r w:rsidRPr="00B70B48">
            <w:rPr>
              <w:b/>
            </w:rPr>
            <w:t xml:space="preserve">TRICIA PRIDEMORE, Chairman </w:t>
          </w:r>
        </w:p>
        <w:p w14:paraId="5471DAE4" w14:textId="77777777" w:rsidR="00B70B48" w:rsidRPr="00B70B48" w:rsidRDefault="00B70B48" w:rsidP="00B70B48">
          <w:pPr>
            <w:tabs>
              <w:tab w:val="right" w:pos="4189"/>
            </w:tabs>
            <w:spacing w:line="276" w:lineRule="auto"/>
            <w:rPr>
              <w:b/>
            </w:rPr>
          </w:pPr>
          <w:r w:rsidRPr="00B70B48">
            <w:rPr>
              <w:b/>
            </w:rPr>
            <w:t>TIM G. ECHOLS, Vice-Chairman</w:t>
          </w:r>
          <w:r w:rsidRPr="00B70B48">
            <w:rPr>
              <w:b/>
            </w:rPr>
            <w:tab/>
            <w:t xml:space="preserve">   </w:t>
          </w:r>
        </w:p>
        <w:p w14:paraId="2EE730C0" w14:textId="77777777" w:rsidR="00B70B48" w:rsidRPr="00B70B48" w:rsidRDefault="00B70B48" w:rsidP="00B70B48">
          <w:pPr>
            <w:spacing w:line="276" w:lineRule="auto"/>
            <w:rPr>
              <w:b/>
            </w:rPr>
          </w:pPr>
          <w:r w:rsidRPr="00B70B48">
            <w:rPr>
              <w:b/>
            </w:rPr>
            <w:t xml:space="preserve">FITZ JOHNSON </w:t>
          </w:r>
        </w:p>
        <w:p w14:paraId="7645FA02" w14:textId="77777777" w:rsidR="00B70B48" w:rsidRPr="00B70B48" w:rsidRDefault="00B70B48" w:rsidP="00B70B48">
          <w:pPr>
            <w:spacing w:line="276" w:lineRule="auto"/>
            <w:rPr>
              <w:sz w:val="24"/>
              <w:szCs w:val="24"/>
            </w:rPr>
          </w:pPr>
          <w:r w:rsidRPr="00B70B48">
            <w:rPr>
              <w:b/>
            </w:rPr>
            <w:t xml:space="preserve">LAUREN “BUBBA” </w:t>
          </w:r>
          <w:proofErr w:type="spellStart"/>
          <w:r w:rsidRPr="00B70B48">
            <w:rPr>
              <w:b/>
            </w:rPr>
            <w:t>McDONALD</w:t>
          </w:r>
          <w:proofErr w:type="spellEnd"/>
          <w:r w:rsidRPr="00B70B48">
            <w:rPr>
              <w:b/>
            </w:rPr>
            <w:t xml:space="preserve">                                  </w:t>
          </w:r>
          <w:r w:rsidRPr="00B70B48">
            <w:rPr>
              <w:b/>
            </w:rPr>
            <w:br/>
            <w:t>JASON SHAW</w:t>
          </w:r>
          <w:r w:rsidRPr="00B70B48">
            <w:rPr>
              <w:rFonts w:ascii="Arial Black" w:hAnsi="Arial Black"/>
              <w:b/>
              <w:sz w:val="16"/>
              <w:szCs w:val="16"/>
            </w:rPr>
            <w:t xml:space="preserve">                          </w:t>
          </w:r>
          <w:r w:rsidRPr="00B70B48">
            <w:rPr>
              <w:rFonts w:ascii="Arial Black" w:hAnsi="Arial Black"/>
              <w:b/>
              <w:sz w:val="16"/>
              <w:szCs w:val="16"/>
            </w:rPr>
            <w:br/>
          </w:r>
        </w:p>
      </w:tc>
      <w:tc>
        <w:tcPr>
          <w:tcW w:w="2970" w:type="dxa"/>
          <w:hideMark/>
        </w:tcPr>
        <w:p w14:paraId="75950AC5" w14:textId="77777777" w:rsidR="00B70B48" w:rsidRPr="00B70B48" w:rsidRDefault="00B70B48" w:rsidP="00B70B48">
          <w:pPr>
            <w:tabs>
              <w:tab w:val="left" w:pos="1410"/>
            </w:tabs>
            <w:spacing w:line="276" w:lineRule="auto"/>
            <w:rPr>
              <w:sz w:val="24"/>
              <w:szCs w:val="24"/>
            </w:rPr>
          </w:pPr>
          <w:r w:rsidRPr="00B70B48">
            <w:rPr>
              <w:sz w:val="24"/>
              <w:szCs w:val="24"/>
            </w:rPr>
            <w:t xml:space="preserve">    </w:t>
          </w:r>
          <w:r w:rsidRPr="00B70B48">
            <w:rPr>
              <w:noProof/>
              <w:sz w:val="24"/>
              <w:szCs w:val="24"/>
            </w:rPr>
            <w:drawing>
              <wp:inline distT="0" distB="0" distL="0" distR="0" wp14:anchorId="472C5875" wp14:editId="0B4A5E3E">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cstate="print">
                          <a:biLevel thresh="75000"/>
                          <a:extLst>
                            <a:ext uri="{BEBA8EAE-BF5A-486C-A8C5-ECC9F3942E4B}">
                              <a14:imgProps xmlns:a14="http://schemas.microsoft.com/office/drawing/2010/main">
                                <a14:imgLayer r:embed="rId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71CB2512" w14:textId="77777777" w:rsidR="00B70B48" w:rsidRPr="00B70B48" w:rsidRDefault="00B70B48" w:rsidP="00B70B48">
          <w:pPr>
            <w:spacing w:line="276" w:lineRule="auto"/>
            <w:rPr>
              <w:b/>
            </w:rPr>
          </w:pPr>
        </w:p>
        <w:p w14:paraId="195A06F9" w14:textId="77777777" w:rsidR="00B70B48" w:rsidRPr="00B70B48" w:rsidRDefault="00B70B48" w:rsidP="00B70B48">
          <w:pPr>
            <w:spacing w:line="276" w:lineRule="auto"/>
            <w:jc w:val="right"/>
            <w:rPr>
              <w:b/>
            </w:rPr>
          </w:pPr>
          <w:r w:rsidRPr="00B70B48">
            <w:rPr>
              <w:b/>
            </w:rPr>
            <w:t xml:space="preserve">REECE </w:t>
          </w:r>
          <w:proofErr w:type="spellStart"/>
          <w:r w:rsidRPr="00B70B48">
            <w:rPr>
              <w:b/>
            </w:rPr>
            <w:t>McALISTER</w:t>
          </w:r>
          <w:proofErr w:type="spellEnd"/>
          <w:r w:rsidRPr="00B70B48">
            <w:rPr>
              <w:b/>
            </w:rPr>
            <w:t> </w:t>
          </w:r>
        </w:p>
        <w:p w14:paraId="2DCA336F" w14:textId="77777777" w:rsidR="00B70B48" w:rsidRPr="00B70B48" w:rsidRDefault="00B70B48" w:rsidP="00B70B48">
          <w:pPr>
            <w:spacing w:line="276" w:lineRule="auto"/>
            <w:jc w:val="right"/>
            <w:rPr>
              <w:b/>
            </w:rPr>
          </w:pPr>
          <w:r w:rsidRPr="00B70B48">
            <w:rPr>
              <w:b/>
            </w:rPr>
            <w:t>EXECUTIVE DIRECTOR</w:t>
          </w:r>
        </w:p>
        <w:p w14:paraId="4123ECE9" w14:textId="77777777" w:rsidR="00B70B48" w:rsidRPr="00B70B48" w:rsidRDefault="00B70B48" w:rsidP="00B70B48">
          <w:pPr>
            <w:spacing w:line="276" w:lineRule="auto"/>
            <w:jc w:val="right"/>
          </w:pPr>
          <w:r w:rsidRPr="00B70B48">
            <w:rPr>
              <w:b/>
            </w:rPr>
            <w:t xml:space="preserve"> </w:t>
          </w:r>
          <w:r w:rsidRPr="00B70B48">
            <w:rPr>
              <w:b/>
            </w:rPr>
            <w:br/>
            <w:t>SALLIE TANNER</w:t>
          </w:r>
          <w:r w:rsidRPr="00B70B48">
            <w:rPr>
              <w:b/>
            </w:rPr>
            <w:br/>
            <w:t>EXECUTIVE SECRETARY</w:t>
          </w:r>
        </w:p>
      </w:tc>
    </w:tr>
    <w:tr w:rsidR="00B70B48" w:rsidRPr="00B70B48" w14:paraId="7E6F0F32" w14:textId="77777777" w:rsidTr="00846460">
      <w:trPr>
        <w:trHeight w:val="772"/>
        <w:jc w:val="center"/>
      </w:trPr>
      <w:tc>
        <w:tcPr>
          <w:tcW w:w="11056" w:type="dxa"/>
          <w:gridSpan w:val="3"/>
          <w:hideMark/>
        </w:tcPr>
        <w:p w14:paraId="50163153" w14:textId="77777777" w:rsidR="00B70B48" w:rsidRPr="00B70B48" w:rsidRDefault="00B70B48" w:rsidP="00B70B48">
          <w:pPr>
            <w:keepNext/>
            <w:widowControl w:val="0"/>
            <w:tabs>
              <w:tab w:val="left" w:pos="1410"/>
              <w:tab w:val="center" w:pos="4680"/>
              <w:tab w:val="left" w:pos="5772"/>
            </w:tabs>
            <w:autoSpaceDE w:val="0"/>
            <w:autoSpaceDN w:val="0"/>
            <w:adjustRightInd w:val="0"/>
            <w:spacing w:line="276" w:lineRule="auto"/>
            <w:jc w:val="center"/>
            <w:outlineLvl w:val="0"/>
            <w:rPr>
              <w:rFonts w:ascii="Old English Text MT" w:hAnsi="Old English Text MT"/>
              <w:sz w:val="42"/>
              <w:szCs w:val="24"/>
            </w:rPr>
          </w:pPr>
          <w:r w:rsidRPr="00B70B48">
            <w:rPr>
              <w:rFonts w:ascii="Old English Text MT" w:hAnsi="Old English Text MT"/>
              <w:sz w:val="42"/>
              <w:szCs w:val="24"/>
            </w:rPr>
            <w:t xml:space="preserve">       Georgia Public Service Commission</w:t>
          </w:r>
        </w:p>
      </w:tc>
    </w:tr>
    <w:tr w:rsidR="00B70B48" w:rsidRPr="00B70B48" w14:paraId="0AB11982" w14:textId="77777777" w:rsidTr="00846460">
      <w:trPr>
        <w:jc w:val="center"/>
      </w:trPr>
      <w:tc>
        <w:tcPr>
          <w:tcW w:w="4358" w:type="dxa"/>
          <w:hideMark/>
        </w:tcPr>
        <w:p w14:paraId="05A6ED66" w14:textId="77777777" w:rsidR="00B70B48" w:rsidRPr="00B70B48" w:rsidRDefault="00B70B48" w:rsidP="00B70B48">
          <w:pPr>
            <w:spacing w:line="276" w:lineRule="auto"/>
            <w:rPr>
              <w:rFonts w:cs="Arial"/>
              <w:b/>
              <w:bCs/>
              <w:sz w:val="17"/>
              <w:szCs w:val="17"/>
            </w:rPr>
          </w:pPr>
          <w:r w:rsidRPr="00B70B48">
            <w:rPr>
              <w:rFonts w:cs="Arial"/>
              <w:b/>
              <w:bCs/>
              <w:sz w:val="17"/>
              <w:szCs w:val="17"/>
            </w:rPr>
            <w:t>(404) 656-4501</w:t>
          </w:r>
        </w:p>
        <w:p w14:paraId="6FEE1BD2" w14:textId="77777777" w:rsidR="00B70B48" w:rsidRPr="00B70B48" w:rsidRDefault="00B70B48" w:rsidP="00B70B48">
          <w:pPr>
            <w:spacing w:line="276" w:lineRule="auto"/>
            <w:rPr>
              <w:rFonts w:cs="Arial"/>
              <w:b/>
              <w:bCs/>
              <w:sz w:val="24"/>
              <w:szCs w:val="24"/>
            </w:rPr>
          </w:pPr>
          <w:r w:rsidRPr="00B70B48">
            <w:rPr>
              <w:rFonts w:cs="Arial"/>
              <w:b/>
              <w:bCs/>
              <w:sz w:val="17"/>
              <w:szCs w:val="17"/>
            </w:rPr>
            <w:t>(800) 282-5813</w:t>
          </w:r>
        </w:p>
      </w:tc>
      <w:tc>
        <w:tcPr>
          <w:tcW w:w="2970" w:type="dxa"/>
          <w:hideMark/>
        </w:tcPr>
        <w:p w14:paraId="1CAE4938" w14:textId="77777777" w:rsidR="00B70B48" w:rsidRPr="00B70B48" w:rsidRDefault="00B70B48" w:rsidP="00B70B48">
          <w:pPr>
            <w:tabs>
              <w:tab w:val="left" w:pos="1410"/>
            </w:tabs>
            <w:spacing w:line="276" w:lineRule="auto"/>
            <w:rPr>
              <w:rFonts w:cs="Arial"/>
              <w:b/>
              <w:sz w:val="17"/>
              <w:szCs w:val="17"/>
            </w:rPr>
          </w:pPr>
          <w:r w:rsidRPr="00B70B48">
            <w:rPr>
              <w:rFonts w:cs="Arial"/>
              <w:b/>
              <w:sz w:val="17"/>
              <w:szCs w:val="17"/>
            </w:rPr>
            <w:t>244 WASHINGTON STREET, SW</w:t>
          </w:r>
          <w:r w:rsidRPr="00B70B48">
            <w:rPr>
              <w:rFonts w:cs="Arial"/>
              <w:b/>
              <w:sz w:val="17"/>
              <w:szCs w:val="17"/>
            </w:rPr>
            <w:br/>
          </w:r>
          <w:smartTag w:uri="urn:schemas-microsoft-com:office:smarttags" w:element="City">
            <w:r w:rsidRPr="00B70B48">
              <w:rPr>
                <w:rFonts w:cs="Arial"/>
                <w:b/>
                <w:sz w:val="17"/>
                <w:szCs w:val="17"/>
              </w:rPr>
              <w:t>ATLANTA</w:t>
            </w:r>
          </w:smartTag>
          <w:r w:rsidRPr="00B70B48">
            <w:rPr>
              <w:rFonts w:cs="Arial"/>
              <w:b/>
              <w:sz w:val="17"/>
              <w:szCs w:val="17"/>
            </w:rPr>
            <w:t xml:space="preserve">, </w:t>
          </w:r>
          <w:smartTag w:uri="urn:schemas-microsoft-com:office:smarttags" w:element="country-region">
            <w:r w:rsidRPr="00B70B48">
              <w:rPr>
                <w:rFonts w:cs="Arial"/>
                <w:b/>
                <w:sz w:val="17"/>
                <w:szCs w:val="17"/>
              </w:rPr>
              <w:t>GEORGIA</w:t>
            </w:r>
          </w:smartTag>
          <w:r w:rsidRPr="00B70B48">
            <w:rPr>
              <w:rFonts w:cs="Arial"/>
              <w:b/>
              <w:sz w:val="17"/>
              <w:szCs w:val="17"/>
            </w:rPr>
            <w:t xml:space="preserve"> 30334-5701</w:t>
          </w:r>
        </w:p>
      </w:tc>
      <w:tc>
        <w:tcPr>
          <w:tcW w:w="3728" w:type="dxa"/>
          <w:hideMark/>
        </w:tcPr>
        <w:p w14:paraId="653B9B9E" w14:textId="77777777" w:rsidR="00B70B48" w:rsidRPr="00B70B48" w:rsidRDefault="00B70B48" w:rsidP="00B70B48">
          <w:pPr>
            <w:spacing w:line="276" w:lineRule="auto"/>
            <w:jc w:val="right"/>
            <w:rPr>
              <w:rFonts w:cs="Arial"/>
              <w:b/>
              <w:bCs/>
              <w:sz w:val="17"/>
              <w:szCs w:val="17"/>
            </w:rPr>
          </w:pPr>
          <w:r w:rsidRPr="00B70B48">
            <w:rPr>
              <w:rFonts w:cs="Arial"/>
              <w:b/>
              <w:bCs/>
              <w:sz w:val="17"/>
              <w:szCs w:val="17"/>
            </w:rPr>
            <w:t xml:space="preserve">FAX: (404) 656-2341                   </w:t>
          </w:r>
        </w:p>
        <w:p w14:paraId="3ACDF808" w14:textId="77777777" w:rsidR="00B70B48" w:rsidRPr="00B70B48" w:rsidRDefault="00B70B48" w:rsidP="00B70B48">
          <w:pPr>
            <w:spacing w:line="276" w:lineRule="auto"/>
            <w:jc w:val="right"/>
            <w:rPr>
              <w:rFonts w:cs="Arial"/>
              <w:b/>
              <w:bCs/>
              <w:sz w:val="24"/>
              <w:szCs w:val="24"/>
            </w:rPr>
          </w:pPr>
          <w:r w:rsidRPr="00B70B48">
            <w:rPr>
              <w:rFonts w:cs="Arial"/>
              <w:b/>
              <w:bCs/>
              <w:sz w:val="17"/>
              <w:szCs w:val="17"/>
            </w:rPr>
            <w:t>psc.ga.gov</w:t>
          </w:r>
        </w:p>
      </w:tc>
    </w:tr>
  </w:tbl>
  <w:p w14:paraId="7BA5AAFD" w14:textId="77777777" w:rsidR="00B70B48" w:rsidRDefault="00B70B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ACA"/>
    <w:rsid w:val="000E41F3"/>
    <w:rsid w:val="00182D3E"/>
    <w:rsid w:val="001F3F6B"/>
    <w:rsid w:val="002148BB"/>
    <w:rsid w:val="00294CFE"/>
    <w:rsid w:val="002C3ACA"/>
    <w:rsid w:val="002E11D9"/>
    <w:rsid w:val="002F1D98"/>
    <w:rsid w:val="003D6C10"/>
    <w:rsid w:val="004406EF"/>
    <w:rsid w:val="004D64F4"/>
    <w:rsid w:val="00533D0E"/>
    <w:rsid w:val="005625D3"/>
    <w:rsid w:val="005F289C"/>
    <w:rsid w:val="006D0428"/>
    <w:rsid w:val="00750CEF"/>
    <w:rsid w:val="00791660"/>
    <w:rsid w:val="007F26C4"/>
    <w:rsid w:val="00936ADE"/>
    <w:rsid w:val="0097795A"/>
    <w:rsid w:val="00A5012B"/>
    <w:rsid w:val="00B70B48"/>
    <w:rsid w:val="00CA0EBF"/>
    <w:rsid w:val="00CB5CB3"/>
    <w:rsid w:val="00D35D53"/>
    <w:rsid w:val="00EA0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6B16390"/>
  <w15:chartTrackingRefBased/>
  <w15:docId w15:val="{4953CD5B-CC35-476F-9EE8-F972B9ED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jc w:val="righ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&lt;&lt;DATE&gt;&gt;</vt:lpstr>
    </vt:vector>
  </TitlesOfParts>
  <Company>Abel Solutions</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&lt;&lt;DATE&gt;&gt;</dc:title>
  <dc:subject/>
  <dc:creator>Kevin Abel</dc:creator>
  <cp:keywords/>
  <cp:lastModifiedBy>Erica Wilson</cp:lastModifiedBy>
  <cp:revision>2</cp:revision>
  <cp:lastPrinted>2017-09-22T19:41:00Z</cp:lastPrinted>
  <dcterms:created xsi:type="dcterms:W3CDTF">2023-03-07T20:02:00Z</dcterms:created>
  <dcterms:modified xsi:type="dcterms:W3CDTF">2023-03-07T20:02:00Z</dcterms:modified>
</cp:coreProperties>
</file>