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C8911" w14:textId="263339C3" w:rsidR="00945094" w:rsidRPr="00EE4D0B" w:rsidRDefault="00945094" w:rsidP="00945094">
      <w:pPr>
        <w:jc w:val="center"/>
        <w:rPr>
          <w:b/>
          <w:bCs/>
          <w:sz w:val="28"/>
          <w:szCs w:val="28"/>
        </w:rPr>
      </w:pPr>
      <w:r w:rsidRPr="00EE4D0B">
        <w:rPr>
          <w:b/>
          <w:bCs/>
          <w:sz w:val="28"/>
          <w:szCs w:val="28"/>
        </w:rPr>
        <w:t>BEFORE THE</w:t>
      </w:r>
    </w:p>
    <w:p w14:paraId="14231849" w14:textId="77777777" w:rsidR="00945094" w:rsidRPr="00EE4D0B" w:rsidRDefault="00945094" w:rsidP="00945094">
      <w:pPr>
        <w:jc w:val="center"/>
        <w:rPr>
          <w:b/>
          <w:bCs/>
          <w:sz w:val="28"/>
          <w:szCs w:val="28"/>
        </w:rPr>
      </w:pPr>
      <w:r w:rsidRPr="00EE4D0B">
        <w:rPr>
          <w:b/>
          <w:bCs/>
          <w:sz w:val="28"/>
          <w:szCs w:val="28"/>
        </w:rPr>
        <w:t>GEORGIA PUBLIC SERVICE COMMISSION</w:t>
      </w:r>
    </w:p>
    <w:p w14:paraId="21676A75" w14:textId="77777777" w:rsidR="00945094" w:rsidRPr="00437279" w:rsidRDefault="00945094" w:rsidP="00945094">
      <w:pPr>
        <w:jc w:val="center"/>
        <w:rPr>
          <w:b/>
          <w:bCs/>
        </w:rPr>
      </w:pPr>
    </w:p>
    <w:p w14:paraId="176BDE5A" w14:textId="77777777" w:rsidR="00945094" w:rsidRPr="00437279" w:rsidRDefault="00945094" w:rsidP="00945094">
      <w:pPr>
        <w:jc w:val="center"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4428"/>
      </w:tblGrid>
      <w:tr w:rsidR="00945094" w:rsidRPr="00437279" w14:paraId="0D05D507" w14:textId="77777777" w:rsidTr="001727A7">
        <w:tc>
          <w:tcPr>
            <w:tcW w:w="5148" w:type="dxa"/>
          </w:tcPr>
          <w:p w14:paraId="203DDFFD" w14:textId="4EC5FB6A" w:rsidR="00945094" w:rsidRPr="00437279" w:rsidRDefault="00945094" w:rsidP="001727A7">
            <w:pPr>
              <w:tabs>
                <w:tab w:val="left" w:pos="6930"/>
              </w:tabs>
              <w:rPr>
                <w:b/>
                <w:bCs/>
              </w:rPr>
            </w:pPr>
            <w:r w:rsidRPr="00437279">
              <w:rPr>
                <w:b/>
                <w:bCs/>
              </w:rPr>
              <w:t xml:space="preserve">IN THE MATTER OF: GEORGIA POWER COMPANY’S </w:t>
            </w:r>
            <w:r w:rsidR="006102F9">
              <w:rPr>
                <w:b/>
                <w:bCs/>
              </w:rPr>
              <w:t>TWENTY-</w:t>
            </w:r>
            <w:r w:rsidR="00B96234">
              <w:rPr>
                <w:b/>
                <w:bCs/>
              </w:rPr>
              <w:t>S</w:t>
            </w:r>
            <w:r w:rsidR="00FA4F5E">
              <w:rPr>
                <w:b/>
                <w:bCs/>
              </w:rPr>
              <w:t>EVEN</w:t>
            </w:r>
            <w:r w:rsidR="00A27279">
              <w:rPr>
                <w:b/>
                <w:bCs/>
              </w:rPr>
              <w:t>TH</w:t>
            </w:r>
            <w:r>
              <w:rPr>
                <w:b/>
                <w:bCs/>
              </w:rPr>
              <w:t xml:space="preserve"> </w:t>
            </w:r>
            <w:r w:rsidRPr="00437279">
              <w:rPr>
                <w:b/>
                <w:bCs/>
              </w:rPr>
              <w:t>SEMI-ANNUAL VOGTLE CONSTRUCTION MONITORING REPORT</w:t>
            </w:r>
          </w:p>
        </w:tc>
        <w:tc>
          <w:tcPr>
            <w:tcW w:w="4428" w:type="dxa"/>
          </w:tcPr>
          <w:p w14:paraId="00C6B6B8" w14:textId="77777777" w:rsidR="00945094" w:rsidRPr="00437279" w:rsidRDefault="00945094" w:rsidP="001727A7">
            <w:pPr>
              <w:tabs>
                <w:tab w:val="left" w:pos="6930"/>
              </w:tabs>
              <w:jc w:val="center"/>
              <w:rPr>
                <w:b/>
                <w:bCs/>
              </w:rPr>
            </w:pPr>
          </w:p>
          <w:p w14:paraId="625C6119" w14:textId="77777777" w:rsidR="00945094" w:rsidRPr="00437279" w:rsidRDefault="00945094" w:rsidP="001727A7">
            <w:pPr>
              <w:tabs>
                <w:tab w:val="left" w:pos="6930"/>
              </w:tabs>
              <w:jc w:val="center"/>
              <w:rPr>
                <w:b/>
                <w:bCs/>
              </w:rPr>
            </w:pPr>
            <w:r w:rsidRPr="00437279">
              <w:rPr>
                <w:b/>
                <w:bCs/>
              </w:rPr>
              <w:t>DOCKET NO. 29849</w:t>
            </w:r>
          </w:p>
        </w:tc>
      </w:tr>
    </w:tbl>
    <w:p w14:paraId="33CA1D6C" w14:textId="77777777" w:rsidR="00914C32" w:rsidRPr="003F283E" w:rsidRDefault="00914C32" w:rsidP="00983FB8">
      <w:pPr>
        <w:rPr>
          <w:rFonts w:cs="Times New Roman"/>
          <w:b/>
        </w:rPr>
      </w:pPr>
    </w:p>
    <w:p w14:paraId="6BD794B2" w14:textId="0A114D4F" w:rsidR="00C72125" w:rsidRDefault="00C72125" w:rsidP="00983FB8">
      <w:pPr>
        <w:rPr>
          <w:rFonts w:cs="Times New Roman"/>
          <w:b/>
        </w:rPr>
      </w:pPr>
    </w:p>
    <w:p w14:paraId="54CF8E57" w14:textId="6A57172D" w:rsidR="004624EC" w:rsidRPr="00FC2B64" w:rsidRDefault="004624EC" w:rsidP="003E2A3A">
      <w:pPr>
        <w:jc w:val="center"/>
        <w:rPr>
          <w:rFonts w:cs="Times New Roman"/>
          <w:b/>
          <w:sz w:val="32"/>
          <w:szCs w:val="32"/>
        </w:rPr>
      </w:pPr>
    </w:p>
    <w:p w14:paraId="4870500C" w14:textId="77777777" w:rsidR="00C72125" w:rsidRPr="003F283E" w:rsidRDefault="00C72125" w:rsidP="009D24A6">
      <w:pPr>
        <w:jc w:val="center"/>
        <w:rPr>
          <w:rFonts w:cs="Times New Roman"/>
          <w:b/>
        </w:rPr>
      </w:pPr>
    </w:p>
    <w:p w14:paraId="189CC4F1" w14:textId="77777777" w:rsidR="00AF0573" w:rsidRPr="003F283E" w:rsidRDefault="00AF0573" w:rsidP="00983FB8">
      <w:pPr>
        <w:rPr>
          <w:rFonts w:cs="Times New Roman"/>
          <w:b/>
        </w:rPr>
      </w:pPr>
    </w:p>
    <w:p w14:paraId="513C1104" w14:textId="77777777" w:rsidR="003E256A" w:rsidRPr="003F283E" w:rsidRDefault="003E256A" w:rsidP="00983FB8">
      <w:pPr>
        <w:rPr>
          <w:rFonts w:cs="Times New Roman"/>
          <w:b/>
        </w:rPr>
      </w:pPr>
    </w:p>
    <w:p w14:paraId="08659A87" w14:textId="3EBA3A15" w:rsidR="00760642" w:rsidRDefault="00760642" w:rsidP="00983FB8">
      <w:pPr>
        <w:jc w:val="center"/>
        <w:rPr>
          <w:rFonts w:cs="Times New Roman"/>
          <w:b/>
        </w:rPr>
      </w:pPr>
      <w:r w:rsidRPr="003F283E">
        <w:rPr>
          <w:rFonts w:cs="Times New Roman"/>
          <w:b/>
        </w:rPr>
        <w:t>DIRECT TESTIMONY</w:t>
      </w:r>
    </w:p>
    <w:p w14:paraId="09530ED9" w14:textId="526D5ECB" w:rsidR="00472B9F" w:rsidRDefault="00472B9F" w:rsidP="00983FB8">
      <w:pPr>
        <w:jc w:val="center"/>
        <w:rPr>
          <w:rFonts w:cs="Times New Roman"/>
          <w:b/>
          <w:bCs/>
        </w:rPr>
      </w:pPr>
    </w:p>
    <w:p w14:paraId="3CE5D8E0" w14:textId="2726C053" w:rsidR="00760642" w:rsidRPr="003F283E" w:rsidRDefault="00943E62" w:rsidP="00943E62">
      <w:pPr>
        <w:tabs>
          <w:tab w:val="left" w:pos="7440"/>
        </w:tabs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</w:p>
    <w:p w14:paraId="58BDED2E" w14:textId="11DFD0AB" w:rsidR="00760642" w:rsidRPr="003F283E" w:rsidRDefault="00760642" w:rsidP="00983FB8">
      <w:pPr>
        <w:jc w:val="center"/>
        <w:rPr>
          <w:rFonts w:cs="Times New Roman"/>
          <w:b/>
          <w:bCs/>
        </w:rPr>
      </w:pPr>
      <w:r w:rsidRPr="003F283E">
        <w:rPr>
          <w:rFonts w:cs="Times New Roman"/>
          <w:b/>
        </w:rPr>
        <w:t>AND EXHIBIT</w:t>
      </w:r>
    </w:p>
    <w:p w14:paraId="0940D575" w14:textId="77777777" w:rsidR="00760642" w:rsidRPr="003F283E" w:rsidRDefault="00760642" w:rsidP="00983FB8">
      <w:pPr>
        <w:jc w:val="center"/>
        <w:rPr>
          <w:rFonts w:cs="Times New Roman"/>
          <w:b/>
          <w:bCs/>
        </w:rPr>
      </w:pPr>
    </w:p>
    <w:p w14:paraId="17499185" w14:textId="77777777" w:rsidR="00760642" w:rsidRPr="00B26F67" w:rsidRDefault="00760642" w:rsidP="00B26F67">
      <w:pPr>
        <w:jc w:val="center"/>
        <w:rPr>
          <w:rFonts w:cs="Times New Roman"/>
          <w:b/>
          <w:bCs/>
        </w:rPr>
      </w:pPr>
      <w:r w:rsidRPr="003F283E">
        <w:rPr>
          <w:rFonts w:cs="Times New Roman"/>
          <w:b/>
        </w:rPr>
        <w:t>OF</w:t>
      </w:r>
    </w:p>
    <w:p w14:paraId="7C604EA4" w14:textId="77777777" w:rsidR="00674B1B" w:rsidRPr="003F283E" w:rsidRDefault="00674B1B" w:rsidP="00983FB8">
      <w:pPr>
        <w:jc w:val="center"/>
        <w:rPr>
          <w:rFonts w:cs="Times New Roman"/>
          <w:b/>
        </w:rPr>
      </w:pPr>
    </w:p>
    <w:p w14:paraId="15B5D3AE" w14:textId="77777777" w:rsidR="00674B1B" w:rsidRPr="003F283E" w:rsidRDefault="00674B1B" w:rsidP="00983FB8">
      <w:pPr>
        <w:jc w:val="center"/>
        <w:rPr>
          <w:rFonts w:cs="Times New Roman"/>
          <w:b/>
          <w:bCs/>
        </w:rPr>
      </w:pPr>
      <w:r w:rsidRPr="003F283E">
        <w:rPr>
          <w:rFonts w:cs="Times New Roman"/>
          <w:b/>
        </w:rPr>
        <w:t>SHEMETHA Q. JONES</w:t>
      </w:r>
    </w:p>
    <w:p w14:paraId="088A229A" w14:textId="7B5BA027" w:rsidR="00D97437" w:rsidRDefault="00D97437" w:rsidP="00C13325">
      <w:pPr>
        <w:rPr>
          <w:rFonts w:cs="Times New Roman"/>
          <w:b/>
          <w:bCs/>
          <w:sz w:val="28"/>
          <w:szCs w:val="28"/>
        </w:rPr>
      </w:pPr>
    </w:p>
    <w:p w14:paraId="051BEF62" w14:textId="77777777" w:rsidR="005F43D4" w:rsidRPr="006E00E1" w:rsidRDefault="005F43D4" w:rsidP="00C13325">
      <w:pPr>
        <w:rPr>
          <w:rFonts w:cs="Times New Roman"/>
          <w:b/>
          <w:bCs/>
          <w:sz w:val="28"/>
          <w:szCs w:val="28"/>
        </w:rPr>
      </w:pPr>
      <w:bookmarkStart w:id="0" w:name="_GoBack"/>
      <w:bookmarkEnd w:id="0"/>
    </w:p>
    <w:p w14:paraId="449534F1" w14:textId="77777777" w:rsidR="00760642" w:rsidRPr="003F283E" w:rsidRDefault="00760642" w:rsidP="00983FB8">
      <w:pPr>
        <w:jc w:val="center"/>
        <w:rPr>
          <w:rFonts w:cs="Times New Roman"/>
          <w:b/>
          <w:bCs/>
        </w:rPr>
      </w:pPr>
    </w:p>
    <w:p w14:paraId="2B1CDD6A" w14:textId="77777777" w:rsidR="00760642" w:rsidRPr="003F283E" w:rsidRDefault="00760642" w:rsidP="00983FB8">
      <w:pPr>
        <w:jc w:val="center"/>
        <w:rPr>
          <w:rFonts w:cs="Times New Roman"/>
          <w:b/>
          <w:bCs/>
        </w:rPr>
      </w:pPr>
      <w:r w:rsidRPr="003F283E">
        <w:rPr>
          <w:rFonts w:cs="Times New Roman"/>
          <w:b/>
        </w:rPr>
        <w:t>ON BEHALF OF THE</w:t>
      </w:r>
    </w:p>
    <w:p w14:paraId="0D66F983" w14:textId="77777777" w:rsidR="00760642" w:rsidRPr="003F283E" w:rsidRDefault="00760642" w:rsidP="00983FB8">
      <w:pPr>
        <w:jc w:val="center"/>
        <w:rPr>
          <w:rFonts w:cs="Times New Roman"/>
          <w:b/>
          <w:bCs/>
        </w:rPr>
      </w:pPr>
    </w:p>
    <w:p w14:paraId="427ECD70" w14:textId="77777777" w:rsidR="00983CA1" w:rsidRPr="003F283E" w:rsidRDefault="00760642" w:rsidP="000579A2">
      <w:pPr>
        <w:spacing w:line="480" w:lineRule="auto"/>
        <w:jc w:val="center"/>
        <w:rPr>
          <w:rFonts w:cs="Times New Roman"/>
          <w:b/>
        </w:rPr>
      </w:pPr>
      <w:r w:rsidRPr="003F283E">
        <w:rPr>
          <w:rFonts w:cs="Times New Roman"/>
          <w:b/>
        </w:rPr>
        <w:t>GEORGIA PUBLIC SERVICE COMMISSION</w:t>
      </w:r>
    </w:p>
    <w:p w14:paraId="159C1A08" w14:textId="77777777" w:rsidR="00760642" w:rsidRPr="003F283E" w:rsidRDefault="00760642" w:rsidP="000579A2">
      <w:pPr>
        <w:spacing w:line="480" w:lineRule="auto"/>
        <w:jc w:val="center"/>
        <w:rPr>
          <w:rFonts w:cs="Times New Roman"/>
          <w:b/>
        </w:rPr>
      </w:pPr>
      <w:r w:rsidRPr="003F283E">
        <w:rPr>
          <w:rFonts w:cs="Times New Roman"/>
          <w:b/>
        </w:rPr>
        <w:t>PUBLIC INTEREST ADVOCACY STAFF</w:t>
      </w:r>
    </w:p>
    <w:p w14:paraId="209F5E4E" w14:textId="77777777" w:rsidR="00760642" w:rsidRPr="003F283E" w:rsidRDefault="00760642" w:rsidP="00983FB8">
      <w:pPr>
        <w:jc w:val="center"/>
        <w:rPr>
          <w:rFonts w:cs="Times New Roman"/>
          <w:b/>
          <w:bCs/>
        </w:rPr>
      </w:pPr>
    </w:p>
    <w:p w14:paraId="1CF18F0F" w14:textId="77777777" w:rsidR="00760642" w:rsidRPr="003F283E" w:rsidRDefault="00760642" w:rsidP="00983FB8">
      <w:pPr>
        <w:jc w:val="center"/>
        <w:rPr>
          <w:rFonts w:cs="Times New Roman"/>
          <w:b/>
          <w:bCs/>
        </w:rPr>
      </w:pPr>
    </w:p>
    <w:p w14:paraId="7A09F92E" w14:textId="77777777" w:rsidR="00760642" w:rsidRPr="003F283E" w:rsidRDefault="00760642" w:rsidP="00983FB8">
      <w:pPr>
        <w:jc w:val="center"/>
        <w:rPr>
          <w:rFonts w:cs="Times New Roman"/>
          <w:b/>
          <w:bCs/>
        </w:rPr>
      </w:pPr>
    </w:p>
    <w:p w14:paraId="6BA94588" w14:textId="53E79435" w:rsidR="0012721E" w:rsidRPr="003F283E" w:rsidRDefault="00BF5862" w:rsidP="006E4D09">
      <w:pPr>
        <w:jc w:val="center"/>
        <w:rPr>
          <w:rFonts w:cs="Times New Roman"/>
          <w:b/>
          <w:bCs/>
        </w:rPr>
        <w:sectPr w:rsidR="0012721E" w:rsidRPr="003F283E" w:rsidSect="007C62B3"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2160" w:header="720" w:footer="720" w:gutter="0"/>
          <w:cols w:space="720"/>
          <w:docGrid w:linePitch="360"/>
        </w:sectPr>
      </w:pPr>
      <w:r>
        <w:rPr>
          <w:rFonts w:cs="Times New Roman"/>
          <w:b/>
        </w:rPr>
        <w:t>J</w:t>
      </w:r>
      <w:r w:rsidR="006D3636">
        <w:rPr>
          <w:rFonts w:cs="Times New Roman"/>
          <w:b/>
        </w:rPr>
        <w:t>anuary</w:t>
      </w:r>
      <w:r w:rsidR="00C36A45">
        <w:rPr>
          <w:rFonts w:cs="Times New Roman"/>
          <w:b/>
        </w:rPr>
        <w:t xml:space="preserve"> </w:t>
      </w:r>
      <w:r w:rsidR="006D3636">
        <w:rPr>
          <w:rFonts w:cs="Times New Roman"/>
          <w:b/>
        </w:rPr>
        <w:t>3</w:t>
      </w:r>
      <w:r w:rsidR="00C36A45">
        <w:rPr>
          <w:rFonts w:cs="Times New Roman"/>
          <w:b/>
        </w:rPr>
        <w:t>, 202</w:t>
      </w:r>
      <w:r w:rsidR="006D3636">
        <w:rPr>
          <w:rFonts w:cs="Times New Roman"/>
          <w:b/>
        </w:rPr>
        <w:t>3</w:t>
      </w:r>
    </w:p>
    <w:p w14:paraId="57DD5AEE" w14:textId="77777777" w:rsidR="00760642" w:rsidRPr="00EE09C7" w:rsidRDefault="00760642" w:rsidP="00983FB8">
      <w:pPr>
        <w:jc w:val="center"/>
        <w:rPr>
          <w:rFonts w:cs="Times New Roman"/>
          <w:b/>
          <w:bCs/>
          <w:u w:val="single"/>
        </w:rPr>
      </w:pPr>
      <w:r w:rsidRPr="00EE09C7">
        <w:rPr>
          <w:rFonts w:cs="Times New Roman"/>
          <w:b/>
          <w:u w:val="single"/>
        </w:rPr>
        <w:lastRenderedPageBreak/>
        <w:t>Table of Contents</w:t>
      </w:r>
    </w:p>
    <w:p w14:paraId="61F64549" w14:textId="77777777" w:rsidR="00760642" w:rsidRPr="00EE09C7" w:rsidRDefault="00760642" w:rsidP="00983FB8">
      <w:pPr>
        <w:jc w:val="right"/>
        <w:rPr>
          <w:rFonts w:cs="Times New Roman"/>
          <w:b/>
          <w:bCs/>
          <w:u w:val="single"/>
        </w:rPr>
      </w:pPr>
      <w:r w:rsidRPr="00EE09C7">
        <w:rPr>
          <w:rFonts w:cs="Times New Roman"/>
          <w:b/>
          <w:u w:val="single"/>
        </w:rPr>
        <w:t>Page</w:t>
      </w:r>
    </w:p>
    <w:p w14:paraId="0ED3D43C" w14:textId="1F9B4622" w:rsidR="00C6424D" w:rsidRDefault="00F75638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94B1A">
        <w:rPr>
          <w:rFonts w:cs="Times New Roman"/>
          <w:b/>
          <w:highlight w:val="yellow"/>
        </w:rPr>
        <w:fldChar w:fldCharType="begin"/>
      </w:r>
      <w:r w:rsidR="00760642" w:rsidRPr="00394B1A">
        <w:rPr>
          <w:rFonts w:cs="Times New Roman"/>
          <w:b/>
          <w:highlight w:val="yellow"/>
        </w:rPr>
        <w:instrText xml:space="preserve"> TOC \o "1-3" \h \z \u </w:instrText>
      </w:r>
      <w:r w:rsidRPr="00394B1A">
        <w:rPr>
          <w:rFonts w:cs="Times New Roman"/>
          <w:b/>
          <w:highlight w:val="yellow"/>
        </w:rPr>
        <w:fldChar w:fldCharType="separate"/>
      </w:r>
      <w:hyperlink w:anchor="_Toc86413147" w:history="1">
        <w:r w:rsidR="00C6424D" w:rsidRPr="00C83D8F">
          <w:rPr>
            <w:rStyle w:val="Hyperlink"/>
            <w:b/>
            <w:noProof/>
          </w:rPr>
          <w:t>I.</w:t>
        </w:r>
        <w:r w:rsidR="00C642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6424D" w:rsidRPr="00C83D8F">
          <w:rPr>
            <w:rStyle w:val="Hyperlink"/>
            <w:b/>
            <w:noProof/>
          </w:rPr>
          <w:t>INTRODUCTION</w:t>
        </w:r>
        <w:r w:rsidR="00C6424D">
          <w:rPr>
            <w:noProof/>
            <w:webHidden/>
          </w:rPr>
          <w:tab/>
        </w:r>
        <w:r w:rsidR="00C6424D">
          <w:rPr>
            <w:noProof/>
            <w:webHidden/>
          </w:rPr>
          <w:fldChar w:fldCharType="begin"/>
        </w:r>
        <w:r w:rsidR="00C6424D">
          <w:rPr>
            <w:noProof/>
            <w:webHidden/>
          </w:rPr>
          <w:instrText xml:space="preserve"> PAGEREF _Toc86413147 \h </w:instrText>
        </w:r>
        <w:r w:rsidR="00C6424D">
          <w:rPr>
            <w:noProof/>
            <w:webHidden/>
          </w:rPr>
        </w:r>
        <w:r w:rsidR="00C6424D">
          <w:rPr>
            <w:noProof/>
            <w:webHidden/>
          </w:rPr>
          <w:fldChar w:fldCharType="separate"/>
        </w:r>
        <w:r w:rsidR="00C26605">
          <w:rPr>
            <w:noProof/>
            <w:webHidden/>
          </w:rPr>
          <w:t>1</w:t>
        </w:r>
        <w:r w:rsidR="00C6424D">
          <w:rPr>
            <w:noProof/>
            <w:webHidden/>
          </w:rPr>
          <w:fldChar w:fldCharType="end"/>
        </w:r>
      </w:hyperlink>
    </w:p>
    <w:p w14:paraId="6F81AE74" w14:textId="7449849E" w:rsidR="00C6424D" w:rsidRDefault="005F43D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6413148" w:history="1">
        <w:r w:rsidR="00C6424D" w:rsidRPr="00C83D8F">
          <w:rPr>
            <w:rStyle w:val="Hyperlink"/>
            <w:b/>
            <w:noProof/>
          </w:rPr>
          <w:t>II.</w:t>
        </w:r>
        <w:r w:rsidR="00C642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6424D" w:rsidRPr="00C83D8F">
          <w:rPr>
            <w:rStyle w:val="Hyperlink"/>
            <w:b/>
            <w:noProof/>
          </w:rPr>
          <w:t>PURPOSE OF ASSIGNMENT</w:t>
        </w:r>
        <w:r w:rsidR="00C6424D">
          <w:rPr>
            <w:noProof/>
            <w:webHidden/>
          </w:rPr>
          <w:tab/>
        </w:r>
        <w:r w:rsidR="00C6424D">
          <w:rPr>
            <w:noProof/>
            <w:webHidden/>
          </w:rPr>
          <w:fldChar w:fldCharType="begin"/>
        </w:r>
        <w:r w:rsidR="00C6424D">
          <w:rPr>
            <w:noProof/>
            <w:webHidden/>
          </w:rPr>
          <w:instrText xml:space="preserve"> PAGEREF _Toc86413148 \h </w:instrText>
        </w:r>
        <w:r w:rsidR="00C6424D">
          <w:rPr>
            <w:noProof/>
            <w:webHidden/>
          </w:rPr>
        </w:r>
        <w:r w:rsidR="00C6424D">
          <w:rPr>
            <w:noProof/>
            <w:webHidden/>
          </w:rPr>
          <w:fldChar w:fldCharType="separate"/>
        </w:r>
        <w:r w:rsidR="00C26605">
          <w:rPr>
            <w:noProof/>
            <w:webHidden/>
          </w:rPr>
          <w:t>2</w:t>
        </w:r>
        <w:r w:rsidR="00C6424D">
          <w:rPr>
            <w:noProof/>
            <w:webHidden/>
          </w:rPr>
          <w:fldChar w:fldCharType="end"/>
        </w:r>
      </w:hyperlink>
    </w:p>
    <w:p w14:paraId="5D0E7BDE" w14:textId="7A9ED3B0" w:rsidR="00C6424D" w:rsidRDefault="005F43D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6413149" w:history="1">
        <w:r w:rsidR="00C6424D" w:rsidRPr="00C83D8F">
          <w:rPr>
            <w:rStyle w:val="Hyperlink"/>
            <w:b/>
            <w:noProof/>
          </w:rPr>
          <w:t xml:space="preserve">III. </w:t>
        </w:r>
        <w:r w:rsidR="00C642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6424D" w:rsidRPr="00C83D8F">
          <w:rPr>
            <w:rStyle w:val="Hyperlink"/>
            <w:b/>
            <w:noProof/>
          </w:rPr>
          <w:t>DISCUSSION OF PROJECT COST REVIEW PROCESS</w:t>
        </w:r>
        <w:r w:rsidR="00C6424D">
          <w:rPr>
            <w:noProof/>
            <w:webHidden/>
          </w:rPr>
          <w:tab/>
        </w:r>
        <w:r w:rsidR="00C6424D">
          <w:rPr>
            <w:noProof/>
            <w:webHidden/>
          </w:rPr>
          <w:fldChar w:fldCharType="begin"/>
        </w:r>
        <w:r w:rsidR="00C6424D">
          <w:rPr>
            <w:noProof/>
            <w:webHidden/>
          </w:rPr>
          <w:instrText xml:space="preserve"> PAGEREF _Toc86413149 \h </w:instrText>
        </w:r>
        <w:r w:rsidR="00C6424D">
          <w:rPr>
            <w:noProof/>
            <w:webHidden/>
          </w:rPr>
        </w:r>
        <w:r w:rsidR="00C6424D">
          <w:rPr>
            <w:noProof/>
            <w:webHidden/>
          </w:rPr>
          <w:fldChar w:fldCharType="separate"/>
        </w:r>
        <w:r w:rsidR="00C26605">
          <w:rPr>
            <w:noProof/>
            <w:webHidden/>
          </w:rPr>
          <w:t>5</w:t>
        </w:r>
        <w:r w:rsidR="00C6424D">
          <w:rPr>
            <w:noProof/>
            <w:webHidden/>
          </w:rPr>
          <w:fldChar w:fldCharType="end"/>
        </w:r>
      </w:hyperlink>
    </w:p>
    <w:p w14:paraId="0FB2EADD" w14:textId="446E752B" w:rsidR="00C6424D" w:rsidRDefault="005F43D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6413150" w:history="1">
        <w:r w:rsidR="00C6424D" w:rsidRPr="00C83D8F">
          <w:rPr>
            <w:rStyle w:val="Hyperlink"/>
            <w:b/>
            <w:noProof/>
          </w:rPr>
          <w:t xml:space="preserve">IV. </w:t>
        </w:r>
        <w:r w:rsidR="00C6424D">
          <w:rPr>
            <w:rStyle w:val="Hyperlink"/>
            <w:b/>
            <w:noProof/>
          </w:rPr>
          <w:tab/>
        </w:r>
        <w:r w:rsidR="00C6424D" w:rsidRPr="00C83D8F">
          <w:rPr>
            <w:rStyle w:val="Hyperlink"/>
            <w:b/>
            <w:noProof/>
          </w:rPr>
          <w:t>DISCUSSION OF REVIEW PROCEDURES AND CONTROLS</w:t>
        </w:r>
        <w:r w:rsidR="00C6424D">
          <w:rPr>
            <w:noProof/>
            <w:webHidden/>
          </w:rPr>
          <w:tab/>
        </w:r>
        <w:r w:rsidR="00C6424D">
          <w:rPr>
            <w:noProof/>
            <w:webHidden/>
          </w:rPr>
          <w:fldChar w:fldCharType="begin"/>
        </w:r>
        <w:r w:rsidR="00C6424D">
          <w:rPr>
            <w:noProof/>
            <w:webHidden/>
          </w:rPr>
          <w:instrText xml:space="preserve"> PAGEREF _Toc86413150 \h </w:instrText>
        </w:r>
        <w:r w:rsidR="00C6424D">
          <w:rPr>
            <w:noProof/>
            <w:webHidden/>
          </w:rPr>
        </w:r>
        <w:r w:rsidR="00C6424D">
          <w:rPr>
            <w:noProof/>
            <w:webHidden/>
          </w:rPr>
          <w:fldChar w:fldCharType="separate"/>
        </w:r>
        <w:r w:rsidR="00C26605">
          <w:rPr>
            <w:noProof/>
            <w:webHidden/>
          </w:rPr>
          <w:t>10</w:t>
        </w:r>
        <w:r w:rsidR="00C6424D">
          <w:rPr>
            <w:noProof/>
            <w:webHidden/>
          </w:rPr>
          <w:fldChar w:fldCharType="end"/>
        </w:r>
      </w:hyperlink>
    </w:p>
    <w:p w14:paraId="5DE8D362" w14:textId="626BA4DF" w:rsidR="00C6424D" w:rsidRDefault="005F43D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6413151" w:history="1">
        <w:r w:rsidR="00C6424D" w:rsidRPr="00C83D8F">
          <w:rPr>
            <w:rStyle w:val="Hyperlink"/>
            <w:b/>
            <w:noProof/>
          </w:rPr>
          <w:t xml:space="preserve">V. </w:t>
        </w:r>
        <w:r w:rsidR="00C642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6424D" w:rsidRPr="00C83D8F">
          <w:rPr>
            <w:rStyle w:val="Hyperlink"/>
            <w:b/>
            <w:noProof/>
          </w:rPr>
          <w:t>FINDINGS BASED UPON REVIEW</w:t>
        </w:r>
        <w:r w:rsidR="00C6424D">
          <w:rPr>
            <w:noProof/>
            <w:webHidden/>
          </w:rPr>
          <w:tab/>
        </w:r>
        <w:r w:rsidR="00C6424D">
          <w:rPr>
            <w:noProof/>
            <w:webHidden/>
          </w:rPr>
          <w:fldChar w:fldCharType="begin"/>
        </w:r>
        <w:r w:rsidR="00C6424D">
          <w:rPr>
            <w:noProof/>
            <w:webHidden/>
          </w:rPr>
          <w:instrText xml:space="preserve"> PAGEREF _Toc86413151 \h </w:instrText>
        </w:r>
        <w:r w:rsidR="00C6424D">
          <w:rPr>
            <w:noProof/>
            <w:webHidden/>
          </w:rPr>
        </w:r>
        <w:r w:rsidR="00C6424D">
          <w:rPr>
            <w:noProof/>
            <w:webHidden/>
          </w:rPr>
          <w:fldChar w:fldCharType="separate"/>
        </w:r>
        <w:r w:rsidR="00C26605">
          <w:rPr>
            <w:noProof/>
            <w:webHidden/>
          </w:rPr>
          <w:t>11</w:t>
        </w:r>
        <w:r w:rsidR="00C6424D">
          <w:rPr>
            <w:noProof/>
            <w:webHidden/>
          </w:rPr>
          <w:fldChar w:fldCharType="end"/>
        </w:r>
      </w:hyperlink>
    </w:p>
    <w:p w14:paraId="48025228" w14:textId="7591BF02" w:rsidR="00C6424D" w:rsidRDefault="005F43D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6413152" w:history="1">
        <w:r w:rsidR="00C6424D" w:rsidRPr="00C83D8F">
          <w:rPr>
            <w:rStyle w:val="Hyperlink"/>
            <w:b/>
            <w:noProof/>
          </w:rPr>
          <w:t xml:space="preserve">VI. </w:t>
        </w:r>
        <w:r w:rsidR="00C642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6424D" w:rsidRPr="00C83D8F">
          <w:rPr>
            <w:rStyle w:val="Hyperlink"/>
            <w:b/>
            <w:noProof/>
          </w:rPr>
          <w:t>RECOMMENDATIONS</w:t>
        </w:r>
        <w:r w:rsidR="00C6424D">
          <w:rPr>
            <w:noProof/>
            <w:webHidden/>
          </w:rPr>
          <w:tab/>
        </w:r>
        <w:r w:rsidR="00C6424D">
          <w:rPr>
            <w:noProof/>
            <w:webHidden/>
          </w:rPr>
          <w:fldChar w:fldCharType="begin"/>
        </w:r>
        <w:r w:rsidR="00C6424D">
          <w:rPr>
            <w:noProof/>
            <w:webHidden/>
          </w:rPr>
          <w:instrText xml:space="preserve"> PAGEREF _Toc86413152 \h </w:instrText>
        </w:r>
        <w:r w:rsidR="00C6424D">
          <w:rPr>
            <w:noProof/>
            <w:webHidden/>
          </w:rPr>
        </w:r>
        <w:r w:rsidR="00C6424D">
          <w:rPr>
            <w:noProof/>
            <w:webHidden/>
          </w:rPr>
          <w:fldChar w:fldCharType="separate"/>
        </w:r>
        <w:r w:rsidR="00C26605">
          <w:rPr>
            <w:noProof/>
            <w:webHidden/>
          </w:rPr>
          <w:t>11</w:t>
        </w:r>
        <w:r w:rsidR="00C6424D">
          <w:rPr>
            <w:noProof/>
            <w:webHidden/>
          </w:rPr>
          <w:fldChar w:fldCharType="end"/>
        </w:r>
      </w:hyperlink>
    </w:p>
    <w:p w14:paraId="60993E33" w14:textId="0A6CE683" w:rsidR="00760642" w:rsidRPr="00394B1A" w:rsidRDefault="00F75638" w:rsidP="00AD76F5">
      <w:pPr>
        <w:pStyle w:val="TOC1"/>
        <w:outlineLvl w:val="0"/>
        <w:rPr>
          <w:rFonts w:cs="Times New Roman"/>
          <w:highlight w:val="yellow"/>
        </w:rPr>
      </w:pPr>
      <w:r w:rsidRPr="00394B1A">
        <w:rPr>
          <w:rFonts w:cs="Times New Roman"/>
          <w:highlight w:val="yellow"/>
        </w:rPr>
        <w:fldChar w:fldCharType="end"/>
      </w:r>
    </w:p>
    <w:p w14:paraId="71F406C3" w14:textId="77777777" w:rsidR="00D5510B" w:rsidRPr="00394B1A" w:rsidRDefault="00D5510B" w:rsidP="00983FB8">
      <w:pPr>
        <w:rPr>
          <w:rFonts w:cs="Times New Roman"/>
          <w:b/>
          <w:highlight w:val="yellow"/>
        </w:rPr>
      </w:pPr>
    </w:p>
    <w:p w14:paraId="0D107E11" w14:textId="58ACFD3C" w:rsidR="0046349C" w:rsidRPr="00EE09C7" w:rsidRDefault="00FC2B64" w:rsidP="0046349C">
      <w:pPr>
        <w:rPr>
          <w:rFonts w:cs="Times New Roman"/>
          <w:b/>
          <w:bCs/>
        </w:rPr>
      </w:pPr>
      <w:r>
        <w:rPr>
          <w:rFonts w:cs="Times New Roman"/>
          <w:b/>
        </w:rPr>
        <w:t>Exhibit</w:t>
      </w:r>
      <w:r w:rsidR="0046349C" w:rsidRPr="00EE09C7">
        <w:rPr>
          <w:rFonts w:cs="Times New Roman"/>
          <w:b/>
        </w:rPr>
        <w:t>:</w:t>
      </w:r>
    </w:p>
    <w:p w14:paraId="4CC1008E" w14:textId="77777777" w:rsidR="0046349C" w:rsidRPr="00EE09C7" w:rsidRDefault="0046349C" w:rsidP="0046349C">
      <w:pPr>
        <w:rPr>
          <w:rFonts w:cs="Times New Roman"/>
          <w:b/>
          <w:bCs/>
        </w:rPr>
      </w:pPr>
    </w:p>
    <w:p w14:paraId="233F3223" w14:textId="5DF77735" w:rsidR="0046349C" w:rsidRPr="00EE09C7" w:rsidRDefault="0046349C" w:rsidP="0046349C">
      <w:pPr>
        <w:tabs>
          <w:tab w:val="left" w:pos="1080"/>
        </w:tabs>
        <w:rPr>
          <w:rFonts w:cs="Times New Roman"/>
          <w:b/>
        </w:rPr>
      </w:pPr>
      <w:r w:rsidRPr="00EE09C7">
        <w:rPr>
          <w:rFonts w:cs="Times New Roman"/>
          <w:b/>
        </w:rPr>
        <w:t>STF-SQJ Resume of Shemetha Q. Jones</w:t>
      </w:r>
    </w:p>
    <w:p w14:paraId="39B457AF" w14:textId="77777777" w:rsidR="00760642" w:rsidRPr="00EE09C7" w:rsidRDefault="00760642" w:rsidP="00983FB8">
      <w:pPr>
        <w:rPr>
          <w:rFonts w:cs="Times New Roman"/>
          <w:b/>
          <w:bCs/>
        </w:rPr>
      </w:pPr>
    </w:p>
    <w:p w14:paraId="56949D54" w14:textId="77777777" w:rsidR="00760642" w:rsidRPr="00394B1A" w:rsidRDefault="00760642" w:rsidP="00983FB8">
      <w:pPr>
        <w:rPr>
          <w:rFonts w:cs="Times New Roman"/>
          <w:b/>
          <w:bCs/>
          <w:highlight w:val="yellow"/>
        </w:rPr>
      </w:pPr>
    </w:p>
    <w:p w14:paraId="1E6487AB" w14:textId="77777777" w:rsidR="00083923" w:rsidRPr="00394B1A" w:rsidRDefault="00083923" w:rsidP="00497345">
      <w:pPr>
        <w:rPr>
          <w:rFonts w:cs="Times New Roman"/>
          <w:b/>
          <w:highlight w:val="yellow"/>
        </w:rPr>
        <w:sectPr w:rsidR="00083923" w:rsidRPr="00394B1A" w:rsidSect="00CB61E3">
          <w:headerReference w:type="default" r:id="rId11"/>
          <w:footerReference w:type="default" r:id="rId12"/>
          <w:pgSz w:w="12240" w:h="15840"/>
          <w:pgMar w:top="1440" w:right="1440" w:bottom="1440" w:left="2160" w:header="720" w:footer="720" w:gutter="0"/>
          <w:pgNumType w:fmt="lowerRoman" w:start="1"/>
          <w:cols w:space="720"/>
          <w:titlePg/>
          <w:docGrid w:linePitch="360"/>
        </w:sectPr>
      </w:pPr>
      <w:bookmarkStart w:id="1" w:name="_Toc216246043"/>
    </w:p>
    <w:p w14:paraId="11B57108" w14:textId="5276A58F" w:rsidR="00760642" w:rsidRPr="00593052" w:rsidRDefault="00760642" w:rsidP="0004460D">
      <w:pPr>
        <w:pStyle w:val="Heading1"/>
        <w:rPr>
          <w:rFonts w:ascii="Times New Roman" w:hAnsi="Times New Roman"/>
          <w:b/>
          <w:szCs w:val="24"/>
        </w:rPr>
      </w:pPr>
      <w:bookmarkStart w:id="2" w:name="_Toc264299064"/>
      <w:bookmarkStart w:id="3" w:name="_Toc86413147"/>
      <w:r w:rsidRPr="00593052">
        <w:rPr>
          <w:rFonts w:ascii="Times New Roman" w:hAnsi="Times New Roman"/>
          <w:b/>
          <w:szCs w:val="24"/>
        </w:rPr>
        <w:lastRenderedPageBreak/>
        <w:t>I.</w:t>
      </w:r>
      <w:r w:rsidRPr="00593052">
        <w:rPr>
          <w:rFonts w:ascii="Times New Roman" w:hAnsi="Times New Roman"/>
          <w:b/>
          <w:szCs w:val="24"/>
        </w:rPr>
        <w:tab/>
        <w:t>INTRODUCTION</w:t>
      </w:r>
      <w:bookmarkEnd w:id="1"/>
      <w:bookmarkEnd w:id="2"/>
      <w:bookmarkEnd w:id="3"/>
    </w:p>
    <w:p w14:paraId="78BE0570" w14:textId="77777777" w:rsidR="00760642" w:rsidRPr="00593052" w:rsidRDefault="00760642" w:rsidP="00136285">
      <w:pPr>
        <w:pStyle w:val="BodyTextIndent"/>
        <w:spacing w:after="240" w:line="276" w:lineRule="auto"/>
        <w:ind w:left="0"/>
        <w:jc w:val="both"/>
        <w:rPr>
          <w:rFonts w:ascii="Times New Roman" w:hAnsi="Times New Roman"/>
          <w:b/>
        </w:rPr>
      </w:pPr>
      <w:r w:rsidRPr="00593052">
        <w:rPr>
          <w:rFonts w:ascii="Times New Roman" w:hAnsi="Times New Roman"/>
          <w:b/>
          <w:bCs/>
        </w:rPr>
        <w:t>Q.</w:t>
      </w:r>
      <w:r w:rsidRPr="00593052">
        <w:rPr>
          <w:rFonts w:ascii="Times New Roman" w:hAnsi="Times New Roman"/>
          <w:b/>
          <w:bCs/>
        </w:rPr>
        <w:tab/>
      </w:r>
      <w:r w:rsidRPr="00593052">
        <w:rPr>
          <w:rFonts w:ascii="Times New Roman" w:hAnsi="Times New Roman"/>
          <w:b/>
          <w:caps/>
        </w:rPr>
        <w:t>Please state your name and business address.</w:t>
      </w:r>
    </w:p>
    <w:p w14:paraId="2CE3891B" w14:textId="0252AD5E" w:rsidR="00760642" w:rsidRPr="00593052" w:rsidRDefault="00760642" w:rsidP="00136285">
      <w:pPr>
        <w:spacing w:line="480" w:lineRule="auto"/>
        <w:ind w:left="720" w:hanging="720"/>
        <w:jc w:val="both"/>
        <w:rPr>
          <w:rFonts w:cs="Times New Roman"/>
        </w:rPr>
      </w:pPr>
      <w:r w:rsidRPr="00593052">
        <w:rPr>
          <w:rFonts w:cs="Times New Roman"/>
          <w:b/>
        </w:rPr>
        <w:t>A.</w:t>
      </w:r>
      <w:r w:rsidRPr="00593052">
        <w:rPr>
          <w:rFonts w:cs="Times New Roman"/>
        </w:rPr>
        <w:tab/>
      </w:r>
      <w:r w:rsidR="00B813F8" w:rsidRPr="00593052">
        <w:rPr>
          <w:rFonts w:cs="Times New Roman"/>
        </w:rPr>
        <w:t>My name is Shemetha Q. Jones, and I am an analyst for the Georgia Public Service Commission (“Commission”</w:t>
      </w:r>
      <w:r w:rsidR="00FA5C9D" w:rsidRPr="00593052">
        <w:rPr>
          <w:rFonts w:cs="Times New Roman"/>
        </w:rPr>
        <w:t xml:space="preserve"> or “PSC</w:t>
      </w:r>
      <w:r w:rsidR="00B813F8" w:rsidRPr="00593052">
        <w:rPr>
          <w:rFonts w:cs="Times New Roman"/>
        </w:rPr>
        <w:t>”) on the Vogtle Construction Monitoring Docket 29849.</w:t>
      </w:r>
      <w:r w:rsidR="00026DEA">
        <w:rPr>
          <w:rFonts w:cs="Times New Roman"/>
        </w:rPr>
        <w:t xml:space="preserve"> </w:t>
      </w:r>
      <w:r w:rsidR="00B813F8" w:rsidRPr="00593052">
        <w:rPr>
          <w:rFonts w:cs="Times New Roman"/>
        </w:rPr>
        <w:t xml:space="preserve"> My business address is 244 Washington Street, S.W., Atlanta, Georgia, 30334.</w:t>
      </w:r>
      <w:r w:rsidR="00215001" w:rsidRPr="00593052">
        <w:rPr>
          <w:rFonts w:cs="Times New Roman"/>
        </w:rPr>
        <w:t xml:space="preserve">  </w:t>
      </w:r>
    </w:p>
    <w:p w14:paraId="300FAE8C" w14:textId="77777777" w:rsidR="004736E5" w:rsidRPr="00593052" w:rsidRDefault="004736E5" w:rsidP="00136285">
      <w:pPr>
        <w:spacing w:line="480" w:lineRule="auto"/>
        <w:ind w:left="720" w:hanging="720"/>
        <w:jc w:val="both"/>
        <w:rPr>
          <w:rFonts w:cs="Times New Roman"/>
          <w:b/>
        </w:rPr>
      </w:pPr>
      <w:r w:rsidRPr="00593052">
        <w:rPr>
          <w:rFonts w:cs="Times New Roman"/>
          <w:b/>
        </w:rPr>
        <w:t>Q.</w:t>
      </w:r>
      <w:r w:rsidRPr="00593052">
        <w:rPr>
          <w:rFonts w:cs="Times New Roman"/>
        </w:rPr>
        <w:tab/>
      </w:r>
      <w:r w:rsidRPr="00593052">
        <w:rPr>
          <w:rFonts w:cs="Times New Roman"/>
          <w:b/>
        </w:rPr>
        <w:t>MRS. JONES, PLEASE STATE YOUR EDUCATIONAL BACKGROUND AND WORK EXPERIENCE.</w:t>
      </w:r>
    </w:p>
    <w:p w14:paraId="64A7ED40" w14:textId="47A078B2" w:rsidR="00E3736A" w:rsidRPr="00593052" w:rsidRDefault="004736E5" w:rsidP="00136285">
      <w:pPr>
        <w:spacing w:line="480" w:lineRule="auto"/>
        <w:ind w:left="720" w:hanging="720"/>
        <w:jc w:val="both"/>
        <w:rPr>
          <w:rFonts w:cs="Times New Roman"/>
        </w:rPr>
      </w:pPr>
      <w:r w:rsidRPr="00593052">
        <w:rPr>
          <w:rFonts w:cs="Times New Roman"/>
          <w:b/>
        </w:rPr>
        <w:t>A.</w:t>
      </w:r>
      <w:r w:rsidRPr="00593052">
        <w:rPr>
          <w:rFonts w:cs="Times New Roman"/>
        </w:rPr>
        <w:tab/>
      </w:r>
      <w:r w:rsidR="00742836" w:rsidRPr="00593052">
        <w:rPr>
          <w:rFonts w:cs="Times New Roman"/>
        </w:rPr>
        <w:t>I received a Master of Science</w:t>
      </w:r>
      <w:r w:rsidR="00EF643D" w:rsidRPr="00593052">
        <w:rPr>
          <w:rFonts w:cs="Times New Roman"/>
        </w:rPr>
        <w:t xml:space="preserve"> degree</w:t>
      </w:r>
      <w:r w:rsidR="007E181E" w:rsidRPr="00593052">
        <w:rPr>
          <w:rFonts w:cs="Times New Roman"/>
        </w:rPr>
        <w:t xml:space="preserve"> in Accounting from the U</w:t>
      </w:r>
      <w:r w:rsidR="00434F23" w:rsidRPr="00593052">
        <w:rPr>
          <w:rFonts w:cs="Times New Roman"/>
        </w:rPr>
        <w:t>niversity of New Orleans and</w:t>
      </w:r>
      <w:r w:rsidR="0018061A">
        <w:rPr>
          <w:rFonts w:cs="Times New Roman"/>
        </w:rPr>
        <w:t xml:space="preserve"> I</w:t>
      </w:r>
      <w:r w:rsidR="00007C4D" w:rsidRPr="00593052">
        <w:rPr>
          <w:rFonts w:cs="Times New Roman"/>
        </w:rPr>
        <w:t xml:space="preserve"> am a Certified Public Accountant.</w:t>
      </w:r>
      <w:r w:rsidR="00026DEA">
        <w:rPr>
          <w:rFonts w:cs="Times New Roman"/>
        </w:rPr>
        <w:t xml:space="preserve"> </w:t>
      </w:r>
      <w:r w:rsidR="00007C4D" w:rsidRPr="00593052">
        <w:rPr>
          <w:rFonts w:cs="Times New Roman"/>
        </w:rPr>
        <w:t xml:space="preserve"> I received</w:t>
      </w:r>
      <w:r w:rsidR="00434F23" w:rsidRPr="00593052">
        <w:rPr>
          <w:rFonts w:cs="Times New Roman"/>
        </w:rPr>
        <w:t xml:space="preserve"> a Bachelor of Science degree in Chemistry from Spelman College.</w:t>
      </w:r>
      <w:r w:rsidR="00BE13F1" w:rsidRPr="00593052">
        <w:rPr>
          <w:rFonts w:cs="Times New Roman"/>
        </w:rPr>
        <w:t xml:space="preserve"> </w:t>
      </w:r>
      <w:r w:rsidR="007E181E" w:rsidRPr="00593052">
        <w:rPr>
          <w:rFonts w:cs="Times New Roman"/>
        </w:rPr>
        <w:t>Before joining the Commission</w:t>
      </w:r>
      <w:r w:rsidR="003D1281" w:rsidRPr="00593052">
        <w:rPr>
          <w:rFonts w:cs="Times New Roman"/>
        </w:rPr>
        <w:t xml:space="preserve"> in 2010</w:t>
      </w:r>
      <w:r w:rsidR="007E181E" w:rsidRPr="00593052">
        <w:rPr>
          <w:rFonts w:cs="Times New Roman"/>
        </w:rPr>
        <w:t>, I worked as a tax consultant</w:t>
      </w:r>
      <w:r w:rsidR="00EF643D" w:rsidRPr="00593052">
        <w:rPr>
          <w:rFonts w:cs="Times New Roman"/>
        </w:rPr>
        <w:t>/tax associate</w:t>
      </w:r>
      <w:r w:rsidR="007E181E" w:rsidRPr="00593052">
        <w:rPr>
          <w:rFonts w:cs="Times New Roman"/>
        </w:rPr>
        <w:t xml:space="preserve"> in the private sector for three and</w:t>
      </w:r>
      <w:r w:rsidR="002C6E01" w:rsidRPr="00593052">
        <w:rPr>
          <w:rFonts w:cs="Times New Roman"/>
        </w:rPr>
        <w:t xml:space="preserve"> a</w:t>
      </w:r>
      <w:r w:rsidR="007E181E" w:rsidRPr="00593052">
        <w:rPr>
          <w:rFonts w:cs="Times New Roman"/>
        </w:rPr>
        <w:t xml:space="preserve"> half years.</w:t>
      </w:r>
      <w:r w:rsidR="00026DEA">
        <w:rPr>
          <w:rFonts w:cs="Times New Roman"/>
        </w:rPr>
        <w:t xml:space="preserve"> </w:t>
      </w:r>
      <w:r w:rsidR="00BE13F1" w:rsidRPr="00593052">
        <w:rPr>
          <w:rFonts w:cs="Times New Roman"/>
        </w:rPr>
        <w:t xml:space="preserve"> </w:t>
      </w:r>
      <w:r w:rsidR="00B274FB" w:rsidRPr="00593052">
        <w:rPr>
          <w:rFonts w:cs="Times New Roman"/>
        </w:rPr>
        <w:t>I have been assigned to the Vogtle Monitoring Team for</w:t>
      </w:r>
      <w:r w:rsidR="00D51F72" w:rsidRPr="00593052">
        <w:rPr>
          <w:rFonts w:cs="Times New Roman"/>
        </w:rPr>
        <w:t xml:space="preserve"> </w:t>
      </w:r>
      <w:r w:rsidR="00593052" w:rsidRPr="00593052">
        <w:rPr>
          <w:rFonts w:cs="Times New Roman"/>
        </w:rPr>
        <w:t>s</w:t>
      </w:r>
      <w:r w:rsidR="00BF5862">
        <w:rPr>
          <w:rFonts w:cs="Times New Roman"/>
        </w:rPr>
        <w:t>even</w:t>
      </w:r>
      <w:r w:rsidR="007A34DC">
        <w:rPr>
          <w:rFonts w:cs="Times New Roman"/>
        </w:rPr>
        <w:t xml:space="preserve"> and a half</w:t>
      </w:r>
      <w:r w:rsidR="00037D63" w:rsidRPr="00593052">
        <w:rPr>
          <w:rFonts w:cs="Times New Roman"/>
        </w:rPr>
        <w:t xml:space="preserve"> years</w:t>
      </w:r>
      <w:r w:rsidR="00E3736A" w:rsidRPr="00593052">
        <w:rPr>
          <w:rFonts w:cs="Times New Roman"/>
        </w:rPr>
        <w:t>.</w:t>
      </w:r>
      <w:r w:rsidR="00026DEA">
        <w:rPr>
          <w:rFonts w:cs="Times New Roman"/>
        </w:rPr>
        <w:t xml:space="preserve"> </w:t>
      </w:r>
      <w:r w:rsidR="00E3736A" w:rsidRPr="00593052">
        <w:rPr>
          <w:rFonts w:cs="Times New Roman"/>
        </w:rPr>
        <w:t xml:space="preserve"> </w:t>
      </w:r>
      <w:r w:rsidR="00B274FB" w:rsidRPr="00593052">
        <w:rPr>
          <w:rFonts w:cs="Times New Roman"/>
        </w:rPr>
        <w:t>Prior to joining this team</w:t>
      </w:r>
      <w:r w:rsidR="00BC05A1" w:rsidRPr="00593052">
        <w:rPr>
          <w:rFonts w:cs="Times New Roman"/>
        </w:rPr>
        <w:t>,</w:t>
      </w:r>
      <w:r w:rsidR="00B274FB" w:rsidRPr="00593052">
        <w:rPr>
          <w:rFonts w:cs="Times New Roman"/>
        </w:rPr>
        <w:t xml:space="preserve"> I worked</w:t>
      </w:r>
      <w:r w:rsidR="00BC05A1" w:rsidRPr="00593052">
        <w:rPr>
          <w:rFonts w:cs="Times New Roman"/>
        </w:rPr>
        <w:t xml:space="preserve"> </w:t>
      </w:r>
      <w:r w:rsidR="00037D63" w:rsidRPr="00593052">
        <w:rPr>
          <w:rFonts w:cs="Times New Roman"/>
        </w:rPr>
        <w:t xml:space="preserve">at the Commission for five years </w:t>
      </w:r>
      <w:r w:rsidR="00BC05A1" w:rsidRPr="00593052">
        <w:rPr>
          <w:rFonts w:cs="Times New Roman"/>
        </w:rPr>
        <w:t>as an analyst</w:t>
      </w:r>
      <w:r w:rsidR="00B274FB" w:rsidRPr="00593052">
        <w:rPr>
          <w:rFonts w:cs="Times New Roman"/>
        </w:rPr>
        <w:t xml:space="preserve"> in the </w:t>
      </w:r>
      <w:r w:rsidR="00BC05A1" w:rsidRPr="00593052">
        <w:rPr>
          <w:rFonts w:cs="Times New Roman"/>
        </w:rPr>
        <w:t>Energy Effi</w:t>
      </w:r>
      <w:r w:rsidR="00AC7105" w:rsidRPr="00593052">
        <w:rPr>
          <w:rFonts w:cs="Times New Roman"/>
        </w:rPr>
        <w:t>ciency and Renewable Energy Group</w:t>
      </w:r>
      <w:r w:rsidR="00BC05A1" w:rsidRPr="00593052">
        <w:rPr>
          <w:rFonts w:cs="Times New Roman"/>
        </w:rPr>
        <w:t xml:space="preserve"> (</w:t>
      </w:r>
      <w:r w:rsidR="00A91C2F" w:rsidRPr="00593052">
        <w:rPr>
          <w:rFonts w:cs="Times New Roman"/>
        </w:rPr>
        <w:t>“</w:t>
      </w:r>
      <w:r w:rsidR="00BC05A1" w:rsidRPr="00593052">
        <w:rPr>
          <w:rFonts w:cs="Times New Roman"/>
        </w:rPr>
        <w:t>EERE</w:t>
      </w:r>
      <w:r w:rsidR="0020038A" w:rsidRPr="00593052">
        <w:rPr>
          <w:rFonts w:cs="Times New Roman"/>
        </w:rPr>
        <w:t>”</w:t>
      </w:r>
      <w:r w:rsidR="00BC05A1" w:rsidRPr="00593052">
        <w:rPr>
          <w:rFonts w:cs="Times New Roman"/>
        </w:rPr>
        <w:t>).</w:t>
      </w:r>
      <w:r w:rsidR="00026DEA">
        <w:rPr>
          <w:rFonts w:cs="Times New Roman"/>
        </w:rPr>
        <w:t xml:space="preserve"> </w:t>
      </w:r>
      <w:r w:rsidR="00BE13F1" w:rsidRPr="00593052">
        <w:rPr>
          <w:rFonts w:cs="Times New Roman"/>
        </w:rPr>
        <w:t xml:space="preserve"> </w:t>
      </w:r>
      <w:r w:rsidR="007A5BB3" w:rsidRPr="00593052">
        <w:rPr>
          <w:rFonts w:cs="Times New Roman"/>
        </w:rPr>
        <w:t>I have</w:t>
      </w:r>
      <w:r w:rsidR="00037D63" w:rsidRPr="00593052">
        <w:rPr>
          <w:rFonts w:cs="Times New Roman"/>
        </w:rPr>
        <w:t xml:space="preserve"> </w:t>
      </w:r>
      <w:r w:rsidR="00BC05A1" w:rsidRPr="00593052">
        <w:rPr>
          <w:rFonts w:cs="Times New Roman"/>
        </w:rPr>
        <w:t>served on the Public Interest Ad</w:t>
      </w:r>
      <w:r w:rsidR="00742836" w:rsidRPr="00593052">
        <w:rPr>
          <w:rFonts w:cs="Times New Roman"/>
        </w:rPr>
        <w:t>vocacy Staff for the 2013 IRP, 2010</w:t>
      </w:r>
      <w:r w:rsidR="00BC05A1" w:rsidRPr="00593052">
        <w:rPr>
          <w:rFonts w:cs="Times New Roman"/>
        </w:rPr>
        <w:t xml:space="preserve"> IRP, and 2010 Rate Case</w:t>
      </w:r>
      <w:r w:rsidR="00037D63" w:rsidRPr="00593052">
        <w:rPr>
          <w:rFonts w:cs="Times New Roman"/>
        </w:rPr>
        <w:t xml:space="preserve"> and </w:t>
      </w:r>
      <w:r w:rsidR="00BC05A1" w:rsidRPr="00593052">
        <w:rPr>
          <w:rFonts w:cs="Times New Roman"/>
        </w:rPr>
        <w:t xml:space="preserve">as a member of the </w:t>
      </w:r>
      <w:r w:rsidR="00AC7105" w:rsidRPr="00593052">
        <w:rPr>
          <w:rFonts w:cs="Times New Roman"/>
        </w:rPr>
        <w:t>Commission</w:t>
      </w:r>
      <w:r w:rsidR="00FA1D28" w:rsidRPr="00593052">
        <w:rPr>
          <w:rFonts w:cs="Times New Roman"/>
        </w:rPr>
        <w:t>’</w:t>
      </w:r>
      <w:r w:rsidR="00AC7105" w:rsidRPr="00593052">
        <w:rPr>
          <w:rFonts w:cs="Times New Roman"/>
        </w:rPr>
        <w:t>s</w:t>
      </w:r>
      <w:r w:rsidR="00FF3518" w:rsidRPr="00593052">
        <w:rPr>
          <w:rFonts w:cs="Times New Roman"/>
        </w:rPr>
        <w:t xml:space="preserve"> Advisory Staff in the 2019</w:t>
      </w:r>
      <w:r w:rsidR="00BC05A1" w:rsidRPr="00593052">
        <w:rPr>
          <w:rFonts w:cs="Times New Roman"/>
        </w:rPr>
        <w:t xml:space="preserve"> </w:t>
      </w:r>
      <w:r w:rsidR="00FF3518" w:rsidRPr="00593052">
        <w:rPr>
          <w:rFonts w:cs="Times New Roman"/>
        </w:rPr>
        <w:t>and 2013</w:t>
      </w:r>
      <w:r w:rsidR="00C45C5B" w:rsidRPr="00593052">
        <w:rPr>
          <w:rFonts w:cs="Times New Roman"/>
        </w:rPr>
        <w:t xml:space="preserve"> </w:t>
      </w:r>
      <w:r w:rsidR="00BC05A1" w:rsidRPr="00593052">
        <w:rPr>
          <w:rFonts w:cs="Times New Roman"/>
        </w:rPr>
        <w:t>Rate Case</w:t>
      </w:r>
      <w:r w:rsidR="00472B9F">
        <w:rPr>
          <w:rFonts w:cs="Times New Roman"/>
        </w:rPr>
        <w:t>s</w:t>
      </w:r>
      <w:r w:rsidR="00D73DAE">
        <w:rPr>
          <w:rFonts w:cs="Times New Roman"/>
        </w:rPr>
        <w:t>.</w:t>
      </w:r>
      <w:r w:rsidR="00026DEA">
        <w:rPr>
          <w:rFonts w:cs="Times New Roman"/>
        </w:rPr>
        <w:t xml:space="preserve"> </w:t>
      </w:r>
      <w:r w:rsidR="00D73DAE">
        <w:rPr>
          <w:rFonts w:cs="Times New Roman"/>
        </w:rPr>
        <w:t xml:space="preserve"> Also, I </w:t>
      </w:r>
      <w:r w:rsidR="00B054B3">
        <w:rPr>
          <w:rFonts w:cs="Times New Roman"/>
        </w:rPr>
        <w:t xml:space="preserve">have </w:t>
      </w:r>
      <w:r w:rsidR="00D73DAE">
        <w:rPr>
          <w:rFonts w:cs="Times New Roman"/>
        </w:rPr>
        <w:t>served</w:t>
      </w:r>
      <w:r w:rsidR="00B4528C">
        <w:rPr>
          <w:rFonts w:cs="Times New Roman"/>
        </w:rPr>
        <w:t xml:space="preserve"> </w:t>
      </w:r>
      <w:r w:rsidR="00D73DAE">
        <w:rPr>
          <w:rFonts w:cs="Times New Roman"/>
        </w:rPr>
        <w:t>on</w:t>
      </w:r>
      <w:r w:rsidR="00B054B3">
        <w:rPr>
          <w:rFonts w:cs="Times New Roman"/>
        </w:rPr>
        <w:t xml:space="preserve"> </w:t>
      </w:r>
      <w:r w:rsidR="00B4528C">
        <w:rPr>
          <w:rFonts w:cs="Times New Roman"/>
        </w:rPr>
        <w:t>the 2021 Vogtle</w:t>
      </w:r>
      <w:r w:rsidR="00C6424D">
        <w:rPr>
          <w:rFonts w:cs="Times New Roman"/>
        </w:rPr>
        <w:t xml:space="preserve"> Unit</w:t>
      </w:r>
      <w:r w:rsidR="00B4528C">
        <w:rPr>
          <w:rFonts w:cs="Times New Roman"/>
        </w:rPr>
        <w:t xml:space="preserve"> 3 Rate Adjustment Proceeding as a member of the C</w:t>
      </w:r>
      <w:r w:rsidR="00D73DAE">
        <w:rPr>
          <w:rFonts w:cs="Times New Roman"/>
        </w:rPr>
        <w:t>ommission’s Public Interest Advocacy Staff</w:t>
      </w:r>
      <w:r w:rsidR="00B054B3">
        <w:rPr>
          <w:rFonts w:cs="Times New Roman"/>
        </w:rPr>
        <w:t xml:space="preserve"> in Docket 43838</w:t>
      </w:r>
      <w:r w:rsidR="00BC05A1" w:rsidRPr="00593052">
        <w:rPr>
          <w:rFonts w:cs="Times New Roman"/>
        </w:rPr>
        <w:t>.</w:t>
      </w:r>
      <w:r w:rsidR="00026DEA">
        <w:rPr>
          <w:rFonts w:cs="Times New Roman"/>
        </w:rPr>
        <w:t xml:space="preserve"> </w:t>
      </w:r>
      <w:r w:rsidR="00E3736A" w:rsidRPr="00593052">
        <w:rPr>
          <w:rFonts w:cs="Times New Roman"/>
        </w:rPr>
        <w:t xml:space="preserve"> </w:t>
      </w:r>
      <w:r w:rsidR="00C41D5B" w:rsidRPr="00593052">
        <w:rPr>
          <w:bCs/>
          <w:color w:val="000000"/>
        </w:rPr>
        <w:t>My resume is included in Exhibit STF-</w:t>
      </w:r>
      <w:r w:rsidR="007C440D" w:rsidRPr="00593052">
        <w:rPr>
          <w:bCs/>
          <w:color w:val="000000"/>
        </w:rPr>
        <w:t>SQJ.</w:t>
      </w:r>
    </w:p>
    <w:p w14:paraId="19459987" w14:textId="77777777" w:rsidR="00A465F6" w:rsidRPr="00593052" w:rsidRDefault="00A465F6" w:rsidP="00136285">
      <w:pPr>
        <w:spacing w:line="480" w:lineRule="auto"/>
        <w:ind w:left="720" w:hanging="720"/>
        <w:jc w:val="both"/>
        <w:rPr>
          <w:rFonts w:cs="Times New Roman"/>
          <w:b/>
        </w:rPr>
      </w:pPr>
      <w:r w:rsidRPr="00593052">
        <w:rPr>
          <w:rFonts w:cs="Times New Roman"/>
          <w:b/>
        </w:rPr>
        <w:t>Q.</w:t>
      </w:r>
      <w:r w:rsidRPr="00593052">
        <w:rPr>
          <w:rFonts w:cs="Times New Roman"/>
        </w:rPr>
        <w:tab/>
      </w:r>
      <w:r w:rsidRPr="00593052">
        <w:rPr>
          <w:rFonts w:cs="Times New Roman"/>
          <w:b/>
        </w:rPr>
        <w:t>HAVE YOU EVER TESTIFIED BEFORE THIS COMMISSION?</w:t>
      </w:r>
    </w:p>
    <w:p w14:paraId="1E1F8B63" w14:textId="6C86AD89" w:rsidR="00E3736A" w:rsidRPr="00593052" w:rsidRDefault="00A465F6" w:rsidP="00136285">
      <w:pPr>
        <w:spacing w:line="480" w:lineRule="auto"/>
        <w:ind w:left="720" w:hanging="720"/>
        <w:jc w:val="both"/>
        <w:rPr>
          <w:rFonts w:cs="Times New Roman"/>
        </w:rPr>
      </w:pPr>
      <w:r w:rsidRPr="00593052">
        <w:rPr>
          <w:rFonts w:cs="Times New Roman"/>
          <w:b/>
        </w:rPr>
        <w:t>A.</w:t>
      </w:r>
      <w:r w:rsidRPr="00593052">
        <w:rPr>
          <w:rFonts w:cs="Times New Roman"/>
          <w:b/>
        </w:rPr>
        <w:tab/>
      </w:r>
      <w:r w:rsidRPr="00593052">
        <w:rPr>
          <w:rFonts w:cs="Times New Roman"/>
        </w:rPr>
        <w:t>Yes, I have testified in Docket No. 36499, Georgia Power’s 2013</w:t>
      </w:r>
      <w:r w:rsidR="005A5B7F" w:rsidRPr="00593052">
        <w:rPr>
          <w:rFonts w:cs="Times New Roman"/>
        </w:rPr>
        <w:t xml:space="preserve"> DSM</w:t>
      </w:r>
      <w:r w:rsidRPr="00593052">
        <w:rPr>
          <w:rFonts w:cs="Times New Roman"/>
        </w:rPr>
        <w:t xml:space="preserve"> </w:t>
      </w:r>
      <w:r w:rsidR="005A5B7F" w:rsidRPr="00593052">
        <w:rPr>
          <w:rFonts w:cs="Times New Roman"/>
        </w:rPr>
        <w:t>(</w:t>
      </w:r>
      <w:r w:rsidR="00DB3909" w:rsidRPr="00593052">
        <w:rPr>
          <w:rFonts w:cs="Times New Roman"/>
        </w:rPr>
        <w:t>“</w:t>
      </w:r>
      <w:r w:rsidRPr="00593052">
        <w:rPr>
          <w:rFonts w:cs="Times New Roman"/>
        </w:rPr>
        <w:t>Demand Side</w:t>
      </w:r>
      <w:r w:rsidR="005A5B7F" w:rsidRPr="00593052">
        <w:rPr>
          <w:rFonts w:cs="Times New Roman"/>
        </w:rPr>
        <w:t xml:space="preserve"> Management</w:t>
      </w:r>
      <w:r w:rsidR="00DB3909" w:rsidRPr="00593052">
        <w:rPr>
          <w:rFonts w:cs="Times New Roman"/>
        </w:rPr>
        <w:t>”</w:t>
      </w:r>
      <w:r w:rsidR="005A5B7F" w:rsidRPr="00593052">
        <w:rPr>
          <w:rFonts w:cs="Times New Roman"/>
        </w:rPr>
        <w:t>) Certification</w:t>
      </w:r>
      <w:r w:rsidR="00E6684A" w:rsidRPr="00593052">
        <w:rPr>
          <w:rFonts w:cs="Times New Roman"/>
        </w:rPr>
        <w:t xml:space="preserve"> and in Docket No. 29849,</w:t>
      </w:r>
      <w:r w:rsidR="007F67B1" w:rsidRPr="00593052">
        <w:rPr>
          <w:rFonts w:cs="Times New Roman"/>
        </w:rPr>
        <w:t xml:space="preserve"> Georgia Power </w:t>
      </w:r>
      <w:r w:rsidR="007F67B1" w:rsidRPr="00593052">
        <w:rPr>
          <w:rFonts w:cs="Times New Roman"/>
        </w:rPr>
        <w:lastRenderedPageBreak/>
        <w:t>Company’s 14</w:t>
      </w:r>
      <w:r w:rsidR="007922D3" w:rsidRPr="00593052">
        <w:rPr>
          <w:rFonts w:cs="Times New Roman"/>
          <w:vertAlign w:val="superscript"/>
        </w:rPr>
        <w:t>th</w:t>
      </w:r>
      <w:r w:rsidR="00F90651" w:rsidRPr="00593052">
        <w:rPr>
          <w:rFonts w:cs="Times New Roman"/>
        </w:rPr>
        <w:t>, 16</w:t>
      </w:r>
      <w:r w:rsidR="00F90651" w:rsidRPr="00593052">
        <w:rPr>
          <w:rFonts w:cs="Times New Roman"/>
          <w:vertAlign w:val="superscript"/>
        </w:rPr>
        <w:t>th</w:t>
      </w:r>
      <w:r w:rsidR="00F90651" w:rsidRPr="00593052">
        <w:rPr>
          <w:rFonts w:cs="Times New Roman"/>
        </w:rPr>
        <w:t>, 17</w:t>
      </w:r>
      <w:r w:rsidR="00F90651" w:rsidRPr="00593052">
        <w:rPr>
          <w:rFonts w:cs="Times New Roman"/>
          <w:vertAlign w:val="superscript"/>
        </w:rPr>
        <w:t>th</w:t>
      </w:r>
      <w:r w:rsidR="007A5BB3" w:rsidRPr="00593052">
        <w:rPr>
          <w:rFonts w:cs="Times New Roman"/>
        </w:rPr>
        <w:t>,</w:t>
      </w:r>
      <w:r w:rsidR="00D51F72" w:rsidRPr="00593052">
        <w:rPr>
          <w:rFonts w:cs="Times New Roman"/>
        </w:rPr>
        <w:t xml:space="preserve"> 18</w:t>
      </w:r>
      <w:r w:rsidR="00D51F72" w:rsidRPr="00593052">
        <w:rPr>
          <w:rFonts w:cs="Times New Roman"/>
          <w:vertAlign w:val="superscript"/>
        </w:rPr>
        <w:t>th</w:t>
      </w:r>
      <w:r w:rsidR="007A5BB3" w:rsidRPr="00593052">
        <w:rPr>
          <w:rFonts w:cs="Times New Roman"/>
        </w:rPr>
        <w:t>, 19</w:t>
      </w:r>
      <w:r w:rsidR="007A5BB3" w:rsidRPr="00593052">
        <w:rPr>
          <w:rFonts w:cs="Times New Roman"/>
          <w:vertAlign w:val="superscript"/>
        </w:rPr>
        <w:t>th</w:t>
      </w:r>
      <w:r w:rsidR="001318C2" w:rsidRPr="00593052">
        <w:rPr>
          <w:rFonts w:cs="Times New Roman"/>
        </w:rPr>
        <w:t>, 20</w:t>
      </w:r>
      <w:r w:rsidR="001318C2" w:rsidRPr="00593052">
        <w:rPr>
          <w:rFonts w:cs="Times New Roman"/>
          <w:vertAlign w:val="superscript"/>
        </w:rPr>
        <w:t>th</w:t>
      </w:r>
      <w:r w:rsidR="001318C2" w:rsidRPr="00593052">
        <w:rPr>
          <w:rFonts w:cs="Times New Roman"/>
        </w:rPr>
        <w:t>/21</w:t>
      </w:r>
      <w:r w:rsidR="001318C2" w:rsidRPr="00593052">
        <w:rPr>
          <w:rFonts w:cs="Times New Roman"/>
          <w:vertAlign w:val="superscript"/>
        </w:rPr>
        <w:t>st</w:t>
      </w:r>
      <w:r w:rsidR="004759E4" w:rsidRPr="00593052">
        <w:rPr>
          <w:rFonts w:cs="Times New Roman"/>
        </w:rPr>
        <w:t>, 2</w:t>
      </w:r>
      <w:r w:rsidR="00C120C3" w:rsidRPr="00593052">
        <w:rPr>
          <w:rFonts w:cs="Times New Roman"/>
        </w:rPr>
        <w:t>2</w:t>
      </w:r>
      <w:r w:rsidR="00C120C3" w:rsidRPr="00593052">
        <w:rPr>
          <w:rFonts w:cs="Times New Roman"/>
          <w:vertAlign w:val="superscript"/>
        </w:rPr>
        <w:t>n</w:t>
      </w:r>
      <w:r w:rsidR="004759E4" w:rsidRPr="00593052">
        <w:rPr>
          <w:rFonts w:cs="Times New Roman"/>
          <w:vertAlign w:val="superscript"/>
        </w:rPr>
        <w:t>d</w:t>
      </w:r>
      <w:r w:rsidR="00593052" w:rsidRPr="00593052">
        <w:rPr>
          <w:rFonts w:cs="Times New Roman"/>
        </w:rPr>
        <w:t>, 23</w:t>
      </w:r>
      <w:r w:rsidR="00593052" w:rsidRPr="00593052">
        <w:rPr>
          <w:rFonts w:cs="Times New Roman"/>
          <w:vertAlign w:val="superscript"/>
        </w:rPr>
        <w:t>rd</w:t>
      </w:r>
      <w:r w:rsidR="00B666A2">
        <w:rPr>
          <w:rFonts w:cs="Times New Roman"/>
        </w:rPr>
        <w:t>,</w:t>
      </w:r>
      <w:r w:rsidR="000A35A8">
        <w:rPr>
          <w:rFonts w:cs="Times New Roman"/>
        </w:rPr>
        <w:t xml:space="preserve"> 24</w:t>
      </w:r>
      <w:r w:rsidR="000A35A8" w:rsidRPr="000A35A8">
        <w:rPr>
          <w:rFonts w:cs="Times New Roman"/>
          <w:vertAlign w:val="superscript"/>
        </w:rPr>
        <w:t>th</w:t>
      </w:r>
      <w:r w:rsidR="00113647">
        <w:rPr>
          <w:rFonts w:cs="Times New Roman"/>
        </w:rPr>
        <w:t>, 25</w:t>
      </w:r>
      <w:r w:rsidR="00113647" w:rsidRPr="00113647">
        <w:rPr>
          <w:rFonts w:cs="Times New Roman"/>
          <w:vertAlign w:val="superscript"/>
        </w:rPr>
        <w:t>th</w:t>
      </w:r>
      <w:r w:rsidR="00113647">
        <w:rPr>
          <w:rFonts w:cs="Times New Roman"/>
        </w:rPr>
        <w:t xml:space="preserve"> </w:t>
      </w:r>
      <w:r w:rsidR="00B666A2">
        <w:rPr>
          <w:rFonts w:cs="Times New Roman"/>
        </w:rPr>
        <w:t>and 2</w:t>
      </w:r>
      <w:r w:rsidR="00113647">
        <w:rPr>
          <w:rFonts w:cs="Times New Roman"/>
        </w:rPr>
        <w:t>6</w:t>
      </w:r>
      <w:r w:rsidR="00B666A2" w:rsidRPr="001348ED">
        <w:rPr>
          <w:rFonts w:cs="Times New Roman"/>
          <w:vertAlign w:val="superscript"/>
        </w:rPr>
        <w:t>th</w:t>
      </w:r>
      <w:r w:rsidR="00B666A2">
        <w:rPr>
          <w:rFonts w:cs="Times New Roman"/>
        </w:rPr>
        <w:t xml:space="preserve"> </w:t>
      </w:r>
      <w:r w:rsidR="007F67B1" w:rsidRPr="00593052">
        <w:rPr>
          <w:rFonts w:cs="Times New Roman"/>
        </w:rPr>
        <w:t xml:space="preserve">Vogtle Construction Monitoring </w:t>
      </w:r>
      <w:r w:rsidR="009865E7" w:rsidRPr="00593052">
        <w:rPr>
          <w:rFonts w:cs="Times New Roman"/>
        </w:rPr>
        <w:t>proceedings.</w:t>
      </w:r>
    </w:p>
    <w:p w14:paraId="3B332969" w14:textId="77777777" w:rsidR="00760642" w:rsidRPr="00567702" w:rsidRDefault="00203F3E" w:rsidP="00026DEA">
      <w:pPr>
        <w:spacing w:after="240" w:line="276" w:lineRule="auto"/>
        <w:ind w:left="720" w:hanging="720"/>
        <w:jc w:val="both"/>
        <w:rPr>
          <w:rFonts w:cs="Times New Roman"/>
          <w:b/>
          <w:bCs/>
        </w:rPr>
      </w:pPr>
      <w:r w:rsidRPr="00567702">
        <w:rPr>
          <w:rFonts w:cs="Times New Roman"/>
          <w:b/>
        </w:rPr>
        <w:t>Q.</w:t>
      </w:r>
      <w:r w:rsidRPr="00567702">
        <w:rPr>
          <w:rFonts w:cs="Times New Roman"/>
          <w:b/>
        </w:rPr>
        <w:tab/>
        <w:t>WHO</w:t>
      </w:r>
      <w:r w:rsidR="00F11E35" w:rsidRPr="00567702">
        <w:rPr>
          <w:rFonts w:cs="Times New Roman"/>
          <w:b/>
        </w:rPr>
        <w:t>M</w:t>
      </w:r>
      <w:r w:rsidR="00760642" w:rsidRPr="00567702">
        <w:rPr>
          <w:rFonts w:cs="Times New Roman"/>
          <w:b/>
        </w:rPr>
        <w:t xml:space="preserve"> ARE YOU REPRESENTING IN THIS PROCEEDING?</w:t>
      </w:r>
    </w:p>
    <w:p w14:paraId="34C86FD2" w14:textId="77777777" w:rsidR="00760642" w:rsidRPr="00567702" w:rsidRDefault="00760642" w:rsidP="00136285">
      <w:pPr>
        <w:spacing w:after="240" w:line="480" w:lineRule="auto"/>
        <w:ind w:left="720" w:hanging="720"/>
        <w:jc w:val="both"/>
        <w:rPr>
          <w:rFonts w:cs="Times New Roman"/>
        </w:rPr>
      </w:pPr>
      <w:r w:rsidRPr="00567702">
        <w:rPr>
          <w:rFonts w:cs="Times New Roman"/>
          <w:b/>
        </w:rPr>
        <w:t>A.</w:t>
      </w:r>
      <w:r w:rsidRPr="00567702">
        <w:rPr>
          <w:rFonts w:cs="Times New Roman"/>
        </w:rPr>
        <w:tab/>
      </w:r>
      <w:r w:rsidR="00D120CF" w:rsidRPr="00567702">
        <w:rPr>
          <w:rFonts w:cs="Times New Roman"/>
        </w:rPr>
        <w:t>I am</w:t>
      </w:r>
      <w:r w:rsidR="00D34109" w:rsidRPr="00567702">
        <w:rPr>
          <w:rFonts w:cs="Times New Roman"/>
        </w:rPr>
        <w:t xml:space="preserve"> </w:t>
      </w:r>
      <w:r w:rsidRPr="00567702">
        <w:rPr>
          <w:rFonts w:cs="Times New Roman"/>
        </w:rPr>
        <w:t>representing the Commission</w:t>
      </w:r>
      <w:r w:rsidR="00EA2F70" w:rsidRPr="00567702">
        <w:rPr>
          <w:rFonts w:cs="Times New Roman"/>
        </w:rPr>
        <w:t>’s</w:t>
      </w:r>
      <w:r w:rsidRPr="00567702">
        <w:rPr>
          <w:rFonts w:cs="Times New Roman"/>
        </w:rPr>
        <w:t xml:space="preserve"> Public Interest Advocacy Staff (“Staff”).</w:t>
      </w:r>
    </w:p>
    <w:p w14:paraId="08769A7E" w14:textId="77777777" w:rsidR="00760642" w:rsidRPr="00567702" w:rsidRDefault="00760642" w:rsidP="005C77D0">
      <w:pPr>
        <w:pStyle w:val="Heading1"/>
        <w:rPr>
          <w:rFonts w:ascii="Times New Roman" w:hAnsi="Times New Roman"/>
          <w:b/>
          <w:szCs w:val="24"/>
        </w:rPr>
      </w:pPr>
      <w:bookmarkStart w:id="4" w:name="_Toc86413148"/>
      <w:r w:rsidRPr="00567702">
        <w:rPr>
          <w:rFonts w:ascii="Times New Roman" w:hAnsi="Times New Roman"/>
          <w:b/>
          <w:szCs w:val="24"/>
        </w:rPr>
        <w:t>II.</w:t>
      </w:r>
      <w:r w:rsidRPr="00567702">
        <w:rPr>
          <w:rFonts w:ascii="Times New Roman" w:hAnsi="Times New Roman"/>
          <w:b/>
          <w:szCs w:val="24"/>
        </w:rPr>
        <w:tab/>
      </w:r>
      <w:r w:rsidRPr="00774B0B">
        <w:rPr>
          <w:rFonts w:ascii="Times New Roman" w:hAnsi="Times New Roman"/>
          <w:b/>
          <w:szCs w:val="24"/>
        </w:rPr>
        <w:t>PURPOSE OF ASSIGNMENT</w:t>
      </w:r>
      <w:bookmarkEnd w:id="4"/>
    </w:p>
    <w:p w14:paraId="49118706" w14:textId="43341DDE" w:rsidR="00760642" w:rsidRPr="00567702" w:rsidRDefault="00760642" w:rsidP="006E00E1">
      <w:pPr>
        <w:spacing w:line="480" w:lineRule="auto"/>
        <w:ind w:left="720" w:hanging="720"/>
        <w:jc w:val="both"/>
        <w:rPr>
          <w:rFonts w:cs="Times New Roman"/>
          <w:b/>
          <w:bCs/>
        </w:rPr>
      </w:pPr>
      <w:r w:rsidRPr="00567702">
        <w:rPr>
          <w:rFonts w:cs="Times New Roman"/>
          <w:b/>
        </w:rPr>
        <w:t>Q.</w:t>
      </w:r>
      <w:r w:rsidRPr="00567702">
        <w:rPr>
          <w:rFonts w:cs="Times New Roman"/>
          <w:b/>
        </w:rPr>
        <w:tab/>
        <w:t xml:space="preserve">WHAT </w:t>
      </w:r>
      <w:r w:rsidR="000B6664">
        <w:rPr>
          <w:rFonts w:cs="Times New Roman"/>
          <w:b/>
        </w:rPr>
        <w:t>I</w:t>
      </w:r>
      <w:r w:rsidRPr="00567702">
        <w:rPr>
          <w:rFonts w:cs="Times New Roman"/>
          <w:b/>
        </w:rPr>
        <w:t>S YOUR ASSIGNMENT IN THIS PROCEEDING?</w:t>
      </w:r>
    </w:p>
    <w:p w14:paraId="4075D44F" w14:textId="7E6416D5" w:rsidR="00760642" w:rsidRPr="00567702" w:rsidRDefault="00760642" w:rsidP="006E00E1">
      <w:pPr>
        <w:spacing w:after="240" w:line="480" w:lineRule="auto"/>
        <w:ind w:left="720" w:hanging="720"/>
        <w:jc w:val="both"/>
        <w:rPr>
          <w:rFonts w:cs="Times New Roman"/>
        </w:rPr>
      </w:pPr>
      <w:r w:rsidRPr="00567702">
        <w:rPr>
          <w:rFonts w:cs="Times New Roman"/>
        </w:rPr>
        <w:t xml:space="preserve">A. </w:t>
      </w:r>
      <w:r w:rsidRPr="00567702">
        <w:rPr>
          <w:rFonts w:cs="Times New Roman"/>
        </w:rPr>
        <w:tab/>
      </w:r>
      <w:r w:rsidR="00557F95" w:rsidRPr="00567702">
        <w:rPr>
          <w:rFonts w:cs="Times New Roman"/>
        </w:rPr>
        <w:t>My</w:t>
      </w:r>
      <w:r w:rsidR="00D34109" w:rsidRPr="00567702">
        <w:rPr>
          <w:rFonts w:cs="Times New Roman"/>
        </w:rPr>
        <w:t xml:space="preserve"> </w:t>
      </w:r>
      <w:r w:rsidRPr="00567702">
        <w:rPr>
          <w:rFonts w:cs="Times New Roman"/>
        </w:rPr>
        <w:t xml:space="preserve">assignment in this proceeding </w:t>
      </w:r>
      <w:r w:rsidR="005232D4">
        <w:rPr>
          <w:rFonts w:cs="Times New Roman"/>
        </w:rPr>
        <w:t>i</w:t>
      </w:r>
      <w:r w:rsidRPr="00567702">
        <w:rPr>
          <w:rFonts w:cs="Times New Roman"/>
        </w:rPr>
        <w:t xml:space="preserve">s to review </w:t>
      </w:r>
      <w:r w:rsidR="002F4B10" w:rsidRPr="00567702">
        <w:rPr>
          <w:rFonts w:cs="Times New Roman"/>
        </w:rPr>
        <w:t>Georgia Power Company’s (“Company”</w:t>
      </w:r>
      <w:r w:rsidR="003F4E78" w:rsidRPr="00567702">
        <w:rPr>
          <w:rFonts w:cs="Times New Roman"/>
        </w:rPr>
        <w:t xml:space="preserve"> or “GPC”</w:t>
      </w:r>
      <w:r w:rsidR="002F4B10" w:rsidRPr="00567702">
        <w:rPr>
          <w:rFonts w:cs="Times New Roman"/>
        </w:rPr>
        <w:t xml:space="preserve">) share of </w:t>
      </w:r>
      <w:r w:rsidRPr="00567702">
        <w:rPr>
          <w:rFonts w:cs="Times New Roman"/>
        </w:rPr>
        <w:t>the monthly Vogtle Units 3 &amp; 4</w:t>
      </w:r>
      <w:r w:rsidR="00410424" w:rsidRPr="00567702">
        <w:rPr>
          <w:rFonts w:cs="Times New Roman"/>
        </w:rPr>
        <w:t xml:space="preserve"> Site</w:t>
      </w:r>
      <w:r w:rsidR="002C6E01" w:rsidRPr="00567702">
        <w:rPr>
          <w:rFonts w:cs="Times New Roman"/>
        </w:rPr>
        <w:t xml:space="preserve"> Construction Management C</w:t>
      </w:r>
      <w:r w:rsidR="00410424" w:rsidRPr="00567702">
        <w:rPr>
          <w:rFonts w:cs="Times New Roman"/>
        </w:rPr>
        <w:t>osts</w:t>
      </w:r>
      <w:r w:rsidRPr="00567702">
        <w:rPr>
          <w:rFonts w:cs="Times New Roman"/>
        </w:rPr>
        <w:t xml:space="preserve"> </w:t>
      </w:r>
      <w:r w:rsidR="002E5E5B" w:rsidRPr="00567702">
        <w:rPr>
          <w:rFonts w:cs="Times New Roman"/>
        </w:rPr>
        <w:t>and Owner</w:t>
      </w:r>
      <w:r w:rsidR="002F4B10" w:rsidRPr="00567702">
        <w:rPr>
          <w:rFonts w:cs="Times New Roman"/>
        </w:rPr>
        <w:t>’</w:t>
      </w:r>
      <w:r w:rsidR="002E5E5B" w:rsidRPr="00567702">
        <w:rPr>
          <w:rFonts w:cs="Times New Roman"/>
        </w:rPr>
        <w:t xml:space="preserve">s </w:t>
      </w:r>
      <w:r w:rsidR="00D5510B" w:rsidRPr="00567702">
        <w:rPr>
          <w:rFonts w:cs="Times New Roman"/>
        </w:rPr>
        <w:t>C</w:t>
      </w:r>
      <w:r w:rsidRPr="00567702">
        <w:rPr>
          <w:rFonts w:cs="Times New Roman"/>
        </w:rPr>
        <w:t xml:space="preserve">osts included in the </w:t>
      </w:r>
      <w:r w:rsidR="008B57BB" w:rsidRPr="00567702">
        <w:rPr>
          <w:rFonts w:cs="Times New Roman"/>
        </w:rPr>
        <w:t>Twenty-</w:t>
      </w:r>
      <w:r w:rsidR="00ED0726">
        <w:rPr>
          <w:rFonts w:cs="Times New Roman"/>
        </w:rPr>
        <w:t>S</w:t>
      </w:r>
      <w:r w:rsidR="00902639">
        <w:rPr>
          <w:rFonts w:cs="Times New Roman"/>
        </w:rPr>
        <w:t xml:space="preserve">eventh </w:t>
      </w:r>
      <w:r w:rsidR="003C479A" w:rsidRPr="00567702">
        <w:rPr>
          <w:rFonts w:cs="Times New Roman"/>
        </w:rPr>
        <w:t>Semi-</w:t>
      </w:r>
      <w:r w:rsidR="00B828B1" w:rsidRPr="00567702">
        <w:rPr>
          <w:rFonts w:cs="Times New Roman"/>
        </w:rPr>
        <w:t>A</w:t>
      </w:r>
      <w:r w:rsidR="00037D63" w:rsidRPr="00567702">
        <w:rPr>
          <w:rFonts w:cs="Times New Roman"/>
        </w:rPr>
        <w:t xml:space="preserve">nnual </w:t>
      </w:r>
      <w:r w:rsidRPr="00567702">
        <w:rPr>
          <w:rFonts w:cs="Times New Roman"/>
        </w:rPr>
        <w:t xml:space="preserve">Vogtle Construction Monitoring Report for the </w:t>
      </w:r>
      <w:r w:rsidR="00BC74B8" w:rsidRPr="00567702">
        <w:rPr>
          <w:rFonts w:cs="Times New Roman"/>
        </w:rPr>
        <w:t>six</w:t>
      </w:r>
      <w:r w:rsidR="000B00B5" w:rsidRPr="00567702">
        <w:rPr>
          <w:rFonts w:cs="Times New Roman"/>
        </w:rPr>
        <w:t>-</w:t>
      </w:r>
      <w:r w:rsidR="007F2DC9" w:rsidRPr="00567702">
        <w:rPr>
          <w:rFonts w:cs="Times New Roman"/>
        </w:rPr>
        <w:t xml:space="preserve">month reporting </w:t>
      </w:r>
      <w:r w:rsidRPr="00567702">
        <w:rPr>
          <w:rFonts w:cs="Times New Roman"/>
        </w:rPr>
        <w:t xml:space="preserve">period </w:t>
      </w:r>
      <w:r w:rsidR="00FA2037" w:rsidRPr="00567702">
        <w:rPr>
          <w:rFonts w:cs="Times New Roman"/>
        </w:rPr>
        <w:t>J</w:t>
      </w:r>
      <w:r w:rsidR="009F0B35">
        <w:rPr>
          <w:rFonts w:cs="Times New Roman"/>
        </w:rPr>
        <w:t>anuary</w:t>
      </w:r>
      <w:r w:rsidR="00CD6427" w:rsidRPr="00567702">
        <w:rPr>
          <w:rFonts w:cs="Times New Roman"/>
        </w:rPr>
        <w:t xml:space="preserve"> 1, 20</w:t>
      </w:r>
      <w:r w:rsidR="00377700" w:rsidRPr="00567702">
        <w:rPr>
          <w:rFonts w:cs="Times New Roman"/>
        </w:rPr>
        <w:t>2</w:t>
      </w:r>
      <w:r w:rsidR="002475CB">
        <w:rPr>
          <w:rFonts w:cs="Times New Roman"/>
        </w:rPr>
        <w:t>2</w:t>
      </w:r>
      <w:r w:rsidR="00CD6427" w:rsidRPr="00567702">
        <w:rPr>
          <w:rFonts w:cs="Times New Roman"/>
        </w:rPr>
        <w:t xml:space="preserve"> </w:t>
      </w:r>
      <w:r w:rsidR="0041674A" w:rsidRPr="00567702">
        <w:rPr>
          <w:rFonts w:cs="Times New Roman"/>
        </w:rPr>
        <w:t xml:space="preserve">through </w:t>
      </w:r>
      <w:r w:rsidR="002475CB">
        <w:rPr>
          <w:rFonts w:cs="Times New Roman"/>
        </w:rPr>
        <w:t>June</w:t>
      </w:r>
      <w:r w:rsidR="00FA2037" w:rsidRPr="00567702">
        <w:rPr>
          <w:rFonts w:cs="Times New Roman"/>
        </w:rPr>
        <w:t xml:space="preserve"> 3</w:t>
      </w:r>
      <w:r w:rsidR="002475CB">
        <w:rPr>
          <w:rFonts w:cs="Times New Roman"/>
        </w:rPr>
        <w:t>0</w:t>
      </w:r>
      <w:r w:rsidR="00CD6427" w:rsidRPr="00567702">
        <w:rPr>
          <w:rFonts w:cs="Times New Roman"/>
        </w:rPr>
        <w:t>, 20</w:t>
      </w:r>
      <w:r w:rsidR="00165304" w:rsidRPr="00567702">
        <w:rPr>
          <w:rFonts w:cs="Times New Roman"/>
        </w:rPr>
        <w:t>2</w:t>
      </w:r>
      <w:r w:rsidR="002475CB">
        <w:rPr>
          <w:rFonts w:cs="Times New Roman"/>
        </w:rPr>
        <w:t>2</w:t>
      </w:r>
      <w:r w:rsidR="007F2DC9" w:rsidRPr="00567702">
        <w:rPr>
          <w:rFonts w:cs="Times New Roman"/>
        </w:rPr>
        <w:t xml:space="preserve"> (“Reporting Period”)</w:t>
      </w:r>
      <w:r w:rsidR="00E3736A" w:rsidRPr="00567702">
        <w:rPr>
          <w:rFonts w:cs="Times New Roman"/>
        </w:rPr>
        <w:t>.</w:t>
      </w:r>
      <w:r w:rsidR="00026DEA">
        <w:rPr>
          <w:rFonts w:cs="Times New Roman"/>
        </w:rPr>
        <w:t xml:space="preserve"> </w:t>
      </w:r>
      <w:r w:rsidR="00BE13F1" w:rsidRPr="00567702">
        <w:rPr>
          <w:rFonts w:cs="Times New Roman"/>
        </w:rPr>
        <w:t xml:space="preserve"> </w:t>
      </w:r>
      <w:r w:rsidRPr="00567702">
        <w:rPr>
          <w:rFonts w:cs="Times New Roman"/>
        </w:rPr>
        <w:t xml:space="preserve">In addition to reviewing the monthly cost data, </w:t>
      </w:r>
      <w:r w:rsidR="00B81FBC" w:rsidRPr="00567702">
        <w:rPr>
          <w:rFonts w:cs="Times New Roman"/>
        </w:rPr>
        <w:t>I</w:t>
      </w:r>
      <w:r w:rsidRPr="00567702">
        <w:rPr>
          <w:rFonts w:cs="Times New Roman"/>
        </w:rPr>
        <w:t xml:space="preserve"> also reviewed </w:t>
      </w:r>
      <w:r w:rsidR="002F4B10" w:rsidRPr="00567702">
        <w:rPr>
          <w:rFonts w:cs="Times New Roman"/>
        </w:rPr>
        <w:t xml:space="preserve">the </w:t>
      </w:r>
      <w:r w:rsidRPr="00567702">
        <w:rPr>
          <w:rFonts w:cs="Times New Roman"/>
        </w:rPr>
        <w:t>Company</w:t>
      </w:r>
      <w:r w:rsidR="002F4B10" w:rsidRPr="00567702">
        <w:rPr>
          <w:rFonts w:cs="Times New Roman"/>
        </w:rPr>
        <w:t>’s</w:t>
      </w:r>
      <w:r w:rsidRPr="00567702">
        <w:rPr>
          <w:rFonts w:cs="Times New Roman"/>
        </w:rPr>
        <w:t xml:space="preserve"> accounting pro</w:t>
      </w:r>
      <w:r w:rsidR="00E3736A" w:rsidRPr="00567702">
        <w:rPr>
          <w:rFonts w:cs="Times New Roman"/>
        </w:rPr>
        <w:t>cedures and guidelines.</w:t>
      </w:r>
      <w:r w:rsidR="00BE13F1" w:rsidRPr="00567702">
        <w:rPr>
          <w:rFonts w:cs="Times New Roman"/>
        </w:rPr>
        <w:t xml:space="preserve"> </w:t>
      </w:r>
      <w:r w:rsidR="00E95B83" w:rsidRPr="00567702">
        <w:rPr>
          <w:rFonts w:cs="Times New Roman"/>
        </w:rPr>
        <w:t>Th</w:t>
      </w:r>
      <w:r w:rsidR="00813708" w:rsidRPr="00567702">
        <w:rPr>
          <w:rFonts w:cs="Times New Roman"/>
        </w:rPr>
        <w:t xml:space="preserve">e </w:t>
      </w:r>
      <w:r w:rsidR="001355E5" w:rsidRPr="00567702">
        <w:rPr>
          <w:rFonts w:cs="Times New Roman"/>
        </w:rPr>
        <w:t xml:space="preserve">purpose </w:t>
      </w:r>
      <w:r w:rsidR="00813708" w:rsidRPr="00567702">
        <w:rPr>
          <w:rFonts w:cs="Times New Roman"/>
        </w:rPr>
        <w:t>of th</w:t>
      </w:r>
      <w:r w:rsidR="00D316E5" w:rsidRPr="00567702">
        <w:rPr>
          <w:rFonts w:cs="Times New Roman"/>
        </w:rPr>
        <w:t>is</w:t>
      </w:r>
      <w:r w:rsidR="0030023C" w:rsidRPr="00567702">
        <w:rPr>
          <w:rFonts w:cs="Times New Roman"/>
        </w:rPr>
        <w:t xml:space="preserve"> </w:t>
      </w:r>
      <w:r w:rsidR="00E95B83" w:rsidRPr="00567702">
        <w:rPr>
          <w:rFonts w:cs="Times New Roman"/>
        </w:rPr>
        <w:t>detailed review</w:t>
      </w:r>
      <w:r w:rsidR="0030023C" w:rsidRPr="00567702">
        <w:rPr>
          <w:rFonts w:cs="Times New Roman"/>
        </w:rPr>
        <w:t xml:space="preserve"> </w:t>
      </w:r>
      <w:r w:rsidR="00941D46" w:rsidRPr="00567702">
        <w:rPr>
          <w:rFonts w:cs="Times New Roman"/>
        </w:rPr>
        <w:t>was</w:t>
      </w:r>
      <w:r w:rsidR="0030023C" w:rsidRPr="00567702">
        <w:rPr>
          <w:rFonts w:cs="Times New Roman"/>
        </w:rPr>
        <w:t xml:space="preserve"> </w:t>
      </w:r>
      <w:r w:rsidRPr="00567702">
        <w:rPr>
          <w:rFonts w:cs="Times New Roman"/>
        </w:rPr>
        <w:t xml:space="preserve">to </w:t>
      </w:r>
      <w:r w:rsidR="00A8214E" w:rsidRPr="00567702">
        <w:rPr>
          <w:rFonts w:cs="Times New Roman"/>
        </w:rPr>
        <w:t>confirm that</w:t>
      </w:r>
      <w:r w:rsidRPr="00567702">
        <w:rPr>
          <w:rFonts w:cs="Times New Roman"/>
        </w:rPr>
        <w:t xml:space="preserve"> </w:t>
      </w:r>
      <w:r w:rsidR="003C479A" w:rsidRPr="00567702">
        <w:rPr>
          <w:rFonts w:cs="Times New Roman"/>
        </w:rPr>
        <w:t>Vogtle Unit</w:t>
      </w:r>
      <w:r w:rsidR="00E20BBD" w:rsidRPr="00567702">
        <w:rPr>
          <w:rFonts w:cs="Times New Roman"/>
        </w:rPr>
        <w:t>s</w:t>
      </w:r>
      <w:r w:rsidR="003C479A" w:rsidRPr="00567702">
        <w:rPr>
          <w:rFonts w:cs="Times New Roman"/>
        </w:rPr>
        <w:t xml:space="preserve"> 3 &amp; 4</w:t>
      </w:r>
      <w:r w:rsidR="0030023C" w:rsidRPr="00567702">
        <w:rPr>
          <w:rFonts w:cs="Times New Roman"/>
        </w:rPr>
        <w:t xml:space="preserve"> </w:t>
      </w:r>
      <w:r w:rsidRPr="00567702">
        <w:rPr>
          <w:rFonts w:cs="Times New Roman"/>
        </w:rPr>
        <w:t>cost</w:t>
      </w:r>
      <w:r w:rsidR="003C479A" w:rsidRPr="00567702">
        <w:rPr>
          <w:rFonts w:cs="Times New Roman"/>
        </w:rPr>
        <w:t>s</w:t>
      </w:r>
      <w:r w:rsidR="0030023C" w:rsidRPr="00567702">
        <w:rPr>
          <w:rFonts w:cs="Times New Roman"/>
        </w:rPr>
        <w:t xml:space="preserve"> </w:t>
      </w:r>
      <w:r w:rsidR="00103BF1" w:rsidRPr="00567702">
        <w:rPr>
          <w:rFonts w:cs="Times New Roman"/>
        </w:rPr>
        <w:t xml:space="preserve">were </w:t>
      </w:r>
      <w:r w:rsidRPr="00567702">
        <w:rPr>
          <w:rFonts w:cs="Times New Roman"/>
        </w:rPr>
        <w:t xml:space="preserve">supported </w:t>
      </w:r>
      <w:r w:rsidR="00441262" w:rsidRPr="00567702">
        <w:rPr>
          <w:rFonts w:cs="Times New Roman"/>
        </w:rPr>
        <w:t>by</w:t>
      </w:r>
      <w:r w:rsidR="00F30396" w:rsidRPr="00567702">
        <w:rPr>
          <w:rFonts w:cs="Times New Roman"/>
        </w:rPr>
        <w:t xml:space="preserve"> </w:t>
      </w:r>
      <w:r w:rsidR="00A8214E" w:rsidRPr="00567702">
        <w:rPr>
          <w:rFonts w:cs="Times New Roman"/>
        </w:rPr>
        <w:t xml:space="preserve">adequate </w:t>
      </w:r>
      <w:r w:rsidR="00F30396" w:rsidRPr="00567702">
        <w:rPr>
          <w:rFonts w:cs="Times New Roman"/>
        </w:rPr>
        <w:t xml:space="preserve">documentation </w:t>
      </w:r>
      <w:r w:rsidR="00B576A9" w:rsidRPr="00567702">
        <w:rPr>
          <w:rFonts w:cs="Times New Roman"/>
        </w:rPr>
        <w:t xml:space="preserve">and </w:t>
      </w:r>
      <w:r w:rsidRPr="00567702">
        <w:rPr>
          <w:rFonts w:cs="Times New Roman"/>
        </w:rPr>
        <w:t xml:space="preserve">confirmed by Company personnel responsible for reviewing </w:t>
      </w:r>
      <w:r w:rsidR="003C1E54" w:rsidRPr="00567702">
        <w:rPr>
          <w:rFonts w:cs="Times New Roman"/>
        </w:rPr>
        <w:t xml:space="preserve">and approving </w:t>
      </w:r>
      <w:r w:rsidRPr="00567702">
        <w:rPr>
          <w:rFonts w:cs="Times New Roman"/>
        </w:rPr>
        <w:t xml:space="preserve">the </w:t>
      </w:r>
      <w:r w:rsidR="00B23149" w:rsidRPr="00567702">
        <w:rPr>
          <w:rFonts w:cs="Times New Roman"/>
        </w:rPr>
        <w:t xml:space="preserve">costs charged to the </w:t>
      </w:r>
      <w:r w:rsidR="000E13CF" w:rsidRPr="00567702">
        <w:rPr>
          <w:rFonts w:cs="Times New Roman"/>
        </w:rPr>
        <w:t>Vogtle Units 3 &amp; 4 Construction Project (</w:t>
      </w:r>
      <w:r w:rsidR="00A91C2F" w:rsidRPr="00567702">
        <w:rPr>
          <w:rFonts w:cs="Times New Roman"/>
        </w:rPr>
        <w:t>“</w:t>
      </w:r>
      <w:r w:rsidR="000E13CF" w:rsidRPr="00567702">
        <w:rPr>
          <w:rFonts w:cs="Times New Roman"/>
        </w:rPr>
        <w:t>Project</w:t>
      </w:r>
      <w:r w:rsidR="00A91C2F" w:rsidRPr="00567702">
        <w:rPr>
          <w:rFonts w:cs="Times New Roman"/>
        </w:rPr>
        <w:t>”</w:t>
      </w:r>
      <w:r w:rsidR="000E13CF" w:rsidRPr="00567702">
        <w:rPr>
          <w:rFonts w:cs="Times New Roman"/>
        </w:rPr>
        <w:t>)</w:t>
      </w:r>
      <w:r w:rsidR="0030023C" w:rsidRPr="00567702">
        <w:rPr>
          <w:rFonts w:cs="Times New Roman"/>
        </w:rPr>
        <w:t xml:space="preserve"> </w:t>
      </w:r>
      <w:r w:rsidR="00ED2F7A" w:rsidRPr="00567702">
        <w:rPr>
          <w:rFonts w:cs="Times New Roman"/>
        </w:rPr>
        <w:t>Construction Work In-Progress</w:t>
      </w:r>
      <w:r w:rsidR="004C216D" w:rsidRPr="00567702">
        <w:rPr>
          <w:rFonts w:cs="Times New Roman"/>
        </w:rPr>
        <w:t xml:space="preserve"> </w:t>
      </w:r>
      <w:r w:rsidR="00ED2F7A" w:rsidRPr="00567702">
        <w:rPr>
          <w:rFonts w:cs="Times New Roman"/>
        </w:rPr>
        <w:t>Account (“CWIP”)</w:t>
      </w:r>
      <w:r w:rsidRPr="00567702">
        <w:rPr>
          <w:rFonts w:cs="Times New Roman"/>
        </w:rPr>
        <w:t xml:space="preserve">. </w:t>
      </w:r>
      <w:r w:rsidR="001420A3" w:rsidRPr="00567702">
        <w:rPr>
          <w:rFonts w:cs="Times New Roman"/>
        </w:rPr>
        <w:t xml:space="preserve">In addition, </w:t>
      </w:r>
      <w:r w:rsidR="00B81FBC" w:rsidRPr="00567702">
        <w:rPr>
          <w:rFonts w:cs="Times New Roman"/>
        </w:rPr>
        <w:t>I</w:t>
      </w:r>
      <w:r w:rsidR="001420A3" w:rsidRPr="00567702">
        <w:rPr>
          <w:rFonts w:cs="Times New Roman"/>
        </w:rPr>
        <w:t xml:space="preserve"> reconciled the Project costs as filed by the Company with this </w:t>
      </w:r>
      <w:r w:rsidR="00EB43B1" w:rsidRPr="00567702">
        <w:rPr>
          <w:rFonts w:cs="Times New Roman"/>
        </w:rPr>
        <w:t>C</w:t>
      </w:r>
      <w:r w:rsidR="001420A3" w:rsidRPr="00567702">
        <w:rPr>
          <w:rFonts w:cs="Times New Roman"/>
        </w:rPr>
        <w:t>ommission against the Comp</w:t>
      </w:r>
      <w:r w:rsidR="00E3736A" w:rsidRPr="00567702">
        <w:rPr>
          <w:rFonts w:cs="Times New Roman"/>
        </w:rPr>
        <w:t>any’s general ledger accounts.</w:t>
      </w:r>
      <w:r w:rsidR="00026DEA">
        <w:rPr>
          <w:rFonts w:cs="Times New Roman"/>
        </w:rPr>
        <w:t xml:space="preserve"> </w:t>
      </w:r>
      <w:r w:rsidR="00BE13F1" w:rsidRPr="00567702">
        <w:rPr>
          <w:rFonts w:cs="Times New Roman"/>
        </w:rPr>
        <w:t xml:space="preserve"> </w:t>
      </w:r>
      <w:r w:rsidR="001420A3" w:rsidRPr="00567702">
        <w:rPr>
          <w:rFonts w:cs="Times New Roman"/>
        </w:rPr>
        <w:t>During t</w:t>
      </w:r>
      <w:r w:rsidR="00EB43B1" w:rsidRPr="00567702">
        <w:rPr>
          <w:rFonts w:cs="Times New Roman"/>
        </w:rPr>
        <w:t>his process,</w:t>
      </w:r>
      <w:r w:rsidR="00335949" w:rsidRPr="00567702">
        <w:rPr>
          <w:rFonts w:cs="Times New Roman"/>
        </w:rPr>
        <w:t xml:space="preserve"> </w:t>
      </w:r>
      <w:r w:rsidR="00B81FBC" w:rsidRPr="00567702">
        <w:rPr>
          <w:rFonts w:cs="Times New Roman"/>
        </w:rPr>
        <w:t>I</w:t>
      </w:r>
      <w:r w:rsidR="0013248D" w:rsidRPr="00567702">
        <w:rPr>
          <w:rFonts w:cs="Times New Roman"/>
        </w:rPr>
        <w:t xml:space="preserve"> </w:t>
      </w:r>
      <w:r w:rsidRPr="00567702">
        <w:rPr>
          <w:rFonts w:cs="Times New Roman"/>
        </w:rPr>
        <w:t>provide</w:t>
      </w:r>
      <w:r w:rsidR="00F11E35" w:rsidRPr="00567702">
        <w:rPr>
          <w:rFonts w:cs="Times New Roman"/>
        </w:rPr>
        <w:t>d</w:t>
      </w:r>
      <w:r w:rsidRPr="00567702">
        <w:rPr>
          <w:rFonts w:cs="Times New Roman"/>
        </w:rPr>
        <w:t xml:space="preserve"> feedback to</w:t>
      </w:r>
      <w:r w:rsidR="0096087D" w:rsidRPr="00567702">
        <w:rPr>
          <w:rFonts w:cs="Times New Roman"/>
        </w:rPr>
        <w:t xml:space="preserve"> the Company and</w:t>
      </w:r>
      <w:r w:rsidRPr="00567702">
        <w:rPr>
          <w:rFonts w:cs="Times New Roman"/>
        </w:rPr>
        <w:t xml:space="preserve"> </w:t>
      </w:r>
      <w:r w:rsidR="00441262" w:rsidRPr="00567702">
        <w:rPr>
          <w:rFonts w:cs="Times New Roman"/>
        </w:rPr>
        <w:t>Staff</w:t>
      </w:r>
      <w:r w:rsidR="002F4B10" w:rsidRPr="00567702">
        <w:rPr>
          <w:rFonts w:cs="Times New Roman"/>
        </w:rPr>
        <w:t xml:space="preserve"> </w:t>
      </w:r>
      <w:r w:rsidRPr="00567702">
        <w:rPr>
          <w:rFonts w:cs="Times New Roman"/>
        </w:rPr>
        <w:t xml:space="preserve">regarding the review and reconciliation of </w:t>
      </w:r>
      <w:r w:rsidR="00E52683" w:rsidRPr="00567702">
        <w:rPr>
          <w:rFonts w:cs="Times New Roman"/>
        </w:rPr>
        <w:t>the Project</w:t>
      </w:r>
      <w:r w:rsidRPr="00567702">
        <w:rPr>
          <w:rFonts w:cs="Times New Roman"/>
        </w:rPr>
        <w:t xml:space="preserve"> costs in addition to noting any problems </w:t>
      </w:r>
      <w:r w:rsidR="00B35FF3" w:rsidRPr="00567702">
        <w:rPr>
          <w:rFonts w:cs="Times New Roman"/>
        </w:rPr>
        <w:t xml:space="preserve">that were found in </w:t>
      </w:r>
      <w:r w:rsidRPr="00567702">
        <w:rPr>
          <w:rFonts w:cs="Times New Roman"/>
        </w:rPr>
        <w:t>the monthly reports and</w:t>
      </w:r>
      <w:r w:rsidR="00D97437">
        <w:rPr>
          <w:rFonts w:cs="Times New Roman"/>
        </w:rPr>
        <w:t xml:space="preserve"> </w:t>
      </w:r>
      <w:r w:rsidR="000C4CF1">
        <w:rPr>
          <w:rFonts w:cs="Times New Roman"/>
        </w:rPr>
        <w:t xml:space="preserve">provide </w:t>
      </w:r>
      <w:r w:rsidRPr="00567702">
        <w:rPr>
          <w:rFonts w:cs="Times New Roman"/>
        </w:rPr>
        <w:t xml:space="preserve">any further recommendations with respect to the organization </w:t>
      </w:r>
      <w:r w:rsidR="00E95B83" w:rsidRPr="00567702">
        <w:rPr>
          <w:rFonts w:cs="Times New Roman"/>
        </w:rPr>
        <w:t>and c</w:t>
      </w:r>
      <w:r w:rsidR="007D73B6" w:rsidRPr="00567702">
        <w:rPr>
          <w:rFonts w:cs="Times New Roman"/>
        </w:rPr>
        <w:t xml:space="preserve">onfirmation </w:t>
      </w:r>
      <w:r w:rsidRPr="00567702">
        <w:rPr>
          <w:rFonts w:cs="Times New Roman"/>
        </w:rPr>
        <w:t xml:space="preserve">of costs included in the </w:t>
      </w:r>
      <w:r w:rsidR="007F2DC9" w:rsidRPr="00567702">
        <w:rPr>
          <w:rFonts w:cs="Times New Roman"/>
        </w:rPr>
        <w:t>R</w:t>
      </w:r>
      <w:r w:rsidRPr="00567702">
        <w:rPr>
          <w:rFonts w:cs="Times New Roman"/>
        </w:rPr>
        <w:t xml:space="preserve">eporting </w:t>
      </w:r>
      <w:r w:rsidR="007F2DC9" w:rsidRPr="00567702">
        <w:rPr>
          <w:rFonts w:cs="Times New Roman"/>
        </w:rPr>
        <w:t>P</w:t>
      </w:r>
      <w:r w:rsidRPr="00567702">
        <w:rPr>
          <w:rFonts w:cs="Times New Roman"/>
        </w:rPr>
        <w:t>eriod.</w:t>
      </w:r>
    </w:p>
    <w:p w14:paraId="035EC075" w14:textId="77777777" w:rsidR="00EE5242" w:rsidRPr="007A2D4D" w:rsidRDefault="00EE5242" w:rsidP="006E00E1">
      <w:pPr>
        <w:spacing w:after="240" w:line="480" w:lineRule="auto"/>
        <w:ind w:left="720" w:hanging="720"/>
        <w:contextualSpacing/>
        <w:jc w:val="both"/>
        <w:rPr>
          <w:rFonts w:cs="Times New Roman"/>
          <w:b/>
        </w:rPr>
      </w:pPr>
      <w:r w:rsidRPr="007A2D4D">
        <w:rPr>
          <w:rFonts w:cs="Times New Roman"/>
          <w:b/>
        </w:rPr>
        <w:lastRenderedPageBreak/>
        <w:t>Q.</w:t>
      </w:r>
      <w:r w:rsidRPr="007A2D4D">
        <w:rPr>
          <w:rFonts w:cs="Times New Roman"/>
          <w:b/>
        </w:rPr>
        <w:tab/>
        <w:t>D</w:t>
      </w:r>
      <w:r w:rsidR="00FE6D15" w:rsidRPr="007A2D4D">
        <w:rPr>
          <w:rFonts w:cs="Times New Roman"/>
          <w:b/>
        </w:rPr>
        <w:t>ID</w:t>
      </w:r>
      <w:r w:rsidRPr="007A2D4D">
        <w:rPr>
          <w:rFonts w:cs="Times New Roman"/>
          <w:b/>
        </w:rPr>
        <w:t xml:space="preserve"> YOU PERFORM AN AUDIT OF THE </w:t>
      </w:r>
      <w:r w:rsidR="00FE6D15" w:rsidRPr="007A2D4D">
        <w:rPr>
          <w:rFonts w:cs="Times New Roman"/>
          <w:b/>
        </w:rPr>
        <w:t>VOGTLE 3&amp;4 PROJECT COSTS</w:t>
      </w:r>
      <w:r w:rsidRPr="007A2D4D">
        <w:rPr>
          <w:rFonts w:cs="Times New Roman"/>
          <w:b/>
        </w:rPr>
        <w:t>?</w:t>
      </w:r>
    </w:p>
    <w:p w14:paraId="6509EF3D" w14:textId="05CDC81F" w:rsidR="00E3736A" w:rsidRPr="007A2D4D" w:rsidRDefault="00EE5242" w:rsidP="006E00E1">
      <w:pPr>
        <w:spacing w:after="240" w:line="480" w:lineRule="auto"/>
        <w:ind w:left="720" w:hanging="720"/>
        <w:contextualSpacing/>
        <w:jc w:val="both"/>
        <w:rPr>
          <w:rFonts w:cs="Times New Roman"/>
        </w:rPr>
      </w:pPr>
      <w:r w:rsidRPr="007A2D4D">
        <w:rPr>
          <w:rFonts w:cs="Times New Roman"/>
          <w:b/>
        </w:rPr>
        <w:t>A.</w:t>
      </w:r>
      <w:r w:rsidRPr="007A2D4D">
        <w:rPr>
          <w:rFonts w:cs="Times New Roman"/>
          <w:b/>
        </w:rPr>
        <w:tab/>
      </w:r>
      <w:r w:rsidRPr="007A2D4D">
        <w:rPr>
          <w:rFonts w:cs="Times New Roman"/>
        </w:rPr>
        <w:t xml:space="preserve">No, </w:t>
      </w:r>
      <w:r w:rsidR="00B81FBC" w:rsidRPr="007A2D4D">
        <w:rPr>
          <w:rFonts w:cs="Times New Roman"/>
        </w:rPr>
        <w:t>I</w:t>
      </w:r>
      <w:r w:rsidRPr="007A2D4D">
        <w:rPr>
          <w:rFonts w:cs="Times New Roman"/>
        </w:rPr>
        <w:t xml:space="preserve"> d</w:t>
      </w:r>
      <w:r w:rsidR="00FE6D15" w:rsidRPr="007A2D4D">
        <w:rPr>
          <w:rFonts w:cs="Times New Roman"/>
        </w:rPr>
        <w:t>id</w:t>
      </w:r>
      <w:r w:rsidRPr="007A2D4D">
        <w:rPr>
          <w:rFonts w:cs="Times New Roman"/>
        </w:rPr>
        <w:t xml:space="preserve"> not perform an audit.</w:t>
      </w:r>
      <w:r w:rsidR="00026DEA">
        <w:rPr>
          <w:rFonts w:cs="Times New Roman"/>
        </w:rPr>
        <w:t xml:space="preserve"> </w:t>
      </w:r>
      <w:r w:rsidR="002F6F8E" w:rsidRPr="007A2D4D">
        <w:rPr>
          <w:rFonts w:cs="Times New Roman"/>
        </w:rPr>
        <w:t xml:space="preserve"> Staff only performed a review of </w:t>
      </w:r>
      <w:r w:rsidR="003C1E54" w:rsidRPr="007A2D4D">
        <w:rPr>
          <w:rFonts w:cs="Times New Roman"/>
        </w:rPr>
        <w:t xml:space="preserve">Project </w:t>
      </w:r>
      <w:r w:rsidR="002F6F8E" w:rsidRPr="007A2D4D">
        <w:rPr>
          <w:rFonts w:cs="Times New Roman"/>
        </w:rPr>
        <w:t>costs.</w:t>
      </w:r>
      <w:r w:rsidR="00026DEA">
        <w:rPr>
          <w:rFonts w:cs="Times New Roman"/>
        </w:rPr>
        <w:t xml:space="preserve"> </w:t>
      </w:r>
      <w:r w:rsidRPr="007A2D4D">
        <w:rPr>
          <w:rFonts w:cs="Times New Roman"/>
        </w:rPr>
        <w:t xml:space="preserve"> </w:t>
      </w:r>
      <w:r w:rsidR="005C62AE" w:rsidRPr="007A2D4D">
        <w:rPr>
          <w:rFonts w:cs="Times New Roman"/>
        </w:rPr>
        <w:t xml:space="preserve">Therefore, </w:t>
      </w:r>
      <w:r w:rsidR="00B81FBC" w:rsidRPr="007A2D4D">
        <w:rPr>
          <w:rFonts w:cs="Times New Roman"/>
        </w:rPr>
        <w:t>I</w:t>
      </w:r>
      <w:r w:rsidR="005C62AE" w:rsidRPr="007A2D4D">
        <w:rPr>
          <w:rFonts w:cs="Times New Roman"/>
        </w:rPr>
        <w:t xml:space="preserve"> cannot give an opinion</w:t>
      </w:r>
      <w:r w:rsidR="005C3786" w:rsidRPr="007A2D4D">
        <w:rPr>
          <w:rStyle w:val="FootnoteReference"/>
        </w:rPr>
        <w:footnoteReference w:id="2"/>
      </w:r>
      <w:r w:rsidR="005C62AE" w:rsidRPr="007A2D4D">
        <w:rPr>
          <w:rFonts w:cs="Times New Roman"/>
        </w:rPr>
        <w:t xml:space="preserve"> on </w:t>
      </w:r>
      <w:r w:rsidR="003D656E" w:rsidRPr="007A2D4D">
        <w:rPr>
          <w:rFonts w:cs="Times New Roman"/>
        </w:rPr>
        <w:t>whether there</w:t>
      </w:r>
      <w:r w:rsidR="00962B00" w:rsidRPr="007A2D4D">
        <w:rPr>
          <w:rFonts w:cs="Times New Roman"/>
        </w:rPr>
        <w:t xml:space="preserve"> w</w:t>
      </w:r>
      <w:r w:rsidR="00FE6D15" w:rsidRPr="007A2D4D">
        <w:rPr>
          <w:rFonts w:cs="Times New Roman"/>
        </w:rPr>
        <w:t>ere</w:t>
      </w:r>
      <w:r w:rsidR="00962B00" w:rsidRPr="007A2D4D">
        <w:rPr>
          <w:rFonts w:cs="Times New Roman"/>
        </w:rPr>
        <w:t xml:space="preserve"> </w:t>
      </w:r>
      <w:r w:rsidR="007C3620" w:rsidRPr="007A2D4D">
        <w:rPr>
          <w:rFonts w:cs="Times New Roman"/>
        </w:rPr>
        <w:t>a</w:t>
      </w:r>
      <w:r w:rsidR="00FE6D15" w:rsidRPr="007A2D4D">
        <w:rPr>
          <w:rFonts w:cs="Times New Roman"/>
        </w:rPr>
        <w:t>ny</w:t>
      </w:r>
      <w:r w:rsidR="00962B00" w:rsidRPr="007A2D4D">
        <w:rPr>
          <w:rFonts w:cs="Times New Roman"/>
        </w:rPr>
        <w:t xml:space="preserve"> material misstatement</w:t>
      </w:r>
      <w:r w:rsidR="00FE6D15" w:rsidRPr="007A2D4D">
        <w:rPr>
          <w:rFonts w:cs="Times New Roman"/>
        </w:rPr>
        <w:t>s</w:t>
      </w:r>
      <w:r w:rsidR="00962B00" w:rsidRPr="007A2D4D">
        <w:rPr>
          <w:rFonts w:cs="Times New Roman"/>
        </w:rPr>
        <w:t xml:space="preserve"> </w:t>
      </w:r>
      <w:r w:rsidR="00E212E5" w:rsidRPr="007A2D4D">
        <w:rPr>
          <w:rFonts w:cs="Times New Roman"/>
        </w:rPr>
        <w:t>of</w:t>
      </w:r>
      <w:r w:rsidR="00962B00" w:rsidRPr="007A2D4D">
        <w:rPr>
          <w:rFonts w:cs="Times New Roman"/>
        </w:rPr>
        <w:t xml:space="preserve"> </w:t>
      </w:r>
      <w:r w:rsidR="005D2CF7" w:rsidRPr="007A2D4D">
        <w:rPr>
          <w:rFonts w:cs="Times New Roman"/>
        </w:rPr>
        <w:t xml:space="preserve">the Company’s </w:t>
      </w:r>
      <w:r w:rsidR="00962B00" w:rsidRPr="007A2D4D">
        <w:rPr>
          <w:rFonts w:cs="Times New Roman"/>
        </w:rPr>
        <w:t xml:space="preserve">reported </w:t>
      </w:r>
      <w:r w:rsidR="003C1E54" w:rsidRPr="007A2D4D">
        <w:rPr>
          <w:rFonts w:cs="Times New Roman"/>
        </w:rPr>
        <w:t xml:space="preserve">Project </w:t>
      </w:r>
      <w:r w:rsidR="00962B00" w:rsidRPr="007A2D4D">
        <w:rPr>
          <w:rFonts w:cs="Times New Roman"/>
        </w:rPr>
        <w:t>costs or issues with the accounting controls and procedures in place</w:t>
      </w:r>
      <w:r w:rsidR="00DE78B5" w:rsidRPr="007A2D4D">
        <w:rPr>
          <w:rFonts w:cs="Times New Roman"/>
        </w:rPr>
        <w:t xml:space="preserve"> because </w:t>
      </w:r>
      <w:r w:rsidR="00E212E5" w:rsidRPr="007A2D4D">
        <w:rPr>
          <w:rFonts w:cs="Times New Roman"/>
        </w:rPr>
        <w:t>providing an opinion</w:t>
      </w:r>
      <w:r w:rsidR="00004EC8" w:rsidRPr="007A2D4D">
        <w:rPr>
          <w:rFonts w:cs="Times New Roman"/>
        </w:rPr>
        <w:t xml:space="preserve"> is outside the scope of a review</w:t>
      </w:r>
      <w:r w:rsidR="00962B00" w:rsidRPr="007A2D4D">
        <w:rPr>
          <w:rFonts w:cs="Times New Roman"/>
        </w:rPr>
        <w:t xml:space="preserve">.  </w:t>
      </w:r>
      <w:r w:rsidR="00B81FBC" w:rsidRPr="007A2D4D">
        <w:rPr>
          <w:rFonts w:cs="Times New Roman"/>
        </w:rPr>
        <w:t>I</w:t>
      </w:r>
      <w:r w:rsidR="00E26135" w:rsidRPr="007A2D4D">
        <w:rPr>
          <w:rFonts w:cs="Times New Roman"/>
        </w:rPr>
        <w:t xml:space="preserve"> review</w:t>
      </w:r>
      <w:r w:rsidR="0017329F" w:rsidRPr="007A2D4D">
        <w:rPr>
          <w:rFonts w:cs="Times New Roman"/>
        </w:rPr>
        <w:t>ed, among other documents,</w:t>
      </w:r>
      <w:r w:rsidR="00E26135" w:rsidRPr="007A2D4D">
        <w:rPr>
          <w:rFonts w:cs="Times New Roman"/>
        </w:rPr>
        <w:t xml:space="preserve"> </w:t>
      </w:r>
      <w:r w:rsidR="003C1E54" w:rsidRPr="007A2D4D">
        <w:rPr>
          <w:rFonts w:cs="Times New Roman"/>
        </w:rPr>
        <w:t xml:space="preserve">Project </w:t>
      </w:r>
      <w:r w:rsidR="0017329F" w:rsidRPr="007A2D4D">
        <w:rPr>
          <w:rFonts w:cs="Times New Roman"/>
        </w:rPr>
        <w:t xml:space="preserve">reported </w:t>
      </w:r>
      <w:r w:rsidR="00E26135" w:rsidRPr="007A2D4D">
        <w:rPr>
          <w:rFonts w:cs="Times New Roman"/>
        </w:rPr>
        <w:t>costs,</w:t>
      </w:r>
      <w:r w:rsidR="00CD4F47" w:rsidRPr="007A2D4D">
        <w:rPr>
          <w:rFonts w:cs="Times New Roman"/>
        </w:rPr>
        <w:t xml:space="preserve"> invoices, internal audit reports, external audit reports, and the Company’s accounting procedures &amp; guidelines.</w:t>
      </w:r>
      <w:r w:rsidR="00026DEA">
        <w:rPr>
          <w:rFonts w:cs="Times New Roman"/>
        </w:rPr>
        <w:t xml:space="preserve"> </w:t>
      </w:r>
      <w:r w:rsidR="00CD4F47" w:rsidRPr="007A2D4D">
        <w:rPr>
          <w:rFonts w:cs="Times New Roman"/>
        </w:rPr>
        <w:t xml:space="preserve"> </w:t>
      </w:r>
      <w:r w:rsidR="00B81FBC" w:rsidRPr="007A2D4D">
        <w:rPr>
          <w:rFonts w:cs="Times New Roman"/>
        </w:rPr>
        <w:t>I</w:t>
      </w:r>
      <w:r w:rsidR="00CD4F47" w:rsidRPr="007A2D4D">
        <w:rPr>
          <w:rFonts w:cs="Times New Roman"/>
        </w:rPr>
        <w:t xml:space="preserve"> also</w:t>
      </w:r>
      <w:r w:rsidR="00E26135" w:rsidRPr="007A2D4D">
        <w:rPr>
          <w:rFonts w:cs="Times New Roman"/>
        </w:rPr>
        <w:t xml:space="preserve"> </w:t>
      </w:r>
      <w:r w:rsidR="0017329F" w:rsidRPr="007A2D4D">
        <w:rPr>
          <w:rFonts w:cs="Times New Roman"/>
        </w:rPr>
        <w:t xml:space="preserve">made </w:t>
      </w:r>
      <w:r w:rsidR="00CD4F47" w:rsidRPr="007A2D4D">
        <w:rPr>
          <w:rFonts w:cs="Times New Roman"/>
        </w:rPr>
        <w:t xml:space="preserve">inquiries </w:t>
      </w:r>
      <w:r w:rsidR="0017329F" w:rsidRPr="007A2D4D">
        <w:rPr>
          <w:rFonts w:cs="Times New Roman"/>
        </w:rPr>
        <w:t xml:space="preserve">as necessary </w:t>
      </w:r>
      <w:r w:rsidR="00DA6C32" w:rsidRPr="007A2D4D">
        <w:rPr>
          <w:rFonts w:cs="Times New Roman"/>
        </w:rPr>
        <w:t>and beca</w:t>
      </w:r>
      <w:r w:rsidR="00E26135" w:rsidRPr="007A2D4D">
        <w:rPr>
          <w:rFonts w:cs="Times New Roman"/>
        </w:rPr>
        <w:t>me familiar with internal controls.</w:t>
      </w:r>
      <w:r w:rsidR="00026DEA">
        <w:rPr>
          <w:rFonts w:cs="Times New Roman"/>
        </w:rPr>
        <w:t xml:space="preserve"> </w:t>
      </w:r>
      <w:r w:rsidR="00CD4F47" w:rsidRPr="007A2D4D">
        <w:rPr>
          <w:rFonts w:cs="Times New Roman"/>
        </w:rPr>
        <w:t xml:space="preserve"> </w:t>
      </w:r>
      <w:r w:rsidR="00C21329" w:rsidRPr="007A2D4D">
        <w:rPr>
          <w:rFonts w:cs="Times New Roman"/>
        </w:rPr>
        <w:t>While a</w:t>
      </w:r>
      <w:r w:rsidR="00BE2D04" w:rsidRPr="007A2D4D">
        <w:rPr>
          <w:rFonts w:cs="Times New Roman"/>
        </w:rPr>
        <w:t xml:space="preserve"> review</w:t>
      </w:r>
      <w:r w:rsidR="00C21329" w:rsidRPr="007A2D4D">
        <w:rPr>
          <w:rFonts w:cs="Times New Roman"/>
        </w:rPr>
        <w:t xml:space="preserve"> does share the g</w:t>
      </w:r>
      <w:r w:rsidR="00AB6B48" w:rsidRPr="007A2D4D">
        <w:rPr>
          <w:rFonts w:cs="Times New Roman"/>
        </w:rPr>
        <w:t>oal</w:t>
      </w:r>
      <w:r w:rsidR="00C21329" w:rsidRPr="007A2D4D">
        <w:rPr>
          <w:rFonts w:cs="Times New Roman"/>
        </w:rPr>
        <w:t xml:space="preserve"> of an audit,</w:t>
      </w:r>
      <w:r w:rsidR="00667136" w:rsidRPr="007A2D4D">
        <w:rPr>
          <w:rFonts w:cs="Times New Roman"/>
        </w:rPr>
        <w:t xml:space="preserve"> which is to provide a level of assurance</w:t>
      </w:r>
      <w:r w:rsidR="00570772" w:rsidRPr="007A2D4D">
        <w:rPr>
          <w:rFonts w:cs="Times New Roman"/>
        </w:rPr>
        <w:t xml:space="preserve"> that there are no material misstatements with project costs</w:t>
      </w:r>
      <w:r w:rsidR="0020067A" w:rsidRPr="007A2D4D">
        <w:rPr>
          <w:rFonts w:cs="Times New Roman"/>
        </w:rPr>
        <w:t xml:space="preserve"> or financial statements</w:t>
      </w:r>
      <w:r w:rsidR="00570772" w:rsidRPr="007A2D4D">
        <w:rPr>
          <w:rFonts w:cs="Times New Roman"/>
        </w:rPr>
        <w:t>,</w:t>
      </w:r>
      <w:r w:rsidR="00C21329" w:rsidRPr="007A2D4D">
        <w:rPr>
          <w:rFonts w:cs="Times New Roman"/>
        </w:rPr>
        <w:t xml:space="preserve"> a review is not conducted with the same level of investigation or analysis as an independent audit</w:t>
      </w:r>
      <w:r w:rsidR="005D52E2" w:rsidRPr="007A2D4D">
        <w:rPr>
          <w:rFonts w:cs="Times New Roman"/>
        </w:rPr>
        <w:t xml:space="preserve"> described on the next page</w:t>
      </w:r>
      <w:r w:rsidR="00570772" w:rsidRPr="007A2D4D">
        <w:rPr>
          <w:rFonts w:cs="Times New Roman"/>
        </w:rPr>
        <w:t>.</w:t>
      </w:r>
      <w:r w:rsidR="00B33B48" w:rsidRPr="007A2D4D">
        <w:rPr>
          <w:rFonts w:cs="Times New Roman"/>
        </w:rPr>
        <w:t xml:space="preserve"> </w:t>
      </w:r>
      <w:r w:rsidR="00026DEA">
        <w:rPr>
          <w:rFonts w:cs="Times New Roman"/>
        </w:rPr>
        <w:t xml:space="preserve"> </w:t>
      </w:r>
      <w:r w:rsidR="00B33B48" w:rsidRPr="007A2D4D">
        <w:rPr>
          <w:rFonts w:cs="Times New Roman"/>
        </w:rPr>
        <w:t>Therefore, a review</w:t>
      </w:r>
      <w:r w:rsidR="00DA5387" w:rsidRPr="007A2D4D">
        <w:rPr>
          <w:rFonts w:cs="Times New Roman"/>
        </w:rPr>
        <w:t xml:space="preserve"> only provide</w:t>
      </w:r>
      <w:r w:rsidR="007E7CD5" w:rsidRPr="007A2D4D">
        <w:rPr>
          <w:rFonts w:cs="Times New Roman"/>
        </w:rPr>
        <w:t>s</w:t>
      </w:r>
      <w:r w:rsidR="00B33B48" w:rsidRPr="007A2D4D">
        <w:rPr>
          <w:rFonts w:cs="Times New Roman"/>
        </w:rPr>
        <w:t xml:space="preserve"> </w:t>
      </w:r>
      <w:r w:rsidR="00B33B48" w:rsidRPr="000B6664">
        <w:rPr>
          <w:rFonts w:cs="Times New Roman"/>
          <w:i/>
        </w:rPr>
        <w:t>limited</w:t>
      </w:r>
      <w:r w:rsidR="00B33B48" w:rsidRPr="007A2D4D">
        <w:rPr>
          <w:rFonts w:cs="Times New Roman"/>
        </w:rPr>
        <w:t xml:space="preserve"> assurance while an audit provides </w:t>
      </w:r>
      <w:r w:rsidR="00B33B48" w:rsidRPr="000B6664">
        <w:rPr>
          <w:rFonts w:cs="Times New Roman"/>
          <w:i/>
        </w:rPr>
        <w:t>reasonable</w:t>
      </w:r>
      <w:r w:rsidR="00B33B48" w:rsidRPr="007A2D4D">
        <w:rPr>
          <w:rFonts w:cs="Times New Roman"/>
        </w:rPr>
        <w:t xml:space="preserve"> assurance that the financial statements</w:t>
      </w:r>
      <w:r w:rsidR="007E7CD5" w:rsidRPr="007A2D4D">
        <w:rPr>
          <w:rFonts w:cs="Times New Roman"/>
        </w:rPr>
        <w:t>,</w:t>
      </w:r>
      <w:r w:rsidR="00B33B48" w:rsidRPr="007A2D4D">
        <w:rPr>
          <w:rFonts w:cs="Times New Roman"/>
        </w:rPr>
        <w:t xml:space="preserve"> or costs</w:t>
      </w:r>
      <w:r w:rsidR="007E7CD5" w:rsidRPr="007A2D4D">
        <w:rPr>
          <w:rFonts w:cs="Times New Roman"/>
        </w:rPr>
        <w:t>,</w:t>
      </w:r>
      <w:r w:rsidR="00B33B48" w:rsidRPr="007A2D4D">
        <w:rPr>
          <w:rFonts w:cs="Times New Roman"/>
        </w:rPr>
        <w:t xml:space="preserve"> are free from material misstatement.</w:t>
      </w:r>
    </w:p>
    <w:p w14:paraId="28D530D6" w14:textId="77777777" w:rsidR="005D2D8D" w:rsidRPr="007A2D4D" w:rsidRDefault="00615BDD" w:rsidP="006E00E1">
      <w:pPr>
        <w:spacing w:after="240" w:line="480" w:lineRule="auto"/>
        <w:ind w:left="720" w:hanging="720"/>
        <w:contextualSpacing/>
        <w:jc w:val="both"/>
        <w:rPr>
          <w:rFonts w:cs="Times New Roman"/>
          <w:b/>
        </w:rPr>
      </w:pPr>
      <w:r w:rsidRPr="007A2D4D">
        <w:rPr>
          <w:rFonts w:cs="Times New Roman"/>
          <w:b/>
        </w:rPr>
        <w:t>Q.</w:t>
      </w:r>
      <w:r w:rsidRPr="007A2D4D">
        <w:rPr>
          <w:rFonts w:cs="Times New Roman"/>
          <w:b/>
        </w:rPr>
        <w:tab/>
        <w:t>WHO</w:t>
      </w:r>
      <w:r w:rsidR="0010515F" w:rsidRPr="007A2D4D">
        <w:rPr>
          <w:rFonts w:cs="Times New Roman"/>
          <w:b/>
        </w:rPr>
        <w:t xml:space="preserve"> IS THE COMPANY’S</w:t>
      </w:r>
      <w:r w:rsidR="00894F0A" w:rsidRPr="007A2D4D">
        <w:rPr>
          <w:rFonts w:cs="Times New Roman"/>
          <w:b/>
        </w:rPr>
        <w:t xml:space="preserve"> </w:t>
      </w:r>
      <w:r w:rsidR="000C1CB4" w:rsidRPr="007A2D4D">
        <w:rPr>
          <w:rFonts w:cs="Times New Roman"/>
          <w:b/>
        </w:rPr>
        <w:t>EXTERNAL AUDITOR</w:t>
      </w:r>
      <w:r w:rsidRPr="007A2D4D">
        <w:rPr>
          <w:rFonts w:cs="Times New Roman"/>
          <w:b/>
        </w:rPr>
        <w:t>?</w:t>
      </w:r>
    </w:p>
    <w:p w14:paraId="36366289" w14:textId="1015A12F" w:rsidR="000C1CB4" w:rsidRPr="007A2D4D" w:rsidRDefault="00615BDD" w:rsidP="006E00E1">
      <w:pPr>
        <w:spacing w:after="240" w:line="480" w:lineRule="auto"/>
        <w:ind w:left="720" w:hanging="720"/>
        <w:contextualSpacing/>
        <w:jc w:val="both"/>
        <w:rPr>
          <w:rFonts w:cs="Times New Roman"/>
        </w:rPr>
      </w:pPr>
      <w:r w:rsidRPr="007A2D4D">
        <w:rPr>
          <w:rFonts w:cs="Times New Roman"/>
          <w:b/>
        </w:rPr>
        <w:t>A.</w:t>
      </w:r>
      <w:r w:rsidRPr="007A2D4D">
        <w:rPr>
          <w:rFonts w:cs="Times New Roman"/>
          <w:b/>
        </w:rPr>
        <w:tab/>
      </w:r>
      <w:r w:rsidRPr="007A2D4D">
        <w:rPr>
          <w:rFonts w:cs="Times New Roman"/>
        </w:rPr>
        <w:t xml:space="preserve">Deloitte &amp; </w:t>
      </w:r>
      <w:proofErr w:type="spellStart"/>
      <w:r w:rsidRPr="007A2D4D">
        <w:rPr>
          <w:rFonts w:cs="Times New Roman"/>
        </w:rPr>
        <w:t>Touche</w:t>
      </w:r>
      <w:proofErr w:type="spellEnd"/>
      <w:r w:rsidRPr="007A2D4D">
        <w:rPr>
          <w:rFonts w:cs="Times New Roman"/>
        </w:rPr>
        <w:t xml:space="preserve"> LLP (“Deloitte”) has been the Company’s auditor since 2002. </w:t>
      </w:r>
      <w:r w:rsidR="00894F0A" w:rsidRPr="007A2D4D">
        <w:rPr>
          <w:rFonts w:cs="Times New Roman"/>
        </w:rPr>
        <w:t>They are responsible for auditing the Company’</w:t>
      </w:r>
      <w:r w:rsidR="006E7EAB" w:rsidRPr="007A2D4D">
        <w:rPr>
          <w:rFonts w:cs="Times New Roman"/>
        </w:rPr>
        <w:t>s financial statements and giving an</w:t>
      </w:r>
      <w:r w:rsidRPr="007A2D4D">
        <w:rPr>
          <w:rFonts w:cs="Times New Roman"/>
        </w:rPr>
        <w:t xml:space="preserve"> opinion on the financial statements</w:t>
      </w:r>
      <w:r w:rsidR="002905FE" w:rsidRPr="007A2D4D">
        <w:rPr>
          <w:rFonts w:cs="Times New Roman"/>
        </w:rPr>
        <w:t xml:space="preserve">. </w:t>
      </w:r>
      <w:r w:rsidR="00894F0A" w:rsidRPr="007A2D4D">
        <w:rPr>
          <w:rFonts w:cs="Times New Roman"/>
        </w:rPr>
        <w:t xml:space="preserve"> </w:t>
      </w:r>
    </w:p>
    <w:p w14:paraId="5F6EFD08" w14:textId="77777777" w:rsidR="004D75E8" w:rsidRPr="009C67D4" w:rsidRDefault="004D75E8" w:rsidP="006E00E1">
      <w:pPr>
        <w:spacing w:after="240" w:line="480" w:lineRule="auto"/>
        <w:ind w:left="720" w:hanging="720"/>
        <w:contextualSpacing/>
        <w:jc w:val="both"/>
        <w:rPr>
          <w:rFonts w:cs="Times New Roman"/>
          <w:b/>
        </w:rPr>
      </w:pPr>
      <w:r w:rsidRPr="009C67D4">
        <w:rPr>
          <w:rFonts w:cs="Times New Roman"/>
          <w:b/>
        </w:rPr>
        <w:lastRenderedPageBreak/>
        <w:t>Q.</w:t>
      </w:r>
      <w:r w:rsidRPr="009C67D4">
        <w:rPr>
          <w:rFonts w:cs="Times New Roman"/>
        </w:rPr>
        <w:tab/>
      </w:r>
      <w:r w:rsidRPr="009B307F">
        <w:rPr>
          <w:rFonts w:cs="Times New Roman"/>
          <w:b/>
        </w:rPr>
        <w:t>DID DELOITTE PERFORM A SPECIFIC AUDIT OF THE COSTS CHARGED TO THE VOGTLE PROJECT?</w:t>
      </w:r>
    </w:p>
    <w:p w14:paraId="3FEDFEE3" w14:textId="01D8D283" w:rsidR="004D75E8" w:rsidRPr="009C67D4" w:rsidRDefault="00AA54B9" w:rsidP="006E00E1">
      <w:pPr>
        <w:spacing w:after="240" w:line="480" w:lineRule="auto"/>
        <w:ind w:left="720" w:hanging="720"/>
        <w:contextualSpacing/>
        <w:jc w:val="both"/>
        <w:rPr>
          <w:rFonts w:cs="Times New Roman"/>
        </w:rPr>
      </w:pPr>
      <w:r w:rsidRPr="009C67D4">
        <w:rPr>
          <w:rFonts w:cs="Times New Roman"/>
          <w:b/>
        </w:rPr>
        <w:t>A.</w:t>
      </w:r>
      <w:r w:rsidR="004D75E8" w:rsidRPr="009C67D4">
        <w:rPr>
          <w:rFonts w:cs="Times New Roman"/>
          <w:b/>
        </w:rPr>
        <w:tab/>
      </w:r>
      <w:r w:rsidR="004D75E8" w:rsidRPr="009C67D4">
        <w:rPr>
          <w:rFonts w:cs="Times New Roman"/>
        </w:rPr>
        <w:t>No.</w:t>
      </w:r>
      <w:r w:rsidR="00EC21B3">
        <w:rPr>
          <w:rFonts w:cs="Times New Roman"/>
        </w:rPr>
        <w:t xml:space="preserve"> </w:t>
      </w:r>
      <w:r w:rsidR="004F038A" w:rsidRPr="009C67D4">
        <w:rPr>
          <w:rFonts w:cs="Times New Roman"/>
        </w:rPr>
        <w:t xml:space="preserve"> Deloitte audited </w:t>
      </w:r>
      <w:r w:rsidR="007E7CD5" w:rsidRPr="009C67D4">
        <w:rPr>
          <w:rFonts w:cs="Times New Roman"/>
        </w:rPr>
        <w:t>the financial</w:t>
      </w:r>
      <w:r w:rsidR="00EA170B" w:rsidRPr="009C67D4">
        <w:rPr>
          <w:rFonts w:cs="Times New Roman"/>
        </w:rPr>
        <w:t xml:space="preserve"> statements </w:t>
      </w:r>
      <w:r w:rsidR="007E7CD5" w:rsidRPr="009C67D4">
        <w:rPr>
          <w:rFonts w:cs="Times New Roman"/>
        </w:rPr>
        <w:t xml:space="preserve">of </w:t>
      </w:r>
      <w:r w:rsidR="00BB4498">
        <w:rPr>
          <w:rFonts w:cs="Times New Roman"/>
        </w:rPr>
        <w:t xml:space="preserve">Southern </w:t>
      </w:r>
      <w:r w:rsidR="007E7CD5" w:rsidRPr="009C67D4">
        <w:rPr>
          <w:rFonts w:cs="Times New Roman"/>
        </w:rPr>
        <w:t>Company as a whole</w:t>
      </w:r>
      <w:r w:rsidR="00EA170B" w:rsidRPr="009C67D4">
        <w:rPr>
          <w:rFonts w:cs="Times New Roman"/>
        </w:rPr>
        <w:t>.</w:t>
      </w:r>
    </w:p>
    <w:p w14:paraId="28582248" w14:textId="6FEA8B09" w:rsidR="00AA54B9" w:rsidRPr="00FA11B5" w:rsidRDefault="00AA54B9" w:rsidP="006E00E1">
      <w:pPr>
        <w:spacing w:after="240" w:line="480" w:lineRule="auto"/>
        <w:ind w:left="720" w:hanging="720"/>
        <w:contextualSpacing/>
        <w:jc w:val="both"/>
        <w:rPr>
          <w:rFonts w:cs="Times New Roman"/>
          <w:b/>
        </w:rPr>
      </w:pPr>
      <w:r w:rsidRPr="00FA11B5">
        <w:rPr>
          <w:rFonts w:cs="Times New Roman"/>
          <w:b/>
        </w:rPr>
        <w:t>Q</w:t>
      </w:r>
      <w:r w:rsidR="00CD0FB3">
        <w:rPr>
          <w:rFonts w:cs="Times New Roman"/>
          <w:b/>
        </w:rPr>
        <w:t>.</w:t>
      </w:r>
      <w:r w:rsidRPr="00FA11B5">
        <w:rPr>
          <w:rFonts w:cs="Times New Roman"/>
          <w:b/>
        </w:rPr>
        <w:tab/>
        <w:t>PLEASE EXPLAIN DELOITTE’</w:t>
      </w:r>
      <w:r w:rsidR="002905FE" w:rsidRPr="00FA11B5">
        <w:rPr>
          <w:rFonts w:cs="Times New Roman"/>
          <w:b/>
        </w:rPr>
        <w:t>S ROLE</w:t>
      </w:r>
      <w:r w:rsidRPr="00FA11B5">
        <w:rPr>
          <w:rFonts w:cs="Times New Roman"/>
          <w:b/>
        </w:rPr>
        <w:t>.</w:t>
      </w:r>
    </w:p>
    <w:p w14:paraId="5827F980" w14:textId="3CEB113C" w:rsidR="0035081A" w:rsidRPr="009E556E" w:rsidRDefault="002905FE" w:rsidP="006E00E1">
      <w:pPr>
        <w:autoSpaceDE w:val="0"/>
        <w:autoSpaceDN w:val="0"/>
        <w:adjustRightInd w:val="0"/>
        <w:spacing w:line="480" w:lineRule="auto"/>
        <w:ind w:left="720" w:hanging="720"/>
        <w:contextualSpacing/>
        <w:jc w:val="both"/>
        <w:rPr>
          <w:rFonts w:cs="Times New Roman"/>
        </w:rPr>
      </w:pPr>
      <w:r w:rsidRPr="00FA11B5">
        <w:rPr>
          <w:rFonts w:cs="Times New Roman"/>
          <w:b/>
        </w:rPr>
        <w:t>A.</w:t>
      </w:r>
      <w:r w:rsidRPr="00FA11B5">
        <w:rPr>
          <w:rFonts w:cs="Times New Roman"/>
          <w:b/>
        </w:rPr>
        <w:tab/>
      </w:r>
      <w:r w:rsidRPr="00FA11B5">
        <w:rPr>
          <w:rFonts w:cs="Times New Roman"/>
        </w:rPr>
        <w:t xml:space="preserve">Deloitte performed an audit of </w:t>
      </w:r>
      <w:r w:rsidR="00014956">
        <w:rPr>
          <w:rFonts w:cs="Times New Roman"/>
        </w:rPr>
        <w:t>Southern</w:t>
      </w:r>
      <w:r w:rsidRPr="00FA11B5">
        <w:rPr>
          <w:rFonts w:cs="Times New Roman"/>
        </w:rPr>
        <w:t xml:space="preserve"> Company’s annual financial statements for </w:t>
      </w:r>
      <w:r w:rsidR="00683D3A" w:rsidRPr="00FA11B5">
        <w:rPr>
          <w:rFonts w:cs="Times New Roman"/>
        </w:rPr>
        <w:t>the year</w:t>
      </w:r>
      <w:r w:rsidR="00D96DCD">
        <w:rPr>
          <w:rFonts w:cs="Times New Roman"/>
        </w:rPr>
        <w:t>s</w:t>
      </w:r>
      <w:r w:rsidR="00683D3A" w:rsidRPr="00FA11B5">
        <w:rPr>
          <w:rFonts w:cs="Times New Roman"/>
        </w:rPr>
        <w:t xml:space="preserve"> end</w:t>
      </w:r>
      <w:r w:rsidR="00D96DCD">
        <w:rPr>
          <w:rFonts w:cs="Times New Roman"/>
        </w:rPr>
        <w:t>ing</w:t>
      </w:r>
      <w:r w:rsidR="00683D3A" w:rsidRPr="00FA11B5">
        <w:rPr>
          <w:rFonts w:cs="Times New Roman"/>
        </w:rPr>
        <w:t xml:space="preserve"> December 31, 20</w:t>
      </w:r>
      <w:r w:rsidR="00E0709D" w:rsidRPr="00FA11B5">
        <w:rPr>
          <w:rFonts w:cs="Times New Roman"/>
        </w:rPr>
        <w:t>2</w:t>
      </w:r>
      <w:r w:rsidR="00774B0B">
        <w:rPr>
          <w:rFonts w:cs="Times New Roman"/>
        </w:rPr>
        <w:t>1</w:t>
      </w:r>
      <w:r w:rsidR="00683D3A" w:rsidRPr="00FA11B5">
        <w:rPr>
          <w:rFonts w:cs="Times New Roman"/>
        </w:rPr>
        <w:t xml:space="preserve"> and 20</w:t>
      </w:r>
      <w:r w:rsidR="00774B0B">
        <w:rPr>
          <w:rFonts w:cs="Times New Roman"/>
        </w:rPr>
        <w:t>20</w:t>
      </w:r>
      <w:r w:rsidRPr="00FA11B5">
        <w:rPr>
          <w:rFonts w:cs="Times New Roman"/>
        </w:rPr>
        <w:t xml:space="preserve">. </w:t>
      </w:r>
      <w:r w:rsidR="00CE602A" w:rsidRPr="00FA11B5">
        <w:rPr>
          <w:rFonts w:cs="Times New Roman"/>
        </w:rPr>
        <w:t>Deloitte cond</w:t>
      </w:r>
      <w:r w:rsidR="002C6E01" w:rsidRPr="00FA11B5">
        <w:rPr>
          <w:rFonts w:cs="Times New Roman"/>
        </w:rPr>
        <w:t>ucted the audit in accordance with</w:t>
      </w:r>
      <w:r w:rsidR="00CE602A" w:rsidRPr="00FA11B5">
        <w:rPr>
          <w:rFonts w:cs="Times New Roman"/>
        </w:rPr>
        <w:t xml:space="preserve"> the standards of the Public Company Accounting Oversight Board (“PCAOB”).</w:t>
      </w:r>
      <w:r w:rsidR="00EC21B3">
        <w:rPr>
          <w:rFonts w:cs="Times New Roman"/>
        </w:rPr>
        <w:t xml:space="preserve"> </w:t>
      </w:r>
      <w:r w:rsidR="00CE602A" w:rsidRPr="00FA11B5">
        <w:rPr>
          <w:rFonts w:cs="Times New Roman"/>
        </w:rPr>
        <w:t xml:space="preserve"> PCAOB standards require that they plan and perform the audit to obtain reasonable assurance </w:t>
      </w:r>
      <w:r w:rsidR="00420196" w:rsidRPr="00FA11B5">
        <w:rPr>
          <w:rFonts w:cs="Times New Roman"/>
        </w:rPr>
        <w:t>that</w:t>
      </w:r>
      <w:r w:rsidR="00CE602A" w:rsidRPr="00FA11B5">
        <w:rPr>
          <w:rFonts w:cs="Times New Roman"/>
        </w:rPr>
        <w:t xml:space="preserve"> the financial statements are free from material misstatement, whether due to error or fraud.</w:t>
      </w:r>
      <w:r w:rsidR="003D06C6" w:rsidRPr="00FA11B5">
        <w:rPr>
          <w:rFonts w:cs="Times New Roman"/>
        </w:rPr>
        <w:t xml:space="preserve"> </w:t>
      </w:r>
      <w:r w:rsidRPr="00FA11B5">
        <w:rPr>
          <w:rFonts w:cs="Times New Roman"/>
        </w:rPr>
        <w:t>The audit examined evidence supporting the information in the financial statements on a test basis, and the audit by Deloitte evaluated the accounting principles used and significant estimates made by management as well as the overall presentation of the financial statements</w:t>
      </w:r>
      <w:r w:rsidRPr="001E3D7F">
        <w:rPr>
          <w:rFonts w:cs="Times New Roman"/>
        </w:rPr>
        <w:t>.</w:t>
      </w:r>
      <w:r w:rsidR="00BE13F1" w:rsidRPr="001E3D7F">
        <w:rPr>
          <w:rFonts w:cs="Times New Roman"/>
        </w:rPr>
        <w:t xml:space="preserve"> </w:t>
      </w:r>
      <w:r w:rsidRPr="001E3D7F">
        <w:rPr>
          <w:rFonts w:cs="Times New Roman"/>
        </w:rPr>
        <w:t xml:space="preserve">Deloitte </w:t>
      </w:r>
      <w:r w:rsidR="007E6973" w:rsidRPr="001E3D7F">
        <w:rPr>
          <w:rFonts w:cs="Times New Roman"/>
        </w:rPr>
        <w:t>was</w:t>
      </w:r>
      <w:r w:rsidR="006B4CE4" w:rsidRPr="001E3D7F">
        <w:rPr>
          <w:rFonts w:cs="Times New Roman"/>
        </w:rPr>
        <w:t xml:space="preserve"> also</w:t>
      </w:r>
      <w:r w:rsidRPr="001E3D7F">
        <w:rPr>
          <w:rFonts w:cs="Times New Roman"/>
        </w:rPr>
        <w:t xml:space="preserve"> engaged to </w:t>
      </w:r>
      <w:r w:rsidR="00394EAB" w:rsidRPr="001E3D7F">
        <w:rPr>
          <w:rFonts w:cs="Times New Roman"/>
        </w:rPr>
        <w:t>audit</w:t>
      </w:r>
      <w:r w:rsidRPr="001E3D7F">
        <w:rPr>
          <w:rFonts w:cs="Times New Roman"/>
        </w:rPr>
        <w:t xml:space="preserve"> </w:t>
      </w:r>
      <w:r w:rsidR="008F655F" w:rsidRPr="001E3D7F">
        <w:rPr>
          <w:rFonts w:cs="Times New Roman"/>
        </w:rPr>
        <w:t>Southern</w:t>
      </w:r>
      <w:r w:rsidRPr="001E3D7F">
        <w:rPr>
          <w:rFonts w:cs="Times New Roman"/>
        </w:rPr>
        <w:t xml:space="preserve"> Company’s internal control over financial reporting</w:t>
      </w:r>
      <w:r w:rsidR="007E6973" w:rsidRPr="001E3D7F">
        <w:rPr>
          <w:rFonts w:cs="Times New Roman"/>
        </w:rPr>
        <w:t xml:space="preserve"> for the same period</w:t>
      </w:r>
      <w:r w:rsidR="00811036" w:rsidRPr="00682340">
        <w:rPr>
          <w:rFonts w:cs="Times New Roman"/>
        </w:rPr>
        <w:t>.</w:t>
      </w:r>
      <w:r w:rsidRPr="00FA11B5">
        <w:rPr>
          <w:rFonts w:cs="Times New Roman"/>
        </w:rPr>
        <w:t xml:space="preserve"> </w:t>
      </w:r>
      <w:r w:rsidR="00EC21B3">
        <w:rPr>
          <w:rFonts w:cs="Times New Roman"/>
        </w:rPr>
        <w:t xml:space="preserve"> </w:t>
      </w:r>
      <w:r w:rsidRPr="00FA11B5">
        <w:rPr>
          <w:rFonts w:cs="Times New Roman"/>
        </w:rPr>
        <w:t xml:space="preserve">Deloitte stated that in </w:t>
      </w:r>
      <w:r w:rsidR="00FD3D27" w:rsidRPr="00FA11B5">
        <w:rPr>
          <w:rFonts w:cs="Times New Roman"/>
        </w:rPr>
        <w:t xml:space="preserve">its </w:t>
      </w:r>
      <w:r w:rsidRPr="00FA11B5">
        <w:rPr>
          <w:rFonts w:cs="Times New Roman"/>
        </w:rPr>
        <w:t xml:space="preserve">opinion the financial statements presented fairly, in all material respects, the financial position of </w:t>
      </w:r>
      <w:r w:rsidR="001E3D7F">
        <w:rPr>
          <w:rFonts w:cs="Times New Roman"/>
        </w:rPr>
        <w:t>Southern</w:t>
      </w:r>
      <w:r w:rsidR="00682340">
        <w:rPr>
          <w:rFonts w:cs="Times New Roman"/>
        </w:rPr>
        <w:t xml:space="preserve"> Company</w:t>
      </w:r>
      <w:r w:rsidRPr="00FA11B5">
        <w:rPr>
          <w:rFonts w:cs="Times New Roman"/>
        </w:rPr>
        <w:t xml:space="preserve"> as of December </w:t>
      </w:r>
      <w:r w:rsidR="00F41854" w:rsidRPr="00FA11B5">
        <w:rPr>
          <w:rFonts w:cs="Times New Roman"/>
        </w:rPr>
        <w:t>31, 20</w:t>
      </w:r>
      <w:r w:rsidR="00FA11B5" w:rsidRPr="00FA11B5">
        <w:rPr>
          <w:rFonts w:cs="Times New Roman"/>
        </w:rPr>
        <w:t>2</w:t>
      </w:r>
      <w:r w:rsidR="00D27C60">
        <w:rPr>
          <w:rFonts w:cs="Times New Roman"/>
        </w:rPr>
        <w:t>1</w:t>
      </w:r>
      <w:r w:rsidR="00F41854" w:rsidRPr="00FA11B5">
        <w:rPr>
          <w:rFonts w:cs="Times New Roman"/>
        </w:rPr>
        <w:t xml:space="preserve"> and 20</w:t>
      </w:r>
      <w:r w:rsidR="00D27C60">
        <w:rPr>
          <w:rFonts w:cs="Times New Roman"/>
        </w:rPr>
        <w:t>20</w:t>
      </w:r>
      <w:r w:rsidRPr="00FA11B5">
        <w:rPr>
          <w:rFonts w:cs="Times New Roman"/>
        </w:rPr>
        <w:t xml:space="preserve"> (and the results of its operations and its cash flows for each of the three years in th</w:t>
      </w:r>
      <w:r w:rsidR="00F41854" w:rsidRPr="00FA11B5">
        <w:rPr>
          <w:rFonts w:cs="Times New Roman"/>
        </w:rPr>
        <w:t>e period ended December 31, 20</w:t>
      </w:r>
      <w:r w:rsidR="00FA11B5" w:rsidRPr="00FA11B5">
        <w:rPr>
          <w:rFonts w:cs="Times New Roman"/>
        </w:rPr>
        <w:t>2</w:t>
      </w:r>
      <w:r w:rsidR="00324A11">
        <w:rPr>
          <w:rFonts w:cs="Times New Roman"/>
        </w:rPr>
        <w:t>1</w:t>
      </w:r>
      <w:r w:rsidRPr="00FA11B5">
        <w:rPr>
          <w:rFonts w:cs="Times New Roman"/>
        </w:rPr>
        <w:t>) in conformity with accounting principles generally accepted in the United States of America.</w:t>
      </w:r>
      <w:r w:rsidR="00EC21B3">
        <w:rPr>
          <w:rFonts w:cs="Times New Roman"/>
        </w:rPr>
        <w:t xml:space="preserve"> </w:t>
      </w:r>
      <w:r w:rsidR="00F41854" w:rsidRPr="00FA11B5">
        <w:rPr>
          <w:rFonts w:cs="Times New Roman"/>
        </w:rPr>
        <w:t xml:space="preserve"> </w:t>
      </w:r>
      <w:r w:rsidR="00F41854" w:rsidRPr="009E556E">
        <w:rPr>
          <w:rFonts w:cs="Times New Roman"/>
        </w:rPr>
        <w:t xml:space="preserve">Also, Deloitte stated in </w:t>
      </w:r>
      <w:r w:rsidR="00FD3D27" w:rsidRPr="009E556E">
        <w:rPr>
          <w:rFonts w:cs="Times New Roman"/>
        </w:rPr>
        <w:t xml:space="preserve">its </w:t>
      </w:r>
      <w:r w:rsidR="00F41854" w:rsidRPr="009E556E">
        <w:rPr>
          <w:rFonts w:cs="Times New Roman"/>
        </w:rPr>
        <w:t xml:space="preserve">opinion Southern Company maintained, in all material respects, effective internal control over </w:t>
      </w:r>
      <w:r w:rsidR="00F41854" w:rsidRPr="009E556E">
        <w:rPr>
          <w:rFonts w:cs="Times New Roman"/>
        </w:rPr>
        <w:lastRenderedPageBreak/>
        <w:t>financial reporting as of December 31, 20</w:t>
      </w:r>
      <w:r w:rsidR="00231F60" w:rsidRPr="009E556E">
        <w:rPr>
          <w:rFonts w:cs="Times New Roman"/>
        </w:rPr>
        <w:t>2</w:t>
      </w:r>
      <w:r w:rsidR="00161DEE">
        <w:rPr>
          <w:rFonts w:cs="Times New Roman"/>
        </w:rPr>
        <w:t>1</w:t>
      </w:r>
      <w:r w:rsidR="00F41854" w:rsidRPr="009E556E">
        <w:rPr>
          <w:rFonts w:cs="Times New Roman"/>
        </w:rPr>
        <w:t xml:space="preserve">, based on criteria established in </w:t>
      </w:r>
      <w:r w:rsidR="00F41854" w:rsidRPr="009E556E">
        <w:rPr>
          <w:rFonts w:cs="Times New Roman"/>
          <w:i/>
          <w:iCs/>
        </w:rPr>
        <w:t>Internal Control – Integrated Framework (2013)</w:t>
      </w:r>
      <w:r w:rsidR="00DA238D" w:rsidRPr="009E556E">
        <w:rPr>
          <w:rFonts w:cs="Times New Roman"/>
        </w:rPr>
        <w:t xml:space="preserve"> issued by COSO</w:t>
      </w:r>
      <w:r w:rsidR="004E3291" w:rsidRPr="009E556E">
        <w:rPr>
          <w:rStyle w:val="FootnoteReference"/>
        </w:rPr>
        <w:footnoteReference w:id="3"/>
      </w:r>
      <w:r w:rsidR="00DA238D" w:rsidRPr="009E556E">
        <w:rPr>
          <w:rFonts w:cs="Times New Roman"/>
        </w:rPr>
        <w:t>.</w:t>
      </w:r>
    </w:p>
    <w:p w14:paraId="109B7912" w14:textId="77777777" w:rsidR="000C1CB4" w:rsidRPr="00582D30" w:rsidRDefault="000C1CB4" w:rsidP="006E00E1">
      <w:pPr>
        <w:spacing w:after="240" w:line="480" w:lineRule="auto"/>
        <w:ind w:left="720" w:hanging="720"/>
        <w:contextualSpacing/>
        <w:jc w:val="both"/>
        <w:rPr>
          <w:rFonts w:cs="Times New Roman"/>
          <w:b/>
        </w:rPr>
      </w:pPr>
      <w:r w:rsidRPr="009E556E">
        <w:rPr>
          <w:rFonts w:cs="Times New Roman"/>
          <w:b/>
        </w:rPr>
        <w:t>Q.</w:t>
      </w:r>
      <w:r w:rsidRPr="009E556E">
        <w:rPr>
          <w:rFonts w:cs="Times New Roman"/>
        </w:rPr>
        <w:tab/>
      </w:r>
      <w:r w:rsidR="00EA170B" w:rsidRPr="00AA554B">
        <w:rPr>
          <w:rFonts w:cs="Times New Roman"/>
          <w:b/>
        </w:rPr>
        <w:t>DID GPC ENGAGE A COMPANY TO PERFORM AUDIT SERVICES RELATED TO THE VOGTLE PROJECT</w:t>
      </w:r>
      <w:r w:rsidR="00DA238D" w:rsidRPr="00AA554B">
        <w:rPr>
          <w:rFonts w:cs="Times New Roman"/>
          <w:b/>
        </w:rPr>
        <w:t xml:space="preserve"> DURING THE REPORTING PERIOD</w:t>
      </w:r>
      <w:r w:rsidR="00266E33" w:rsidRPr="00AA554B">
        <w:rPr>
          <w:rFonts w:cs="Times New Roman"/>
          <w:b/>
        </w:rPr>
        <w:t>?</w:t>
      </w:r>
    </w:p>
    <w:p w14:paraId="7A07265D" w14:textId="31F65786" w:rsidR="00B00F3E" w:rsidRPr="001348ED" w:rsidRDefault="00AA54B9" w:rsidP="006E00E1">
      <w:pPr>
        <w:spacing w:after="240" w:line="480" w:lineRule="auto"/>
        <w:ind w:left="720" w:hanging="720"/>
        <w:contextualSpacing/>
        <w:jc w:val="both"/>
        <w:rPr>
          <w:rFonts w:cs="Times New Roman"/>
        </w:rPr>
      </w:pPr>
      <w:r w:rsidRPr="00582D30">
        <w:rPr>
          <w:rFonts w:cs="Times New Roman"/>
          <w:b/>
        </w:rPr>
        <w:t>A.</w:t>
      </w:r>
      <w:r w:rsidRPr="00582D30">
        <w:rPr>
          <w:rFonts w:cs="Times New Roman"/>
          <w:b/>
        </w:rPr>
        <w:tab/>
      </w:r>
      <w:r w:rsidR="00AA554B">
        <w:rPr>
          <w:rFonts w:cs="Times New Roman"/>
        </w:rPr>
        <w:t>No</w:t>
      </w:r>
      <w:r w:rsidR="0010515F" w:rsidRPr="00582D30">
        <w:rPr>
          <w:rFonts w:cs="Times New Roman"/>
        </w:rPr>
        <w:t xml:space="preserve">. </w:t>
      </w:r>
    </w:p>
    <w:p w14:paraId="54AE9D6A" w14:textId="77777777" w:rsidR="00760642" w:rsidRPr="004E653C" w:rsidRDefault="00760642" w:rsidP="00442D3F">
      <w:pPr>
        <w:pStyle w:val="Heading1"/>
        <w:rPr>
          <w:rFonts w:ascii="Times New Roman" w:hAnsi="Times New Roman"/>
          <w:b/>
          <w:szCs w:val="24"/>
        </w:rPr>
      </w:pPr>
      <w:bookmarkStart w:id="5" w:name="_Toc86413149"/>
      <w:r w:rsidRPr="004E653C">
        <w:rPr>
          <w:rFonts w:ascii="Times New Roman" w:hAnsi="Times New Roman"/>
          <w:b/>
          <w:szCs w:val="24"/>
        </w:rPr>
        <w:t xml:space="preserve">III. </w:t>
      </w:r>
      <w:r w:rsidRPr="004E653C">
        <w:rPr>
          <w:rFonts w:ascii="Times New Roman" w:hAnsi="Times New Roman"/>
          <w:b/>
          <w:szCs w:val="24"/>
        </w:rPr>
        <w:tab/>
        <w:t>DISCUSSION OF PROJECT COST REVIEW PROCESS</w:t>
      </w:r>
      <w:bookmarkEnd w:id="5"/>
    </w:p>
    <w:p w14:paraId="49D9CABE" w14:textId="77777777" w:rsidR="00760642" w:rsidRPr="004E653C" w:rsidRDefault="00266DAB" w:rsidP="006E00E1">
      <w:pPr>
        <w:spacing w:line="480" w:lineRule="auto"/>
        <w:ind w:left="720" w:hanging="720"/>
        <w:jc w:val="both"/>
        <w:rPr>
          <w:rFonts w:cs="Times New Roman"/>
          <w:b/>
        </w:rPr>
      </w:pPr>
      <w:r w:rsidRPr="004E653C">
        <w:rPr>
          <w:rFonts w:cs="Times New Roman"/>
          <w:b/>
        </w:rPr>
        <w:t xml:space="preserve">Q. </w:t>
      </w:r>
      <w:r w:rsidRPr="004E653C">
        <w:rPr>
          <w:rFonts w:cs="Times New Roman"/>
          <w:b/>
        </w:rPr>
        <w:tab/>
        <w:t>PLEASE DESCRIBE</w:t>
      </w:r>
      <w:r w:rsidR="00760642" w:rsidRPr="004E653C">
        <w:rPr>
          <w:rFonts w:cs="Times New Roman"/>
          <w:b/>
        </w:rPr>
        <w:t xml:space="preserve"> </w:t>
      </w:r>
      <w:r w:rsidR="00132E92" w:rsidRPr="004E653C">
        <w:rPr>
          <w:rFonts w:cs="Times New Roman"/>
          <w:b/>
        </w:rPr>
        <w:t xml:space="preserve">SOME OF </w:t>
      </w:r>
      <w:r w:rsidR="00760642" w:rsidRPr="004E653C">
        <w:rPr>
          <w:rFonts w:cs="Times New Roman"/>
          <w:b/>
        </w:rPr>
        <w:t>THE VARIOUS REPORTS OR OTHER DOCUMENTS PROVIDED BY THE COMPANY THAT YOU REVIEWED THAT SUPPORT THE COST DATA PROVIDED IN THE PROJECT</w:t>
      </w:r>
      <w:r w:rsidR="0097726E" w:rsidRPr="004E653C">
        <w:rPr>
          <w:rFonts w:cs="Times New Roman"/>
          <w:b/>
        </w:rPr>
        <w:t>’S</w:t>
      </w:r>
      <w:r w:rsidR="00760642" w:rsidRPr="004E653C">
        <w:rPr>
          <w:rFonts w:cs="Times New Roman"/>
          <w:b/>
        </w:rPr>
        <w:t xml:space="preserve"> MONTHLY STATUS REPORTS.</w:t>
      </w:r>
    </w:p>
    <w:p w14:paraId="4343AFB1" w14:textId="48EA416C" w:rsidR="00760642" w:rsidRPr="004E653C" w:rsidRDefault="00760642" w:rsidP="006E00E1">
      <w:pPr>
        <w:spacing w:line="480" w:lineRule="auto"/>
        <w:ind w:left="720" w:hanging="720"/>
        <w:jc w:val="both"/>
        <w:rPr>
          <w:rFonts w:cs="Times New Roman"/>
        </w:rPr>
      </w:pPr>
      <w:r w:rsidRPr="00864D5F">
        <w:rPr>
          <w:rFonts w:cs="Times New Roman"/>
          <w:b/>
        </w:rPr>
        <w:t>A</w:t>
      </w:r>
      <w:r w:rsidRPr="004E653C">
        <w:rPr>
          <w:rFonts w:cs="Times New Roman"/>
        </w:rPr>
        <w:t xml:space="preserve">. </w:t>
      </w:r>
      <w:r w:rsidRPr="004E653C">
        <w:rPr>
          <w:rFonts w:cs="Times New Roman"/>
        </w:rPr>
        <w:tab/>
      </w:r>
      <w:r w:rsidR="00B81FBC" w:rsidRPr="004E653C">
        <w:rPr>
          <w:rFonts w:cs="Times New Roman"/>
        </w:rPr>
        <w:t>I</w:t>
      </w:r>
      <w:r w:rsidR="00E81985" w:rsidRPr="004E653C">
        <w:rPr>
          <w:rFonts w:cs="Times New Roman"/>
        </w:rPr>
        <w:t xml:space="preserve"> </w:t>
      </w:r>
      <w:r w:rsidRPr="004E653C">
        <w:rPr>
          <w:rFonts w:cs="Times New Roman"/>
        </w:rPr>
        <w:t xml:space="preserve">reviewed </w:t>
      </w:r>
      <w:r w:rsidR="000A3B5D" w:rsidRPr="004E653C">
        <w:rPr>
          <w:rFonts w:cs="Times New Roman"/>
        </w:rPr>
        <w:t xml:space="preserve">a number of </w:t>
      </w:r>
      <w:r w:rsidRPr="004E653C">
        <w:rPr>
          <w:rFonts w:cs="Times New Roman"/>
        </w:rPr>
        <w:t xml:space="preserve">reports included in the Company’s </w:t>
      </w:r>
      <w:r w:rsidR="00D316E5" w:rsidRPr="004E653C">
        <w:rPr>
          <w:rFonts w:cs="Times New Roman"/>
        </w:rPr>
        <w:t>M</w:t>
      </w:r>
      <w:r w:rsidRPr="004E653C">
        <w:rPr>
          <w:rFonts w:cs="Times New Roman"/>
        </w:rPr>
        <w:t xml:space="preserve">onthly </w:t>
      </w:r>
      <w:r w:rsidR="00D316E5" w:rsidRPr="004E653C">
        <w:rPr>
          <w:rFonts w:cs="Times New Roman"/>
        </w:rPr>
        <w:t xml:space="preserve">Financial Records </w:t>
      </w:r>
      <w:r w:rsidR="00D21773" w:rsidRPr="004E653C">
        <w:rPr>
          <w:rFonts w:cs="Times New Roman"/>
        </w:rPr>
        <w:t>C</w:t>
      </w:r>
      <w:r w:rsidR="00941D46" w:rsidRPr="004E653C">
        <w:rPr>
          <w:rFonts w:cs="Times New Roman"/>
        </w:rPr>
        <w:t xml:space="preserve">ost </w:t>
      </w:r>
      <w:r w:rsidR="00134CF7" w:rsidRPr="004E653C">
        <w:rPr>
          <w:rFonts w:cs="Times New Roman"/>
        </w:rPr>
        <w:t>N</w:t>
      </w:r>
      <w:r w:rsidRPr="004E653C">
        <w:rPr>
          <w:rFonts w:cs="Times New Roman"/>
        </w:rPr>
        <w:t xml:space="preserve">otebooks that provide support for the compilation of </w:t>
      </w:r>
      <w:r w:rsidR="00E81985" w:rsidRPr="004E653C">
        <w:rPr>
          <w:rFonts w:cs="Times New Roman"/>
        </w:rPr>
        <w:t>the Project</w:t>
      </w:r>
      <w:r w:rsidR="0030023C" w:rsidRPr="004E653C">
        <w:rPr>
          <w:rFonts w:cs="Times New Roman"/>
        </w:rPr>
        <w:t xml:space="preserve"> </w:t>
      </w:r>
      <w:r w:rsidRPr="004E653C">
        <w:rPr>
          <w:rFonts w:cs="Times New Roman"/>
        </w:rPr>
        <w:t>costs in the Project Monthly Status Reports</w:t>
      </w:r>
      <w:r w:rsidR="000A3B5D" w:rsidRPr="004E653C">
        <w:rPr>
          <w:rFonts w:cs="Times New Roman"/>
        </w:rPr>
        <w:t xml:space="preserve">. </w:t>
      </w:r>
      <w:r w:rsidR="00EC21B3">
        <w:rPr>
          <w:rFonts w:cs="Times New Roman"/>
        </w:rPr>
        <w:t xml:space="preserve"> </w:t>
      </w:r>
      <w:r w:rsidR="000A3B5D" w:rsidRPr="004E653C">
        <w:rPr>
          <w:rFonts w:cs="Times New Roman"/>
        </w:rPr>
        <w:t>Some of the reports that were reviewed include:</w:t>
      </w:r>
    </w:p>
    <w:p w14:paraId="16B7FCE2" w14:textId="59991398" w:rsidR="00B81FBC" w:rsidRPr="004E653C" w:rsidRDefault="00760642" w:rsidP="006E00E1">
      <w:pPr>
        <w:spacing w:line="480" w:lineRule="auto"/>
        <w:ind w:left="2160" w:hanging="720"/>
        <w:jc w:val="both"/>
        <w:rPr>
          <w:rFonts w:cs="Times New Roman"/>
        </w:rPr>
      </w:pPr>
      <w:r w:rsidRPr="004E653C">
        <w:rPr>
          <w:rFonts w:cs="Times New Roman"/>
        </w:rPr>
        <w:t xml:space="preserve">(1) </w:t>
      </w:r>
      <w:r w:rsidRPr="004E653C">
        <w:rPr>
          <w:rFonts w:cs="Times New Roman"/>
        </w:rPr>
        <w:tab/>
      </w:r>
      <w:r w:rsidR="001730D1" w:rsidRPr="004E653C">
        <w:rPr>
          <w:rFonts w:cs="Times New Roman"/>
        </w:rPr>
        <w:t>WEC</w:t>
      </w:r>
      <w:r w:rsidR="00BC18DB" w:rsidRPr="004E653C">
        <w:rPr>
          <w:rFonts w:cs="Times New Roman"/>
        </w:rPr>
        <w:t xml:space="preserve"> </w:t>
      </w:r>
      <w:r w:rsidR="001730D1" w:rsidRPr="004E653C">
        <w:rPr>
          <w:rFonts w:cs="Times New Roman"/>
        </w:rPr>
        <w:t>Invoice R</w:t>
      </w:r>
      <w:r w:rsidR="00BC18DB" w:rsidRPr="004E653C">
        <w:rPr>
          <w:rFonts w:cs="Times New Roman"/>
        </w:rPr>
        <w:t>eview Binder, which contains WEC’s</w:t>
      </w:r>
      <w:r w:rsidR="001730D1" w:rsidRPr="004E653C">
        <w:rPr>
          <w:rFonts w:cs="Times New Roman"/>
        </w:rPr>
        <w:t xml:space="preserve"> Invoices for the </w:t>
      </w:r>
      <w:r w:rsidR="007F2DC9" w:rsidRPr="004E653C">
        <w:rPr>
          <w:rFonts w:cs="Times New Roman"/>
        </w:rPr>
        <w:t>Reporting Period</w:t>
      </w:r>
      <w:r w:rsidR="00C34AF2" w:rsidRPr="004E653C">
        <w:rPr>
          <w:rFonts w:cs="Times New Roman"/>
        </w:rPr>
        <w:t xml:space="preserve"> under the S</w:t>
      </w:r>
      <w:r w:rsidR="00A00C3F" w:rsidRPr="004E653C">
        <w:rPr>
          <w:rFonts w:cs="Times New Roman"/>
        </w:rPr>
        <w:t>ervices Agreement</w:t>
      </w:r>
      <w:r w:rsidR="00D8655A" w:rsidRPr="004E653C">
        <w:rPr>
          <w:rFonts w:cs="Times New Roman"/>
        </w:rPr>
        <w:t>.</w:t>
      </w:r>
      <w:r w:rsidR="00BC18DB" w:rsidRPr="004E653C">
        <w:rPr>
          <w:rFonts w:cs="Times New Roman"/>
        </w:rPr>
        <w:t xml:space="preserve"> </w:t>
      </w:r>
    </w:p>
    <w:p w14:paraId="2B6D2CF0" w14:textId="3CE5EE78" w:rsidR="006328EF" w:rsidRPr="004E653C" w:rsidRDefault="006328EF" w:rsidP="006E00E1">
      <w:pPr>
        <w:spacing w:line="480" w:lineRule="auto"/>
        <w:ind w:left="2160" w:hanging="720"/>
        <w:jc w:val="both"/>
        <w:rPr>
          <w:rFonts w:cs="Times New Roman"/>
        </w:rPr>
      </w:pPr>
      <w:r w:rsidRPr="004E653C">
        <w:rPr>
          <w:rFonts w:cs="Times New Roman"/>
        </w:rPr>
        <w:t>(2)</w:t>
      </w:r>
      <w:r w:rsidR="00CB28AA" w:rsidRPr="004E653C">
        <w:rPr>
          <w:rFonts w:cs="Times New Roman"/>
        </w:rPr>
        <w:tab/>
      </w:r>
      <w:r w:rsidR="00C0062A" w:rsidRPr="004E653C">
        <w:rPr>
          <w:rFonts w:cs="Times New Roman"/>
        </w:rPr>
        <w:t xml:space="preserve">The </w:t>
      </w:r>
      <w:r w:rsidR="00134162" w:rsidRPr="004E653C">
        <w:rPr>
          <w:rFonts w:cs="Times New Roman"/>
        </w:rPr>
        <w:t>Owner’s Cost/</w:t>
      </w:r>
      <w:r w:rsidR="001B7F2D" w:rsidRPr="004E653C">
        <w:rPr>
          <w:rFonts w:cs="Times New Roman"/>
        </w:rPr>
        <w:t>Project Cost</w:t>
      </w:r>
      <w:r w:rsidR="005A6A58" w:rsidRPr="004E653C">
        <w:rPr>
          <w:rFonts w:cs="Times New Roman"/>
        </w:rPr>
        <w:t xml:space="preserve"> Review</w:t>
      </w:r>
      <w:r w:rsidR="00090CEE" w:rsidRPr="004E653C">
        <w:rPr>
          <w:rFonts w:cs="Times New Roman"/>
        </w:rPr>
        <w:t xml:space="preserve"> Binders </w:t>
      </w:r>
      <w:r w:rsidR="0061670D" w:rsidRPr="004E653C">
        <w:rPr>
          <w:rFonts w:cs="Times New Roman"/>
        </w:rPr>
        <w:t xml:space="preserve">which </w:t>
      </w:r>
      <w:r w:rsidR="00090CEE" w:rsidRPr="004E653C">
        <w:rPr>
          <w:rFonts w:cs="Times New Roman"/>
        </w:rPr>
        <w:t>contain</w:t>
      </w:r>
      <w:r w:rsidR="00CB28AA" w:rsidRPr="004E653C">
        <w:rPr>
          <w:rFonts w:cs="Times New Roman"/>
        </w:rPr>
        <w:t xml:space="preserve"> invo</w:t>
      </w:r>
      <w:r w:rsidR="001B7F2D" w:rsidRPr="004E653C">
        <w:rPr>
          <w:rFonts w:cs="Times New Roman"/>
        </w:rPr>
        <w:t>ices during the</w:t>
      </w:r>
      <w:r w:rsidR="005A6A58" w:rsidRPr="004E653C">
        <w:rPr>
          <w:rFonts w:cs="Times New Roman"/>
        </w:rPr>
        <w:t xml:space="preserve"> reporting</w:t>
      </w:r>
      <w:r w:rsidR="001B7F2D" w:rsidRPr="004E653C">
        <w:rPr>
          <w:rFonts w:cs="Times New Roman"/>
        </w:rPr>
        <w:t xml:space="preserve"> period</w:t>
      </w:r>
      <w:r w:rsidR="00090CEE" w:rsidRPr="004E653C">
        <w:rPr>
          <w:rFonts w:cs="Times New Roman"/>
        </w:rPr>
        <w:t xml:space="preserve"> </w:t>
      </w:r>
      <w:r w:rsidR="002C5F2F" w:rsidRPr="004E653C">
        <w:rPr>
          <w:rFonts w:cs="Times New Roman"/>
        </w:rPr>
        <w:t xml:space="preserve">mostly </w:t>
      </w:r>
      <w:r w:rsidR="00090CEE" w:rsidRPr="004E653C">
        <w:rPr>
          <w:rFonts w:cs="Times New Roman"/>
        </w:rPr>
        <w:t>related to</w:t>
      </w:r>
      <w:r w:rsidR="00CB28AA" w:rsidRPr="004E653C">
        <w:rPr>
          <w:rFonts w:cs="Times New Roman"/>
        </w:rPr>
        <w:t xml:space="preserve"> </w:t>
      </w:r>
      <w:r w:rsidR="005A6A58" w:rsidRPr="004E653C">
        <w:rPr>
          <w:rFonts w:cs="Times New Roman"/>
        </w:rPr>
        <w:t xml:space="preserve">time and materials </w:t>
      </w:r>
      <w:r w:rsidR="00594717">
        <w:rPr>
          <w:rFonts w:cs="Times New Roman"/>
        </w:rPr>
        <w:t xml:space="preserve">(“T&amp;M”) </w:t>
      </w:r>
      <w:r w:rsidR="005A6A58" w:rsidRPr="004E653C">
        <w:rPr>
          <w:rFonts w:cs="Times New Roman"/>
        </w:rPr>
        <w:t>contract work, contract labor, legal fees, and consulting services.</w:t>
      </w:r>
    </w:p>
    <w:p w14:paraId="1661CDEE" w14:textId="77777777" w:rsidR="001730D1" w:rsidRPr="004E653C" w:rsidRDefault="006328EF" w:rsidP="006E00E1">
      <w:pPr>
        <w:spacing w:line="480" w:lineRule="auto"/>
        <w:ind w:left="2160" w:hanging="720"/>
        <w:jc w:val="both"/>
        <w:rPr>
          <w:rFonts w:cs="Times New Roman"/>
        </w:rPr>
      </w:pPr>
      <w:r w:rsidRPr="004E653C">
        <w:rPr>
          <w:rFonts w:cs="Times New Roman"/>
        </w:rPr>
        <w:lastRenderedPageBreak/>
        <w:t>(3</w:t>
      </w:r>
      <w:r w:rsidR="001730D1" w:rsidRPr="004E653C">
        <w:rPr>
          <w:rFonts w:cs="Times New Roman"/>
        </w:rPr>
        <w:t>)</w:t>
      </w:r>
      <w:r w:rsidR="003E3599" w:rsidRPr="004E653C">
        <w:rPr>
          <w:rFonts w:cs="Times New Roman"/>
        </w:rPr>
        <w:tab/>
        <w:t>Bechtel Statement Cost Review Binder, which contains the Bechtel Construction Contract Invoice</w:t>
      </w:r>
      <w:r w:rsidR="005F1885" w:rsidRPr="004E653C">
        <w:rPr>
          <w:rFonts w:cs="Times New Roman"/>
        </w:rPr>
        <w:t>s</w:t>
      </w:r>
      <w:r w:rsidR="001B7F2D" w:rsidRPr="004E653C">
        <w:rPr>
          <w:rFonts w:cs="Times New Roman"/>
        </w:rPr>
        <w:t xml:space="preserve"> and Monthly Funding Requests</w:t>
      </w:r>
      <w:r w:rsidR="003E3599" w:rsidRPr="004E653C">
        <w:rPr>
          <w:rFonts w:cs="Times New Roman"/>
        </w:rPr>
        <w:t xml:space="preserve"> for the </w:t>
      </w:r>
      <w:r w:rsidR="00470EC9" w:rsidRPr="004E653C">
        <w:rPr>
          <w:rFonts w:cs="Times New Roman"/>
        </w:rPr>
        <w:t>Reporting Period</w:t>
      </w:r>
      <w:r w:rsidR="003E3599" w:rsidRPr="004E653C">
        <w:rPr>
          <w:rFonts w:cs="Times New Roman"/>
        </w:rPr>
        <w:t>.</w:t>
      </w:r>
    </w:p>
    <w:p w14:paraId="4125D5AA" w14:textId="5057C8A8" w:rsidR="00760642" w:rsidRPr="004E653C" w:rsidRDefault="006328EF" w:rsidP="006E00E1">
      <w:pPr>
        <w:spacing w:line="480" w:lineRule="auto"/>
        <w:ind w:left="2160" w:hanging="720"/>
        <w:jc w:val="both"/>
        <w:rPr>
          <w:rFonts w:cs="Times New Roman"/>
        </w:rPr>
      </w:pPr>
      <w:r w:rsidRPr="004E653C">
        <w:rPr>
          <w:rFonts w:cs="Times New Roman"/>
        </w:rPr>
        <w:t>(4</w:t>
      </w:r>
      <w:r w:rsidR="00760642" w:rsidRPr="004E653C">
        <w:rPr>
          <w:rFonts w:cs="Times New Roman"/>
        </w:rPr>
        <w:t xml:space="preserve">) </w:t>
      </w:r>
      <w:r w:rsidR="00760642" w:rsidRPr="004E653C">
        <w:rPr>
          <w:rFonts w:cs="Times New Roman"/>
        </w:rPr>
        <w:tab/>
      </w:r>
      <w:r w:rsidR="00556FF9" w:rsidRPr="004E653C">
        <w:rPr>
          <w:rFonts w:cs="Times New Roman"/>
        </w:rPr>
        <w:t xml:space="preserve">Monthly </w:t>
      </w:r>
      <w:r w:rsidR="001D3FAF" w:rsidRPr="004E653C">
        <w:rPr>
          <w:rFonts w:cs="Times New Roman"/>
        </w:rPr>
        <w:t>Construction Work in Progress</w:t>
      </w:r>
      <w:r w:rsidR="00760642" w:rsidRPr="004E653C">
        <w:rPr>
          <w:rFonts w:cs="Times New Roman"/>
        </w:rPr>
        <w:t xml:space="preserve"> Balances, Beginning and End of Month for </w:t>
      </w:r>
      <w:r w:rsidR="007D73B6" w:rsidRPr="004E653C">
        <w:rPr>
          <w:rFonts w:cs="Times New Roman"/>
        </w:rPr>
        <w:t>each</w:t>
      </w:r>
      <w:r w:rsidR="00760642" w:rsidRPr="004E653C">
        <w:rPr>
          <w:rFonts w:cs="Times New Roman"/>
        </w:rPr>
        <w:t xml:space="preserve"> month of the </w:t>
      </w:r>
      <w:r w:rsidR="00470EC9" w:rsidRPr="004E653C">
        <w:rPr>
          <w:rFonts w:cs="Times New Roman"/>
        </w:rPr>
        <w:t>Reporting Period</w:t>
      </w:r>
      <w:r w:rsidR="00A5788C" w:rsidRPr="004E653C">
        <w:rPr>
          <w:rFonts w:cs="Times New Roman"/>
        </w:rPr>
        <w:t xml:space="preserve"> </w:t>
      </w:r>
      <w:r w:rsidR="001242F2" w:rsidRPr="004E653C">
        <w:rPr>
          <w:rFonts w:cs="Times New Roman"/>
        </w:rPr>
        <w:t>as</w:t>
      </w:r>
      <w:r w:rsidR="007F1DC8" w:rsidRPr="004E653C">
        <w:rPr>
          <w:rFonts w:cs="Times New Roman"/>
        </w:rPr>
        <w:t xml:space="preserve"> reported in the Monthly Budget Update to </w:t>
      </w:r>
      <w:r w:rsidR="008D68B6" w:rsidRPr="004E653C">
        <w:rPr>
          <w:rFonts w:cs="Times New Roman"/>
        </w:rPr>
        <w:t xml:space="preserve">the </w:t>
      </w:r>
      <w:r w:rsidR="007F1DC8" w:rsidRPr="004E653C">
        <w:rPr>
          <w:rFonts w:cs="Times New Roman"/>
        </w:rPr>
        <w:t>PSC.</w:t>
      </w:r>
    </w:p>
    <w:p w14:paraId="6382A90E" w14:textId="77777777" w:rsidR="002E5E5B" w:rsidRPr="004E653C" w:rsidRDefault="00760642" w:rsidP="006E00E1">
      <w:pPr>
        <w:spacing w:line="480" w:lineRule="auto"/>
        <w:ind w:left="2160" w:hanging="720"/>
        <w:jc w:val="both"/>
        <w:rPr>
          <w:rFonts w:cs="Times New Roman"/>
        </w:rPr>
      </w:pPr>
      <w:r w:rsidRPr="004E653C">
        <w:rPr>
          <w:rFonts w:cs="Times New Roman"/>
        </w:rPr>
        <w:t>(</w:t>
      </w:r>
      <w:r w:rsidR="006328EF" w:rsidRPr="004E653C">
        <w:rPr>
          <w:rFonts w:cs="Times New Roman"/>
        </w:rPr>
        <w:t>5</w:t>
      </w:r>
      <w:r w:rsidRPr="004E653C">
        <w:rPr>
          <w:rFonts w:cs="Times New Roman"/>
        </w:rPr>
        <w:t xml:space="preserve">) </w:t>
      </w:r>
      <w:r w:rsidRPr="004E653C">
        <w:rPr>
          <w:rFonts w:cs="Times New Roman"/>
        </w:rPr>
        <w:tab/>
        <w:t xml:space="preserve">Various </w:t>
      </w:r>
      <w:r w:rsidR="007D5D1F" w:rsidRPr="004E653C">
        <w:rPr>
          <w:rFonts w:cs="Times New Roman"/>
        </w:rPr>
        <w:t xml:space="preserve">supporting </w:t>
      </w:r>
      <w:r w:rsidRPr="004E653C">
        <w:rPr>
          <w:rFonts w:cs="Times New Roman"/>
        </w:rPr>
        <w:t xml:space="preserve">Pivot Table Reports extracted from the Company’s </w:t>
      </w:r>
      <w:r w:rsidR="002F4B10" w:rsidRPr="004E653C">
        <w:rPr>
          <w:rFonts w:cs="Times New Roman"/>
        </w:rPr>
        <w:t xml:space="preserve">general ledger </w:t>
      </w:r>
      <w:r w:rsidRPr="004E653C">
        <w:rPr>
          <w:rFonts w:cs="Times New Roman"/>
        </w:rPr>
        <w:t>used to support reconciliations of the detailed Additions</w:t>
      </w:r>
      <w:r w:rsidR="000305E6" w:rsidRPr="004E653C">
        <w:rPr>
          <w:rFonts w:cs="Times New Roman"/>
        </w:rPr>
        <w:t>,</w:t>
      </w:r>
      <w:r w:rsidR="00DA06FD" w:rsidRPr="004E653C">
        <w:rPr>
          <w:rFonts w:cs="Times New Roman"/>
        </w:rPr>
        <w:t xml:space="preserve"> </w:t>
      </w:r>
      <w:r w:rsidRPr="004E653C">
        <w:rPr>
          <w:rFonts w:cs="Times New Roman"/>
        </w:rPr>
        <w:t>Accruals/Reversals</w:t>
      </w:r>
      <w:r w:rsidR="000305E6" w:rsidRPr="004E653C">
        <w:rPr>
          <w:rFonts w:cs="Times New Roman"/>
        </w:rPr>
        <w:t>, and</w:t>
      </w:r>
      <w:r w:rsidR="005B3D10" w:rsidRPr="004E653C">
        <w:rPr>
          <w:rFonts w:cs="Times New Roman"/>
        </w:rPr>
        <w:t xml:space="preserve"> amounts</w:t>
      </w:r>
      <w:r w:rsidR="00DA06FD" w:rsidRPr="004E653C">
        <w:rPr>
          <w:rFonts w:cs="Times New Roman"/>
        </w:rPr>
        <w:t xml:space="preserve"> </w:t>
      </w:r>
      <w:r w:rsidR="00C5444A" w:rsidRPr="004E653C">
        <w:rPr>
          <w:rFonts w:cs="Times New Roman"/>
        </w:rPr>
        <w:t xml:space="preserve">closed to </w:t>
      </w:r>
      <w:r w:rsidR="00D337C0" w:rsidRPr="004E653C">
        <w:rPr>
          <w:rFonts w:cs="Times New Roman"/>
        </w:rPr>
        <w:t xml:space="preserve">the Plant </w:t>
      </w:r>
      <w:r w:rsidR="00C5444A" w:rsidRPr="004E653C">
        <w:rPr>
          <w:rFonts w:cs="Times New Roman"/>
        </w:rPr>
        <w:t xml:space="preserve">in </w:t>
      </w:r>
      <w:r w:rsidR="00D337C0" w:rsidRPr="004E653C">
        <w:rPr>
          <w:rFonts w:cs="Times New Roman"/>
        </w:rPr>
        <w:t xml:space="preserve">Service </w:t>
      </w:r>
      <w:r w:rsidR="005F7453" w:rsidRPr="004E653C">
        <w:rPr>
          <w:rFonts w:cs="Times New Roman"/>
        </w:rPr>
        <w:t>L</w:t>
      </w:r>
      <w:r w:rsidR="00D337C0" w:rsidRPr="004E653C">
        <w:rPr>
          <w:rFonts w:cs="Times New Roman"/>
        </w:rPr>
        <w:t xml:space="preserve">edger </w:t>
      </w:r>
      <w:r w:rsidR="005F7453" w:rsidRPr="004E653C">
        <w:rPr>
          <w:rFonts w:cs="Times New Roman"/>
        </w:rPr>
        <w:t>A</w:t>
      </w:r>
      <w:r w:rsidR="00D337C0" w:rsidRPr="004E653C">
        <w:rPr>
          <w:rFonts w:cs="Times New Roman"/>
        </w:rPr>
        <w:t xml:space="preserve">ccount </w:t>
      </w:r>
      <w:r w:rsidRPr="004E653C">
        <w:rPr>
          <w:rFonts w:cs="Times New Roman"/>
        </w:rPr>
        <w:t>included in the Monthly Status Reports.</w:t>
      </w:r>
    </w:p>
    <w:p w14:paraId="269C772C" w14:textId="6957A925" w:rsidR="006E05D4" w:rsidRPr="00804552" w:rsidRDefault="00090F83" w:rsidP="006E00E1">
      <w:pPr>
        <w:spacing w:line="480" w:lineRule="auto"/>
        <w:ind w:left="720" w:hanging="720"/>
        <w:jc w:val="both"/>
        <w:rPr>
          <w:rFonts w:cs="Times New Roman"/>
          <w:b/>
          <w:caps/>
        </w:rPr>
      </w:pPr>
      <w:r w:rsidRPr="004E653C">
        <w:rPr>
          <w:rFonts w:cs="Times New Roman"/>
          <w:b/>
        </w:rPr>
        <w:t>Q.</w:t>
      </w:r>
      <w:r w:rsidR="00124AB7" w:rsidRPr="004E653C">
        <w:rPr>
          <w:rFonts w:cs="Times New Roman"/>
          <w:b/>
        </w:rPr>
        <w:tab/>
      </w:r>
      <w:r w:rsidR="006E05D4" w:rsidRPr="00085905">
        <w:rPr>
          <w:rFonts w:cs="Times New Roman"/>
          <w:b/>
          <w:caps/>
        </w:rPr>
        <w:t>With regard to your review of the Monthly CWIP Balances</w:t>
      </w:r>
      <w:r w:rsidR="005B31A2" w:rsidRPr="00085905">
        <w:rPr>
          <w:rFonts w:cs="Times New Roman"/>
          <w:b/>
          <w:caps/>
        </w:rPr>
        <w:t>,</w:t>
      </w:r>
      <w:r w:rsidR="006E05D4" w:rsidRPr="00085905">
        <w:rPr>
          <w:rFonts w:cs="Times New Roman"/>
          <w:b/>
          <w:caps/>
        </w:rPr>
        <w:t xml:space="preserve"> were there any new cost </w:t>
      </w:r>
      <w:r w:rsidR="000111A3" w:rsidRPr="00085905">
        <w:rPr>
          <w:rFonts w:cs="Times New Roman"/>
          <w:b/>
          <w:caps/>
        </w:rPr>
        <w:t>categories</w:t>
      </w:r>
      <w:r w:rsidR="00CA2BE5" w:rsidRPr="00085905">
        <w:rPr>
          <w:rFonts w:cs="Times New Roman"/>
          <w:b/>
          <w:caps/>
        </w:rPr>
        <w:t xml:space="preserve"> added </w:t>
      </w:r>
      <w:r w:rsidR="006E05D4" w:rsidRPr="00085905">
        <w:rPr>
          <w:rFonts w:cs="Times New Roman"/>
          <w:b/>
          <w:caps/>
        </w:rPr>
        <w:t>to</w:t>
      </w:r>
      <w:r w:rsidR="0077216E" w:rsidRPr="00085905">
        <w:rPr>
          <w:rFonts w:cs="Times New Roman"/>
          <w:b/>
          <w:caps/>
        </w:rPr>
        <w:t xml:space="preserve"> breakout</w:t>
      </w:r>
      <w:r w:rsidR="006E05D4" w:rsidRPr="00085905">
        <w:rPr>
          <w:rFonts w:cs="Times New Roman"/>
          <w:b/>
          <w:caps/>
        </w:rPr>
        <w:t xml:space="preserve"> the monthly CWIP balances?</w:t>
      </w:r>
    </w:p>
    <w:p w14:paraId="5B949AD7" w14:textId="5D09CA89" w:rsidR="00090F83" w:rsidRPr="00AE1489" w:rsidRDefault="00090F83" w:rsidP="006E00E1">
      <w:pPr>
        <w:spacing w:line="480" w:lineRule="auto"/>
        <w:ind w:left="720" w:hanging="720"/>
        <w:jc w:val="both"/>
        <w:rPr>
          <w:rFonts w:cs="Times New Roman"/>
        </w:rPr>
      </w:pPr>
      <w:r w:rsidRPr="004E653C">
        <w:rPr>
          <w:rFonts w:cs="Times New Roman"/>
          <w:b/>
        </w:rPr>
        <w:t>A.</w:t>
      </w:r>
      <w:r w:rsidR="00124AB7" w:rsidRPr="004E653C">
        <w:rPr>
          <w:rFonts w:cs="Times New Roman"/>
        </w:rPr>
        <w:tab/>
      </w:r>
      <w:r w:rsidR="00063230" w:rsidRPr="004E653C">
        <w:rPr>
          <w:rFonts w:cs="Times New Roman"/>
        </w:rPr>
        <w:t>No</w:t>
      </w:r>
      <w:r w:rsidRPr="004E653C">
        <w:rPr>
          <w:rFonts w:cs="Times New Roman"/>
        </w:rPr>
        <w:t>.</w:t>
      </w:r>
      <w:r w:rsidR="00542A0A" w:rsidRPr="004E653C">
        <w:rPr>
          <w:rFonts w:cs="Times New Roman"/>
        </w:rPr>
        <w:t xml:space="preserve"> </w:t>
      </w:r>
      <w:r w:rsidR="003D06C6" w:rsidRPr="004E653C">
        <w:rPr>
          <w:rFonts w:cs="Times New Roman"/>
        </w:rPr>
        <w:t xml:space="preserve"> </w:t>
      </w:r>
      <w:r w:rsidR="00063230" w:rsidRPr="004E653C">
        <w:rPr>
          <w:rFonts w:cs="Times New Roman"/>
        </w:rPr>
        <w:t>The categ</w:t>
      </w:r>
      <w:r w:rsidR="00222A20" w:rsidRPr="004E653C">
        <w:rPr>
          <w:rFonts w:cs="Times New Roman"/>
        </w:rPr>
        <w:t xml:space="preserve">ories were the same as in the </w:t>
      </w:r>
      <w:r w:rsidR="0000463D">
        <w:rPr>
          <w:rFonts w:cs="Times New Roman"/>
        </w:rPr>
        <w:t>2</w:t>
      </w:r>
      <w:r w:rsidR="000F1888">
        <w:rPr>
          <w:rFonts w:cs="Times New Roman"/>
        </w:rPr>
        <w:t>6</w:t>
      </w:r>
      <w:r w:rsidR="0000463D" w:rsidRPr="001348ED">
        <w:rPr>
          <w:rFonts w:cs="Times New Roman"/>
          <w:vertAlign w:val="superscript"/>
        </w:rPr>
        <w:t>th</w:t>
      </w:r>
      <w:r w:rsidR="0000463D" w:rsidRPr="004E653C">
        <w:rPr>
          <w:rFonts w:cs="Times New Roman"/>
        </w:rPr>
        <w:t xml:space="preserve"> </w:t>
      </w:r>
      <w:r w:rsidR="00063230" w:rsidRPr="004E653C">
        <w:rPr>
          <w:rFonts w:cs="Times New Roman"/>
        </w:rPr>
        <w:t>VCM reporting period.</w:t>
      </w:r>
    </w:p>
    <w:p w14:paraId="6F050B5C" w14:textId="388E0348" w:rsidR="00760642" w:rsidRPr="004F6EFC" w:rsidRDefault="00760642" w:rsidP="006E00E1">
      <w:pPr>
        <w:spacing w:line="480" w:lineRule="auto"/>
        <w:ind w:left="720" w:hanging="720"/>
        <w:jc w:val="both"/>
        <w:rPr>
          <w:rFonts w:cs="Times New Roman"/>
          <w:b/>
        </w:rPr>
      </w:pPr>
      <w:r w:rsidRPr="004F6EFC">
        <w:rPr>
          <w:rFonts w:cs="Times New Roman"/>
          <w:b/>
        </w:rPr>
        <w:t xml:space="preserve">Q. </w:t>
      </w:r>
      <w:r w:rsidRPr="004F6EFC">
        <w:rPr>
          <w:rFonts w:cs="Times New Roman"/>
          <w:b/>
        </w:rPr>
        <w:tab/>
        <w:t>PLEAS</w:t>
      </w:r>
      <w:r w:rsidR="000052F1" w:rsidRPr="004F6EFC">
        <w:rPr>
          <w:rFonts w:cs="Times New Roman"/>
          <w:b/>
        </w:rPr>
        <w:t>E DISCUSS THE REVIEW PROCESS</w:t>
      </w:r>
      <w:r w:rsidR="00DB7A86" w:rsidRPr="004F6EFC">
        <w:rPr>
          <w:rFonts w:cs="Times New Roman"/>
          <w:b/>
        </w:rPr>
        <w:t xml:space="preserve"> OF THE CWIP BALANCES</w:t>
      </w:r>
      <w:r w:rsidRPr="004F6EFC">
        <w:rPr>
          <w:rFonts w:cs="Times New Roman"/>
          <w:b/>
        </w:rPr>
        <w:t xml:space="preserve"> </w:t>
      </w:r>
      <w:r w:rsidR="00FB57EC" w:rsidRPr="004F6EFC">
        <w:rPr>
          <w:rFonts w:cs="Times New Roman"/>
          <w:b/>
        </w:rPr>
        <w:t>CONDUCTED</w:t>
      </w:r>
      <w:r w:rsidR="000052F1" w:rsidRPr="004F6EFC">
        <w:rPr>
          <w:rFonts w:cs="Times New Roman"/>
          <w:b/>
        </w:rPr>
        <w:t xml:space="preserve"> BY STAFF</w:t>
      </w:r>
      <w:r w:rsidRPr="004F6EFC">
        <w:rPr>
          <w:rFonts w:cs="Times New Roman"/>
          <w:b/>
        </w:rPr>
        <w:t>.</w:t>
      </w:r>
    </w:p>
    <w:p w14:paraId="2F91BFC9" w14:textId="151C8B23" w:rsidR="00760642" w:rsidRPr="004F6EFC" w:rsidRDefault="00760642" w:rsidP="006E00E1">
      <w:pPr>
        <w:spacing w:line="480" w:lineRule="auto"/>
        <w:ind w:left="720" w:hanging="720"/>
        <w:jc w:val="both"/>
        <w:rPr>
          <w:rFonts w:cs="Times New Roman"/>
        </w:rPr>
      </w:pPr>
      <w:r w:rsidRPr="004F6EFC">
        <w:rPr>
          <w:rFonts w:cs="Times New Roman"/>
          <w:b/>
        </w:rPr>
        <w:t>A.</w:t>
      </w:r>
      <w:r w:rsidRPr="004F6EFC">
        <w:rPr>
          <w:rFonts w:cs="Times New Roman"/>
        </w:rPr>
        <w:t xml:space="preserve"> </w:t>
      </w:r>
      <w:r w:rsidRPr="004F6EFC">
        <w:rPr>
          <w:rFonts w:cs="Times New Roman"/>
        </w:rPr>
        <w:tab/>
      </w:r>
      <w:r w:rsidR="00B81FBC" w:rsidRPr="004F6EFC">
        <w:rPr>
          <w:rFonts w:cs="Times New Roman"/>
        </w:rPr>
        <w:t>I</w:t>
      </w:r>
      <w:r w:rsidR="00D34109" w:rsidRPr="004F6EFC">
        <w:rPr>
          <w:rFonts w:cs="Times New Roman"/>
        </w:rPr>
        <w:t xml:space="preserve"> </w:t>
      </w:r>
      <w:r w:rsidRPr="004F6EFC">
        <w:rPr>
          <w:rFonts w:cs="Times New Roman"/>
        </w:rPr>
        <w:t>reviewed</w:t>
      </w:r>
      <w:r w:rsidR="0038698E" w:rsidRPr="004F6EFC">
        <w:rPr>
          <w:rFonts w:cs="Times New Roman"/>
        </w:rPr>
        <w:t xml:space="preserve"> the various reports noted on the previous page</w:t>
      </w:r>
      <w:r w:rsidRPr="004F6EFC">
        <w:rPr>
          <w:rFonts w:cs="Times New Roman"/>
        </w:rPr>
        <w:t xml:space="preserve"> to reconcile the </w:t>
      </w:r>
      <w:r w:rsidR="00FA556E" w:rsidRPr="004F6EFC">
        <w:rPr>
          <w:rFonts w:cs="Times New Roman"/>
        </w:rPr>
        <w:t xml:space="preserve">monthly </w:t>
      </w:r>
      <w:r w:rsidR="00D731CB" w:rsidRPr="004F6EFC">
        <w:rPr>
          <w:rFonts w:cs="Times New Roman"/>
        </w:rPr>
        <w:t xml:space="preserve">Vogtle 3 </w:t>
      </w:r>
      <w:r w:rsidR="005C203D" w:rsidRPr="004F6EFC">
        <w:rPr>
          <w:rFonts w:cs="Times New Roman"/>
        </w:rPr>
        <w:t xml:space="preserve">&amp; </w:t>
      </w:r>
      <w:r w:rsidR="00D731CB" w:rsidRPr="004F6EFC">
        <w:rPr>
          <w:rFonts w:cs="Times New Roman"/>
        </w:rPr>
        <w:t xml:space="preserve">4 </w:t>
      </w:r>
      <w:r w:rsidR="007D5D1F" w:rsidRPr="004F6EFC">
        <w:rPr>
          <w:rFonts w:cs="Times New Roman"/>
        </w:rPr>
        <w:t xml:space="preserve">CWIP </w:t>
      </w:r>
      <w:r w:rsidRPr="004F6EFC">
        <w:rPr>
          <w:rFonts w:cs="Times New Roman"/>
        </w:rPr>
        <w:t>costs included in supplemental reports to the summary reports</w:t>
      </w:r>
      <w:r w:rsidR="003103F8" w:rsidRPr="004F6EFC">
        <w:rPr>
          <w:rFonts w:cs="Times New Roman"/>
        </w:rPr>
        <w:t xml:space="preserve"> </w:t>
      </w:r>
      <w:r w:rsidR="00CC526F" w:rsidRPr="004F6EFC">
        <w:rPr>
          <w:rFonts w:cs="Times New Roman"/>
        </w:rPr>
        <w:t>and</w:t>
      </w:r>
      <w:r w:rsidR="003103F8" w:rsidRPr="004F6EFC">
        <w:rPr>
          <w:rFonts w:cs="Times New Roman"/>
        </w:rPr>
        <w:t xml:space="preserve"> analyze</w:t>
      </w:r>
      <w:r w:rsidR="00CC526F" w:rsidRPr="004F6EFC">
        <w:rPr>
          <w:rFonts w:cs="Times New Roman"/>
        </w:rPr>
        <w:t>d</w:t>
      </w:r>
      <w:r w:rsidR="003103F8" w:rsidRPr="004F6EFC">
        <w:rPr>
          <w:rFonts w:cs="Times New Roman"/>
        </w:rPr>
        <w:t xml:space="preserve"> the month</w:t>
      </w:r>
      <w:r w:rsidR="00F106A9" w:rsidRPr="004F6EFC">
        <w:rPr>
          <w:rFonts w:cs="Times New Roman"/>
        </w:rPr>
        <w:t>-</w:t>
      </w:r>
      <w:r w:rsidR="003103F8" w:rsidRPr="004F6EFC">
        <w:rPr>
          <w:rFonts w:cs="Times New Roman"/>
        </w:rPr>
        <w:t>to</w:t>
      </w:r>
      <w:r w:rsidR="00F106A9" w:rsidRPr="004F6EFC">
        <w:rPr>
          <w:rFonts w:cs="Times New Roman"/>
        </w:rPr>
        <w:t>-</w:t>
      </w:r>
      <w:r w:rsidR="003103F8" w:rsidRPr="004F6EFC">
        <w:rPr>
          <w:rFonts w:cs="Times New Roman"/>
        </w:rPr>
        <w:t>month roll forward of costs</w:t>
      </w:r>
      <w:r w:rsidR="00FA556E" w:rsidRPr="004F6EFC">
        <w:rPr>
          <w:rFonts w:cs="Times New Roman"/>
        </w:rPr>
        <w:t xml:space="preserve"> for the </w:t>
      </w:r>
      <w:r w:rsidR="00470EC9" w:rsidRPr="004F6EFC">
        <w:rPr>
          <w:rFonts w:cs="Times New Roman"/>
        </w:rPr>
        <w:t>Reporting Period</w:t>
      </w:r>
      <w:r w:rsidR="003103F8" w:rsidRPr="004F6EFC">
        <w:rPr>
          <w:rFonts w:cs="Times New Roman"/>
        </w:rPr>
        <w:t>.</w:t>
      </w:r>
      <w:r w:rsidRPr="004F6EFC">
        <w:rPr>
          <w:rFonts w:cs="Times New Roman"/>
        </w:rPr>
        <w:t xml:space="preserve">  These costs are contained in the electronic general ledger</w:t>
      </w:r>
      <w:r w:rsidR="0030023C" w:rsidRPr="004F6EFC">
        <w:rPr>
          <w:rFonts w:cs="Times New Roman"/>
        </w:rPr>
        <w:t xml:space="preserve"> </w:t>
      </w:r>
      <w:r w:rsidRPr="004F6EFC">
        <w:rPr>
          <w:rFonts w:cs="Times New Roman"/>
        </w:rPr>
        <w:t>that roll</w:t>
      </w:r>
      <w:r w:rsidR="0093613F" w:rsidRPr="004F6EFC">
        <w:rPr>
          <w:rFonts w:cs="Times New Roman"/>
        </w:rPr>
        <w:t>s</w:t>
      </w:r>
      <w:r w:rsidR="00F106A9" w:rsidRPr="004F6EFC">
        <w:rPr>
          <w:rFonts w:cs="Times New Roman"/>
        </w:rPr>
        <w:t xml:space="preserve"> </w:t>
      </w:r>
      <w:r w:rsidRPr="004F6EFC">
        <w:rPr>
          <w:rFonts w:cs="Times New Roman"/>
        </w:rPr>
        <w:t>up to the Project</w:t>
      </w:r>
      <w:r w:rsidR="00EE6533" w:rsidRPr="004F6EFC">
        <w:rPr>
          <w:rFonts w:cs="Times New Roman"/>
        </w:rPr>
        <w:t>’s</w:t>
      </w:r>
      <w:r w:rsidRPr="004F6EFC">
        <w:rPr>
          <w:rFonts w:cs="Times New Roman"/>
        </w:rPr>
        <w:t xml:space="preserve"> Monthly Status Reports.  Th</w:t>
      </w:r>
      <w:r w:rsidR="00600421" w:rsidRPr="004F6EFC">
        <w:rPr>
          <w:rFonts w:cs="Times New Roman"/>
        </w:rPr>
        <w:t>e</w:t>
      </w:r>
      <w:r w:rsidRPr="004F6EFC">
        <w:rPr>
          <w:rFonts w:cs="Times New Roman"/>
        </w:rPr>
        <w:t xml:space="preserve"> monthly detailed reporting documentation </w:t>
      </w:r>
      <w:r w:rsidRPr="004F6EFC">
        <w:rPr>
          <w:rFonts w:cs="Times New Roman"/>
        </w:rPr>
        <w:lastRenderedPageBreak/>
        <w:t xml:space="preserve">served to support the </w:t>
      </w:r>
      <w:r w:rsidR="003C5F3D" w:rsidRPr="004F6EFC">
        <w:rPr>
          <w:rFonts w:cs="Times New Roman"/>
        </w:rPr>
        <w:t>Project</w:t>
      </w:r>
      <w:r w:rsidR="0097726E" w:rsidRPr="004F6EFC">
        <w:rPr>
          <w:rFonts w:cs="Times New Roman"/>
        </w:rPr>
        <w:t>’s</w:t>
      </w:r>
      <w:r w:rsidR="003C5F3D" w:rsidRPr="004F6EFC">
        <w:rPr>
          <w:rFonts w:cs="Times New Roman"/>
        </w:rPr>
        <w:t xml:space="preserve"> </w:t>
      </w:r>
      <w:r w:rsidRPr="004F6EFC">
        <w:rPr>
          <w:rFonts w:cs="Times New Roman"/>
        </w:rPr>
        <w:t>Monthly Status Reports</w:t>
      </w:r>
      <w:r w:rsidR="007D73B6" w:rsidRPr="004F6EFC">
        <w:rPr>
          <w:rFonts w:cs="Times New Roman"/>
        </w:rPr>
        <w:t xml:space="preserve">.  These reports provided information related to </w:t>
      </w:r>
      <w:r w:rsidRPr="004F6EFC">
        <w:rPr>
          <w:rFonts w:cs="Times New Roman"/>
        </w:rPr>
        <w:t xml:space="preserve">capital expenditures recorded by the Company.  </w:t>
      </w:r>
      <w:bookmarkStart w:id="6" w:name="_Hlk120709602"/>
    </w:p>
    <w:bookmarkEnd w:id="6"/>
    <w:p w14:paraId="05774323" w14:textId="77777777" w:rsidR="00760642" w:rsidRPr="004F6EFC" w:rsidRDefault="00760642" w:rsidP="006E00E1">
      <w:pPr>
        <w:spacing w:line="480" w:lineRule="auto"/>
        <w:ind w:left="720" w:hanging="720"/>
        <w:jc w:val="both"/>
        <w:rPr>
          <w:rFonts w:cs="Times New Roman"/>
          <w:b/>
          <w:caps/>
        </w:rPr>
      </w:pPr>
      <w:r w:rsidRPr="004F6EFC">
        <w:rPr>
          <w:rFonts w:cs="Times New Roman"/>
          <w:b/>
        </w:rPr>
        <w:t>Q.</w:t>
      </w:r>
      <w:r w:rsidRPr="004F6EFC">
        <w:rPr>
          <w:rFonts w:cs="Times New Roman"/>
          <w:b/>
        </w:rPr>
        <w:tab/>
      </w:r>
      <w:r w:rsidRPr="00DE5E8B">
        <w:rPr>
          <w:rFonts w:cs="Times New Roman"/>
          <w:b/>
        </w:rPr>
        <w:t xml:space="preserve">DOES THE COMPANY </w:t>
      </w:r>
      <w:r w:rsidR="003735DE" w:rsidRPr="00DE5E8B">
        <w:rPr>
          <w:rFonts w:cs="Times New Roman"/>
          <w:b/>
        </w:rPr>
        <w:t>USE</w:t>
      </w:r>
      <w:r w:rsidR="00AD70C8" w:rsidRPr="00DE5E8B">
        <w:rPr>
          <w:rFonts w:cs="Times New Roman"/>
          <w:b/>
        </w:rPr>
        <w:t xml:space="preserve"> </w:t>
      </w:r>
      <w:r w:rsidR="00356665" w:rsidRPr="00DE5E8B">
        <w:rPr>
          <w:rFonts w:cs="Times New Roman"/>
          <w:b/>
        </w:rPr>
        <w:t>VARIOUS SOFTWARE MODELS THAT</w:t>
      </w:r>
      <w:r w:rsidRPr="00DE5E8B">
        <w:rPr>
          <w:rFonts w:cs="Times New Roman"/>
          <w:b/>
        </w:rPr>
        <w:t xml:space="preserve"> CAPTURE AND </w:t>
      </w:r>
      <w:r w:rsidR="00DB7A86" w:rsidRPr="00DE5E8B">
        <w:rPr>
          <w:rFonts w:cs="Times New Roman"/>
          <w:b/>
        </w:rPr>
        <w:t xml:space="preserve">EXTRACT COSTS TO CONFIRM </w:t>
      </w:r>
      <w:r w:rsidRPr="00DE5E8B">
        <w:rPr>
          <w:rFonts w:cs="Times New Roman"/>
          <w:b/>
        </w:rPr>
        <w:t xml:space="preserve">ACCOUNTING AND ASSIGNMENT OF </w:t>
      </w:r>
      <w:r w:rsidR="00B727AB" w:rsidRPr="00DE5E8B">
        <w:rPr>
          <w:rFonts w:cs="Times New Roman"/>
          <w:b/>
        </w:rPr>
        <w:t xml:space="preserve">THOSE </w:t>
      </w:r>
      <w:r w:rsidRPr="00DE5E8B">
        <w:rPr>
          <w:rFonts w:cs="Times New Roman"/>
          <w:b/>
        </w:rPr>
        <w:t>COSTS</w:t>
      </w:r>
      <w:r w:rsidR="000D6188" w:rsidRPr="00DE5E8B">
        <w:rPr>
          <w:rFonts w:cs="Times New Roman"/>
          <w:b/>
        </w:rPr>
        <w:t xml:space="preserve"> </w:t>
      </w:r>
      <w:r w:rsidRPr="00DE5E8B">
        <w:rPr>
          <w:rFonts w:cs="Times New Roman"/>
          <w:b/>
        </w:rPr>
        <w:t>INCURRED FOR THE PROJECT?</w:t>
      </w:r>
    </w:p>
    <w:p w14:paraId="4B574345" w14:textId="246DA65D" w:rsidR="00760642" w:rsidRPr="004F6EFC" w:rsidRDefault="00760642" w:rsidP="006E00E1">
      <w:pPr>
        <w:spacing w:line="480" w:lineRule="auto"/>
        <w:ind w:left="720" w:hanging="720"/>
        <w:jc w:val="both"/>
        <w:rPr>
          <w:rFonts w:cs="Times New Roman"/>
        </w:rPr>
      </w:pPr>
      <w:r w:rsidRPr="004F6EFC">
        <w:rPr>
          <w:rFonts w:cs="Times New Roman"/>
          <w:b/>
        </w:rPr>
        <w:t>A.</w:t>
      </w:r>
      <w:r w:rsidRPr="004F6EFC">
        <w:rPr>
          <w:rFonts w:cs="Times New Roman"/>
        </w:rPr>
        <w:t xml:space="preserve"> </w:t>
      </w:r>
      <w:r w:rsidRPr="004F6EFC">
        <w:rPr>
          <w:rFonts w:cs="Times New Roman"/>
        </w:rPr>
        <w:tab/>
        <w:t>Yes.</w:t>
      </w:r>
      <w:r w:rsidR="00EC21B3">
        <w:rPr>
          <w:rFonts w:cs="Times New Roman"/>
        </w:rPr>
        <w:t xml:space="preserve"> </w:t>
      </w:r>
      <w:r w:rsidRPr="004F6EFC">
        <w:rPr>
          <w:rFonts w:cs="Times New Roman"/>
        </w:rPr>
        <w:t xml:space="preserve"> </w:t>
      </w:r>
      <w:r w:rsidR="00DE5E8B">
        <w:rPr>
          <w:rFonts w:cs="Times New Roman"/>
        </w:rPr>
        <w:t xml:space="preserve">Southern Company </w:t>
      </w:r>
      <w:r w:rsidR="00FA30C8">
        <w:rPr>
          <w:rFonts w:cs="Times New Roman"/>
        </w:rPr>
        <w:t xml:space="preserve">recently </w:t>
      </w:r>
      <w:r w:rsidR="00DE5E8B">
        <w:rPr>
          <w:rFonts w:cs="Times New Roman"/>
        </w:rPr>
        <w:t>adopted Enterprise Foundations to simplify business processes, standardize policies</w:t>
      </w:r>
      <w:r w:rsidR="003E4B4E">
        <w:rPr>
          <w:rFonts w:cs="Times New Roman"/>
        </w:rPr>
        <w:t xml:space="preserve">, and modernize business platforms across the Southern Company enterprise. </w:t>
      </w:r>
      <w:r w:rsidR="006A79F3">
        <w:rPr>
          <w:rFonts w:cs="Times New Roman"/>
        </w:rPr>
        <w:t xml:space="preserve"> </w:t>
      </w:r>
      <w:r w:rsidR="003E4B4E">
        <w:rPr>
          <w:rFonts w:cs="Times New Roman"/>
        </w:rPr>
        <w:t xml:space="preserve">The new systems include Oracle ERP Cloud and Oracle Analytics Cloud Services (“OACS”). </w:t>
      </w:r>
      <w:r w:rsidR="006A79F3">
        <w:rPr>
          <w:rFonts w:cs="Times New Roman"/>
        </w:rPr>
        <w:t xml:space="preserve"> </w:t>
      </w:r>
      <w:r w:rsidRPr="004F6EFC">
        <w:rPr>
          <w:rFonts w:cs="Times New Roman"/>
        </w:rPr>
        <w:t xml:space="preserve">The </w:t>
      </w:r>
      <w:r w:rsidR="00B50430" w:rsidRPr="004F6EFC">
        <w:rPr>
          <w:rFonts w:cs="Times New Roman"/>
        </w:rPr>
        <w:t>Oracle</w:t>
      </w:r>
      <w:r w:rsidR="00845BCC">
        <w:rPr>
          <w:rFonts w:cs="Times New Roman"/>
        </w:rPr>
        <w:t xml:space="preserve"> </w:t>
      </w:r>
      <w:r w:rsidR="00DE5E8B">
        <w:rPr>
          <w:rFonts w:cs="Times New Roman"/>
        </w:rPr>
        <w:t>ERP Cloud</w:t>
      </w:r>
      <w:r w:rsidR="003E4B4E">
        <w:rPr>
          <w:rFonts w:cs="Times New Roman"/>
        </w:rPr>
        <w:t xml:space="preserve"> </w:t>
      </w:r>
      <w:r w:rsidR="00513ED1" w:rsidRPr="004F6EFC">
        <w:rPr>
          <w:rFonts w:cs="Times New Roman"/>
        </w:rPr>
        <w:t xml:space="preserve">contains the </w:t>
      </w:r>
      <w:r w:rsidR="002F4B10" w:rsidRPr="004F6EFC">
        <w:rPr>
          <w:rFonts w:cs="Times New Roman"/>
        </w:rPr>
        <w:t xml:space="preserve">general ledger </w:t>
      </w:r>
      <w:r w:rsidR="003F4AFF" w:rsidRPr="004F6EFC">
        <w:rPr>
          <w:rFonts w:cs="Times New Roman"/>
        </w:rPr>
        <w:t>and</w:t>
      </w:r>
      <w:r w:rsidR="0030023C" w:rsidRPr="004F6EFC">
        <w:rPr>
          <w:rFonts w:cs="Times New Roman"/>
        </w:rPr>
        <w:t xml:space="preserve"> </w:t>
      </w:r>
      <w:r w:rsidR="00DE5E8B">
        <w:rPr>
          <w:rFonts w:cs="Times New Roman"/>
        </w:rPr>
        <w:t>accounts payable systems</w:t>
      </w:r>
      <w:r w:rsidR="003E4B4E">
        <w:rPr>
          <w:rFonts w:cs="Times New Roman"/>
        </w:rPr>
        <w:t xml:space="preserve">, and </w:t>
      </w:r>
      <w:r w:rsidR="00DE5E8B">
        <w:rPr>
          <w:rFonts w:cs="Times New Roman"/>
        </w:rPr>
        <w:t xml:space="preserve">OACS </w:t>
      </w:r>
      <w:r w:rsidR="007A0B87">
        <w:rPr>
          <w:rFonts w:cs="Times New Roman"/>
        </w:rPr>
        <w:t>is</w:t>
      </w:r>
      <w:r w:rsidR="00DE5E8B">
        <w:rPr>
          <w:rFonts w:cs="Times New Roman"/>
        </w:rPr>
        <w:t xml:space="preserve"> utilized as a reporting tool</w:t>
      </w:r>
      <w:r w:rsidR="00276FA6" w:rsidRPr="004F6EFC">
        <w:rPr>
          <w:rFonts w:cs="Times New Roman"/>
        </w:rPr>
        <w:t xml:space="preserve">. </w:t>
      </w:r>
      <w:r w:rsidR="00DF7C48" w:rsidRPr="004F6EFC">
        <w:rPr>
          <w:rFonts w:cs="Times New Roman"/>
        </w:rPr>
        <w:t xml:space="preserve"> </w:t>
      </w:r>
    </w:p>
    <w:p w14:paraId="6DBC98B0" w14:textId="77777777" w:rsidR="00760642" w:rsidRPr="004D6175" w:rsidRDefault="00760642" w:rsidP="006E00E1">
      <w:pPr>
        <w:spacing w:line="480" w:lineRule="auto"/>
        <w:ind w:left="720" w:hanging="720"/>
        <w:jc w:val="both"/>
        <w:rPr>
          <w:rFonts w:cs="Times New Roman"/>
          <w:b/>
        </w:rPr>
      </w:pPr>
      <w:r w:rsidRPr="004D58C2">
        <w:rPr>
          <w:rFonts w:cs="Times New Roman"/>
          <w:b/>
        </w:rPr>
        <w:t xml:space="preserve">Q. </w:t>
      </w:r>
      <w:r w:rsidRPr="004D58C2">
        <w:rPr>
          <w:rFonts w:cs="Times New Roman"/>
          <w:b/>
        </w:rPr>
        <w:tab/>
      </w:r>
      <w:r w:rsidRPr="008074D0">
        <w:rPr>
          <w:rFonts w:cs="Times New Roman"/>
          <w:b/>
        </w:rPr>
        <w:t>DID YOU SUBMIT ANY DATA REQUESTS TO THE COMPANY TO ASSIST IN YOUR REVIEW OF THE COMPANY’S PROJECT CONSTRUCTION COST REPORTING?</w:t>
      </w:r>
    </w:p>
    <w:p w14:paraId="773A83FB" w14:textId="511A4F74" w:rsidR="00760642" w:rsidRPr="00495CA6" w:rsidRDefault="00760642" w:rsidP="006E00E1">
      <w:pPr>
        <w:spacing w:line="480" w:lineRule="auto"/>
        <w:ind w:left="720" w:hanging="720"/>
        <w:jc w:val="both"/>
        <w:rPr>
          <w:rFonts w:cs="Times New Roman"/>
          <w:b/>
        </w:rPr>
      </w:pPr>
      <w:r w:rsidRPr="00495CA6">
        <w:rPr>
          <w:rFonts w:cs="Times New Roman"/>
          <w:b/>
        </w:rPr>
        <w:t>A.</w:t>
      </w:r>
      <w:r w:rsidRPr="00495CA6">
        <w:rPr>
          <w:rFonts w:cs="Times New Roman"/>
        </w:rPr>
        <w:t xml:space="preserve"> </w:t>
      </w:r>
      <w:r w:rsidRPr="00495CA6">
        <w:rPr>
          <w:rFonts w:cs="Times New Roman"/>
        </w:rPr>
        <w:tab/>
        <w:t>Yes</w:t>
      </w:r>
      <w:r w:rsidR="00890090" w:rsidRPr="00495CA6">
        <w:rPr>
          <w:rFonts w:cs="Times New Roman"/>
        </w:rPr>
        <w:t xml:space="preserve">.  </w:t>
      </w:r>
      <w:r w:rsidR="00B81FBC" w:rsidRPr="00495CA6">
        <w:rPr>
          <w:rFonts w:cs="Times New Roman"/>
        </w:rPr>
        <w:t>I</w:t>
      </w:r>
      <w:r w:rsidR="00890090" w:rsidRPr="00495CA6">
        <w:rPr>
          <w:rFonts w:cs="Times New Roman"/>
        </w:rPr>
        <w:t xml:space="preserve"> </w:t>
      </w:r>
      <w:r w:rsidRPr="00495CA6">
        <w:rPr>
          <w:rFonts w:cs="Times New Roman"/>
        </w:rPr>
        <w:t>subm</w:t>
      </w:r>
      <w:r w:rsidR="00697A6D" w:rsidRPr="00495CA6">
        <w:rPr>
          <w:rFonts w:cs="Times New Roman"/>
        </w:rPr>
        <w:t xml:space="preserve">itted </w:t>
      </w:r>
      <w:r w:rsidR="001A45A9" w:rsidRPr="00495CA6">
        <w:rPr>
          <w:rFonts w:cs="Times New Roman"/>
        </w:rPr>
        <w:t>formal data request</w:t>
      </w:r>
      <w:r w:rsidR="00C2267B" w:rsidRPr="00495CA6">
        <w:rPr>
          <w:rFonts w:cs="Times New Roman"/>
        </w:rPr>
        <w:t xml:space="preserve"> </w:t>
      </w:r>
      <w:r w:rsidR="00222A20" w:rsidRPr="00495CA6">
        <w:rPr>
          <w:rFonts w:cs="Times New Roman"/>
        </w:rPr>
        <w:t>STF-</w:t>
      </w:r>
      <w:r w:rsidR="00182C9F">
        <w:rPr>
          <w:rFonts w:cs="Times New Roman"/>
        </w:rPr>
        <w:t>2</w:t>
      </w:r>
      <w:r w:rsidR="00FA30C8">
        <w:rPr>
          <w:rFonts w:cs="Times New Roman"/>
        </w:rPr>
        <w:t>34</w:t>
      </w:r>
      <w:r w:rsidR="00AA32BF" w:rsidRPr="00495CA6">
        <w:rPr>
          <w:rFonts w:cs="Times New Roman"/>
        </w:rPr>
        <w:t xml:space="preserve"> </w:t>
      </w:r>
      <w:r w:rsidRPr="00495CA6">
        <w:rPr>
          <w:rFonts w:cs="Times New Roman"/>
        </w:rPr>
        <w:t>requesting</w:t>
      </w:r>
      <w:r w:rsidR="00FC07B9" w:rsidRPr="00495CA6">
        <w:rPr>
          <w:rFonts w:cs="Times New Roman"/>
        </w:rPr>
        <w:t xml:space="preserve"> the</w:t>
      </w:r>
      <w:r w:rsidRPr="00495CA6">
        <w:rPr>
          <w:rFonts w:cs="Times New Roman"/>
        </w:rPr>
        <w:t xml:space="preserve"> most current internal and external audit reports in addition to performance audit reports that addressed findings associated with the audit of accounting and financial reporting of th</w:t>
      </w:r>
      <w:r w:rsidR="004C0008" w:rsidRPr="00495CA6">
        <w:rPr>
          <w:rFonts w:cs="Times New Roman"/>
        </w:rPr>
        <w:t>e</w:t>
      </w:r>
      <w:r w:rsidR="00D20BC0" w:rsidRPr="00495CA6">
        <w:rPr>
          <w:rFonts w:cs="Times New Roman"/>
        </w:rPr>
        <w:t xml:space="preserve"> Project construction costs.  I</w:t>
      </w:r>
      <w:r w:rsidRPr="00495CA6">
        <w:rPr>
          <w:rFonts w:cs="Times New Roman"/>
        </w:rPr>
        <w:t xml:space="preserve"> submitted data requests </w:t>
      </w:r>
      <w:r w:rsidR="00A46EBA" w:rsidRPr="00495CA6">
        <w:rPr>
          <w:rFonts w:cs="Times New Roman"/>
        </w:rPr>
        <w:t>for</w:t>
      </w:r>
      <w:r w:rsidR="0030023C" w:rsidRPr="00495CA6">
        <w:rPr>
          <w:rFonts w:cs="Times New Roman"/>
        </w:rPr>
        <w:t xml:space="preserve"> </w:t>
      </w:r>
      <w:r w:rsidR="00F72620" w:rsidRPr="00495CA6">
        <w:rPr>
          <w:rFonts w:cs="Times New Roman"/>
        </w:rPr>
        <w:t xml:space="preserve">specific </w:t>
      </w:r>
      <w:r w:rsidR="00C2676F" w:rsidRPr="00495CA6">
        <w:rPr>
          <w:rFonts w:cs="Times New Roman"/>
        </w:rPr>
        <w:t xml:space="preserve">information </w:t>
      </w:r>
      <w:r w:rsidR="00F72620" w:rsidRPr="00495CA6">
        <w:rPr>
          <w:rFonts w:cs="Times New Roman"/>
        </w:rPr>
        <w:t xml:space="preserve">included </w:t>
      </w:r>
      <w:r w:rsidR="004C0008" w:rsidRPr="00495CA6">
        <w:rPr>
          <w:rFonts w:cs="Times New Roman"/>
        </w:rPr>
        <w:t>in the monthly cost notebooks.</w:t>
      </w:r>
      <w:r w:rsidR="003D06C6" w:rsidRPr="00495CA6">
        <w:rPr>
          <w:rFonts w:cs="Times New Roman"/>
        </w:rPr>
        <w:t xml:space="preserve"> </w:t>
      </w:r>
      <w:r w:rsidR="006A79F3">
        <w:rPr>
          <w:rFonts w:cs="Times New Roman"/>
        </w:rPr>
        <w:t xml:space="preserve"> </w:t>
      </w:r>
      <w:r w:rsidR="00B81FBC" w:rsidRPr="00495CA6">
        <w:rPr>
          <w:rFonts w:cs="Times New Roman"/>
        </w:rPr>
        <w:t>I</w:t>
      </w:r>
      <w:r w:rsidR="00F72620" w:rsidRPr="00495CA6">
        <w:rPr>
          <w:rFonts w:cs="Times New Roman"/>
        </w:rPr>
        <w:t xml:space="preserve"> also requested information on </w:t>
      </w:r>
      <w:r w:rsidRPr="00495CA6">
        <w:rPr>
          <w:rFonts w:cs="Times New Roman"/>
        </w:rPr>
        <w:t>a</w:t>
      </w:r>
      <w:r w:rsidR="00C2676F" w:rsidRPr="00495CA6">
        <w:rPr>
          <w:rFonts w:cs="Times New Roman"/>
        </w:rPr>
        <w:t>ny</w:t>
      </w:r>
      <w:r w:rsidRPr="00495CA6">
        <w:rPr>
          <w:rFonts w:cs="Times New Roman"/>
        </w:rPr>
        <w:t xml:space="preserve"> changes in accounting procedures, guidelines or instructions since the last filing, and </w:t>
      </w:r>
      <w:r w:rsidR="00D34109" w:rsidRPr="00495CA6">
        <w:rPr>
          <w:rFonts w:cs="Times New Roman"/>
        </w:rPr>
        <w:t xml:space="preserve">Project </w:t>
      </w:r>
      <w:r w:rsidR="00600421" w:rsidRPr="00495CA6">
        <w:rPr>
          <w:rFonts w:cs="Times New Roman"/>
        </w:rPr>
        <w:t xml:space="preserve">costs associated with </w:t>
      </w:r>
      <w:r w:rsidRPr="00495CA6">
        <w:rPr>
          <w:rFonts w:cs="Times New Roman"/>
        </w:rPr>
        <w:t xml:space="preserve">the Company’s deferred assets and liabilities for the </w:t>
      </w:r>
      <w:r w:rsidR="003D06C6" w:rsidRPr="00495CA6">
        <w:rPr>
          <w:rFonts w:cs="Times New Roman"/>
        </w:rPr>
        <w:t>r</w:t>
      </w:r>
      <w:r w:rsidR="00470EC9" w:rsidRPr="00495CA6">
        <w:rPr>
          <w:rFonts w:cs="Times New Roman"/>
        </w:rPr>
        <w:t xml:space="preserve">eporting </w:t>
      </w:r>
      <w:r w:rsidR="003D06C6" w:rsidRPr="00495CA6">
        <w:rPr>
          <w:rFonts w:cs="Times New Roman"/>
        </w:rPr>
        <w:t>p</w:t>
      </w:r>
      <w:r w:rsidR="00470EC9" w:rsidRPr="00495CA6">
        <w:rPr>
          <w:rFonts w:cs="Times New Roman"/>
        </w:rPr>
        <w:t>eriod</w:t>
      </w:r>
      <w:r w:rsidR="00FB0FE1" w:rsidRPr="00495CA6">
        <w:rPr>
          <w:rFonts w:cs="Times New Roman"/>
        </w:rPr>
        <w:t>.</w:t>
      </w:r>
      <w:r w:rsidR="00507BD3" w:rsidRPr="00495CA6">
        <w:rPr>
          <w:rFonts w:cs="Times New Roman"/>
        </w:rPr>
        <w:t xml:space="preserve"> </w:t>
      </w:r>
    </w:p>
    <w:p w14:paraId="6C39C169" w14:textId="49DA924C" w:rsidR="00576D1A" w:rsidRPr="00C675FD" w:rsidRDefault="00576D1A" w:rsidP="006E00E1">
      <w:pPr>
        <w:spacing w:line="480" w:lineRule="auto"/>
        <w:ind w:left="720" w:hanging="720"/>
        <w:jc w:val="both"/>
        <w:rPr>
          <w:rFonts w:cs="Times New Roman"/>
          <w:b/>
        </w:rPr>
      </w:pPr>
      <w:r w:rsidRPr="00C675FD">
        <w:rPr>
          <w:rFonts w:cs="Times New Roman"/>
          <w:b/>
        </w:rPr>
        <w:lastRenderedPageBreak/>
        <w:t xml:space="preserve">Q. </w:t>
      </w:r>
      <w:r w:rsidRPr="00C675FD">
        <w:rPr>
          <w:rFonts w:cs="Times New Roman"/>
          <w:b/>
        </w:rPr>
        <w:tab/>
      </w:r>
      <w:r w:rsidR="0072275B" w:rsidRPr="00461F93">
        <w:rPr>
          <w:rFonts w:cs="Times New Roman"/>
          <w:b/>
        </w:rPr>
        <w:t>WERE THERE ANY INTERNAL AUDIT REPORTS ISSUED BY THE COMPANY OR SOUTHERN COMPANY SERVICES (“SCS”) THAT ADDRESSED CONSTRUCTION COSTS FOR THE REPORTING PERIOD?</w:t>
      </w:r>
    </w:p>
    <w:p w14:paraId="5BD78FB6" w14:textId="7CFB68C9" w:rsidR="00006916" w:rsidRDefault="00746D3F" w:rsidP="006E00E1">
      <w:pPr>
        <w:spacing w:line="480" w:lineRule="auto"/>
        <w:ind w:left="720" w:hanging="720"/>
        <w:jc w:val="both"/>
        <w:rPr>
          <w:rFonts w:cs="Times New Roman"/>
        </w:rPr>
      </w:pPr>
      <w:r w:rsidRPr="00C675FD">
        <w:rPr>
          <w:rFonts w:cs="Times New Roman"/>
          <w:b/>
        </w:rPr>
        <w:t>A.</w:t>
      </w:r>
      <w:r w:rsidRPr="00C675FD">
        <w:rPr>
          <w:rFonts w:cs="Times New Roman"/>
        </w:rPr>
        <w:t xml:space="preserve"> </w:t>
      </w:r>
      <w:r w:rsidRPr="00C675FD">
        <w:rPr>
          <w:rFonts w:cs="Times New Roman"/>
        </w:rPr>
        <w:tab/>
      </w:r>
      <w:r w:rsidR="00742253">
        <w:rPr>
          <w:rFonts w:cs="Times New Roman"/>
        </w:rPr>
        <w:t>Yes.</w:t>
      </w:r>
      <w:r w:rsidR="00426ACD">
        <w:rPr>
          <w:rFonts w:cs="Times New Roman"/>
        </w:rPr>
        <w:t xml:space="preserve"> </w:t>
      </w:r>
      <w:r w:rsidR="006A79F3">
        <w:rPr>
          <w:rFonts w:cs="Times New Roman"/>
        </w:rPr>
        <w:t xml:space="preserve"> </w:t>
      </w:r>
      <w:r w:rsidR="00426ACD">
        <w:rPr>
          <w:rFonts w:cs="Times New Roman"/>
        </w:rPr>
        <w:t>As noted in the Company responses to STF-234-3, SCS Internal Audit Reports were issued as a result of the Vogtle 3&amp;4 Subcontracts Contract Administration Follow-Up and the Plant Vogtle 3&amp;4 Preventative Maintenance Audit.</w:t>
      </w:r>
    </w:p>
    <w:p w14:paraId="27605F4A" w14:textId="76D2170E" w:rsidR="00683BA0" w:rsidRPr="0018272E" w:rsidRDefault="00683BA0" w:rsidP="006E00E1">
      <w:pPr>
        <w:spacing w:line="480" w:lineRule="auto"/>
        <w:ind w:left="720" w:hanging="720"/>
        <w:jc w:val="both"/>
        <w:rPr>
          <w:rFonts w:cs="Times New Roman"/>
          <w:b/>
          <w:caps/>
        </w:rPr>
      </w:pPr>
      <w:r w:rsidRPr="00DF1E8F">
        <w:rPr>
          <w:rFonts w:cs="Times New Roman"/>
          <w:b/>
        </w:rPr>
        <w:t>Q.</w:t>
      </w:r>
      <w:r w:rsidRPr="00DF1E8F">
        <w:rPr>
          <w:rFonts w:cs="Times New Roman"/>
          <w:b/>
        </w:rPr>
        <w:tab/>
      </w:r>
      <w:r w:rsidRPr="00DF1E8F">
        <w:rPr>
          <w:rFonts w:cs="Times New Roman"/>
          <w:b/>
          <w:caps/>
        </w:rPr>
        <w:t>DID ANY OF THE INTERNAL AUDIT REPORTS CONTAIN CRITICAL, HIGH, OR MODERATE findings?</w:t>
      </w:r>
    </w:p>
    <w:p w14:paraId="4EF9332D" w14:textId="158E93FC" w:rsidR="007A1D95" w:rsidRPr="0050476F" w:rsidRDefault="00683BA0" w:rsidP="006E00E1">
      <w:pPr>
        <w:pStyle w:val="Default"/>
        <w:spacing w:line="480" w:lineRule="auto"/>
        <w:ind w:left="720" w:right="180" w:hanging="720"/>
        <w:jc w:val="both"/>
        <w:rPr>
          <w:color w:val="auto"/>
        </w:rPr>
      </w:pPr>
      <w:r w:rsidRPr="0018272E">
        <w:rPr>
          <w:b/>
        </w:rPr>
        <w:t>A.</w:t>
      </w:r>
      <w:r w:rsidRPr="0018272E">
        <w:rPr>
          <w:b/>
        </w:rPr>
        <w:tab/>
      </w:r>
      <w:r>
        <w:t xml:space="preserve">No. </w:t>
      </w:r>
      <w:r w:rsidR="006A79F3">
        <w:t xml:space="preserve"> </w:t>
      </w:r>
      <w:r w:rsidR="00F2198C" w:rsidRPr="000D59CD">
        <w:t>As noted in the</w:t>
      </w:r>
      <w:r w:rsidR="00F2198C">
        <w:t xml:space="preserve"> </w:t>
      </w:r>
      <w:r w:rsidR="00F2198C" w:rsidRPr="000D59CD">
        <w:t xml:space="preserve">Company response to </w:t>
      </w:r>
      <w:r w:rsidR="00F2198C" w:rsidRPr="00707158">
        <w:t>STF-</w:t>
      </w:r>
      <w:r w:rsidR="009F3E03">
        <w:t>234</w:t>
      </w:r>
      <w:r w:rsidR="00F2198C" w:rsidRPr="00647CAC">
        <w:t>-</w:t>
      </w:r>
      <w:r w:rsidR="00C67986">
        <w:t>3</w:t>
      </w:r>
      <w:r w:rsidR="00F2198C" w:rsidRPr="00712D3A">
        <w:t xml:space="preserve">, there were </w:t>
      </w:r>
      <w:r w:rsidR="00627174">
        <w:t>only “low”</w:t>
      </w:r>
      <w:r w:rsidR="00F2198C" w:rsidRPr="00712D3A">
        <w:t xml:space="preserve"> findings associated with the</w:t>
      </w:r>
      <w:r w:rsidR="00C67986">
        <w:t xml:space="preserve"> Plant Vogtle 3&amp;4</w:t>
      </w:r>
      <w:r w:rsidR="00F2198C" w:rsidRPr="00712D3A">
        <w:t xml:space="preserve"> </w:t>
      </w:r>
      <w:r w:rsidR="00C67986">
        <w:t xml:space="preserve">Preventative Maintenance Audit. </w:t>
      </w:r>
      <w:r w:rsidR="0018711A">
        <w:t>(</w:t>
      </w:r>
      <w:r w:rsidR="007A1D95">
        <w:t xml:space="preserve">A </w:t>
      </w:r>
      <w:r w:rsidR="007A1D95">
        <w:rPr>
          <w:color w:val="auto"/>
        </w:rPr>
        <w:t>l</w:t>
      </w:r>
      <w:r w:rsidR="007A1D95" w:rsidRPr="00DF1E8F">
        <w:rPr>
          <w:color w:val="auto"/>
        </w:rPr>
        <w:t>ow finding</w:t>
      </w:r>
      <w:r w:rsidR="007A1D95" w:rsidRPr="001541B7">
        <w:rPr>
          <w:color w:val="auto"/>
        </w:rPr>
        <w:t xml:space="preserve"> </w:t>
      </w:r>
      <w:r w:rsidR="007A1D95">
        <w:rPr>
          <w:color w:val="auto"/>
        </w:rPr>
        <w:t xml:space="preserve">involves noncompliance or </w:t>
      </w:r>
      <w:r w:rsidR="006A79F3">
        <w:rPr>
          <w:color w:val="auto"/>
        </w:rPr>
        <w:t xml:space="preserve">a </w:t>
      </w:r>
      <w:r w:rsidR="007A1D95">
        <w:rPr>
          <w:color w:val="auto"/>
        </w:rPr>
        <w:t xml:space="preserve">condition that poses little risk to the Company. </w:t>
      </w:r>
      <w:r w:rsidR="00EC21B3">
        <w:rPr>
          <w:color w:val="auto"/>
        </w:rPr>
        <w:t xml:space="preserve"> </w:t>
      </w:r>
      <w:r w:rsidR="007A1D95">
        <w:rPr>
          <w:color w:val="auto"/>
        </w:rPr>
        <w:t>It may be administrative in nature or an isolated instance</w:t>
      </w:r>
      <w:r w:rsidR="0018711A">
        <w:rPr>
          <w:color w:val="auto"/>
        </w:rPr>
        <w:t>)</w:t>
      </w:r>
      <w:r w:rsidR="007A1D95">
        <w:rPr>
          <w:color w:val="auto"/>
        </w:rPr>
        <w:t>.</w:t>
      </w:r>
    </w:p>
    <w:p w14:paraId="6E17AA2A" w14:textId="0A0DAD64" w:rsidR="00C40242" w:rsidRPr="00EF7C55" w:rsidRDefault="00C40242" w:rsidP="006E00E1">
      <w:pPr>
        <w:pStyle w:val="Default"/>
        <w:spacing w:line="480" w:lineRule="auto"/>
        <w:ind w:left="720" w:hanging="720"/>
        <w:jc w:val="both"/>
        <w:rPr>
          <w:b/>
          <w:strike/>
          <w:color w:val="auto"/>
        </w:rPr>
      </w:pPr>
      <w:r w:rsidRPr="003125EF">
        <w:rPr>
          <w:b/>
          <w:color w:val="auto"/>
        </w:rPr>
        <w:t xml:space="preserve">Q. </w:t>
      </w:r>
      <w:r w:rsidRPr="003125EF">
        <w:rPr>
          <w:b/>
          <w:color w:val="auto"/>
        </w:rPr>
        <w:tab/>
      </w:r>
      <w:r w:rsidRPr="00422968">
        <w:rPr>
          <w:b/>
          <w:color w:val="auto"/>
        </w:rPr>
        <w:t xml:space="preserve">PLEASE BRIEFLY DISCUSS THE </w:t>
      </w:r>
      <w:r w:rsidRPr="00422968">
        <w:rPr>
          <w:b/>
          <w:caps/>
          <w:color w:val="auto"/>
        </w:rPr>
        <w:t>AUDIT REPORT</w:t>
      </w:r>
      <w:r w:rsidR="00FF3DBC">
        <w:rPr>
          <w:b/>
          <w:caps/>
          <w:color w:val="auto"/>
        </w:rPr>
        <w:t>s</w:t>
      </w:r>
      <w:r w:rsidRPr="00422968">
        <w:rPr>
          <w:b/>
          <w:caps/>
          <w:color w:val="auto"/>
        </w:rPr>
        <w:t xml:space="preserve"> MENTIONED</w:t>
      </w:r>
      <w:r>
        <w:rPr>
          <w:b/>
          <w:caps/>
          <w:color w:val="auto"/>
        </w:rPr>
        <w:t xml:space="preserve"> </w:t>
      </w:r>
      <w:r w:rsidRPr="00422968">
        <w:rPr>
          <w:b/>
          <w:caps/>
          <w:color w:val="auto"/>
        </w:rPr>
        <w:t>IN STF-</w:t>
      </w:r>
      <w:r>
        <w:rPr>
          <w:b/>
          <w:caps/>
          <w:color w:val="auto"/>
        </w:rPr>
        <w:t>234</w:t>
      </w:r>
      <w:r w:rsidRPr="00422968">
        <w:rPr>
          <w:b/>
          <w:caps/>
          <w:color w:val="auto"/>
        </w:rPr>
        <w:t>-</w:t>
      </w:r>
      <w:r>
        <w:rPr>
          <w:b/>
          <w:caps/>
          <w:color w:val="auto"/>
        </w:rPr>
        <w:t>3</w:t>
      </w:r>
      <w:r w:rsidRPr="00422968">
        <w:rPr>
          <w:b/>
          <w:caps/>
          <w:color w:val="auto"/>
        </w:rPr>
        <w:t>.</w:t>
      </w:r>
    </w:p>
    <w:p w14:paraId="1F9BDB89" w14:textId="5FEBF4FC" w:rsidR="00C40242" w:rsidRPr="00C64424" w:rsidRDefault="00C40242" w:rsidP="006E00E1">
      <w:pPr>
        <w:pStyle w:val="Default"/>
        <w:spacing w:line="480" w:lineRule="auto"/>
        <w:ind w:left="720" w:right="180" w:hanging="720"/>
        <w:jc w:val="both"/>
      </w:pPr>
      <w:r w:rsidRPr="0034498F">
        <w:rPr>
          <w:b/>
          <w:color w:val="auto"/>
        </w:rPr>
        <w:t>A.</w:t>
      </w:r>
      <w:r w:rsidRPr="0034498F">
        <w:rPr>
          <w:b/>
          <w:color w:val="auto"/>
        </w:rPr>
        <w:tab/>
      </w:r>
      <w:r>
        <w:rPr>
          <w:color w:val="auto"/>
        </w:rPr>
        <w:t xml:space="preserve">The objective of the Vogtle 3&amp;4 Preventative Maintenance Audit was </w:t>
      </w:r>
      <w:r w:rsidR="00C64424">
        <w:t>t</w:t>
      </w:r>
      <w:r w:rsidR="00C64424" w:rsidRPr="00C64424">
        <w:t>o assess the adequacy and effectiveness of current processes, procedures, and controls in place to</w:t>
      </w:r>
      <w:r w:rsidR="00C64424">
        <w:t xml:space="preserve"> </w:t>
      </w:r>
      <w:r w:rsidR="00C64424" w:rsidRPr="00C64424">
        <w:t>effectively manage the preservation and preventative maintenance activities for the Vogtle 3&amp;4 Project</w:t>
      </w:r>
      <w:r w:rsidR="00C64424">
        <w:t xml:space="preserve"> and t</w:t>
      </w:r>
      <w:r w:rsidR="00C64424" w:rsidRPr="00C64424">
        <w:t>o maintain an awareness of the potential for fraudulent activity.</w:t>
      </w:r>
      <w:r w:rsidR="00043241">
        <w:t xml:space="preserve"> </w:t>
      </w:r>
      <w:r w:rsidR="00043241" w:rsidRPr="00043241">
        <w:t xml:space="preserve"> The purpose of th</w:t>
      </w:r>
      <w:r w:rsidR="009D75AC">
        <w:t>e Vogtle 3&amp;4 Subcontracts Contract Administration</w:t>
      </w:r>
      <w:r w:rsidR="00043241" w:rsidRPr="00043241">
        <w:t xml:space="preserve"> follow-up was to evaluate the status of the corrective actions taken to effectively resolve the finding</w:t>
      </w:r>
      <w:r w:rsidR="00FF3DBC">
        <w:t>s</w:t>
      </w:r>
      <w:r w:rsidR="00043241" w:rsidRPr="00043241">
        <w:t xml:space="preserve"> identified in the audit</w:t>
      </w:r>
      <w:r w:rsidR="009D75AC">
        <w:t xml:space="preserve"> </w:t>
      </w:r>
      <w:r w:rsidR="00043241" w:rsidRPr="00043241">
        <w:t xml:space="preserve">related to tracking </w:t>
      </w:r>
      <w:r w:rsidR="00043241" w:rsidRPr="00043241">
        <w:lastRenderedPageBreak/>
        <w:t>and expediting vendor data submittals.</w:t>
      </w:r>
      <w:r w:rsidR="00FF3DBC">
        <w:t xml:space="preserve"> </w:t>
      </w:r>
      <w:r w:rsidR="00E94ABF">
        <w:t xml:space="preserve"> </w:t>
      </w:r>
      <w:r w:rsidR="008018FC">
        <w:t xml:space="preserve">As a result, </w:t>
      </w:r>
      <w:r w:rsidR="00E94ABF" w:rsidRPr="00E94ABF">
        <w:t>Internal Auditing has determined that corrective actions have been taken to remediate the finding</w:t>
      </w:r>
      <w:r w:rsidR="00FF3DBC">
        <w:t>s</w:t>
      </w:r>
      <w:r w:rsidR="00E94ABF" w:rsidRPr="00E94ABF">
        <w:t xml:space="preserve"> identified in the original audit</w:t>
      </w:r>
      <w:r w:rsidR="008018FC">
        <w:t xml:space="preserve"> and</w:t>
      </w:r>
      <w:r w:rsidR="00E94ABF" w:rsidRPr="00E94ABF">
        <w:t xml:space="preserve"> considers th</w:t>
      </w:r>
      <w:r w:rsidR="008018FC">
        <w:t>e</w:t>
      </w:r>
      <w:r w:rsidR="00E94ABF" w:rsidRPr="00E94ABF">
        <w:t xml:space="preserve"> issue closed</w:t>
      </w:r>
      <w:r w:rsidR="008018FC">
        <w:t>.</w:t>
      </w:r>
    </w:p>
    <w:p w14:paraId="305CC276" w14:textId="2409885B" w:rsidR="00760642" w:rsidRPr="00B16B30" w:rsidRDefault="00760642" w:rsidP="006E00E1">
      <w:pPr>
        <w:tabs>
          <w:tab w:val="left" w:pos="1530"/>
        </w:tabs>
        <w:spacing w:line="480" w:lineRule="auto"/>
        <w:ind w:left="720" w:hanging="720"/>
        <w:jc w:val="both"/>
        <w:rPr>
          <w:rFonts w:cs="Times New Roman"/>
          <w:b/>
          <w:bCs/>
          <w:caps/>
        </w:rPr>
      </w:pPr>
      <w:r w:rsidRPr="00B16B30">
        <w:rPr>
          <w:rFonts w:cs="Times New Roman"/>
          <w:b/>
          <w:caps/>
        </w:rPr>
        <w:t xml:space="preserve">Q. </w:t>
      </w:r>
      <w:r w:rsidRPr="00B16B30">
        <w:rPr>
          <w:rFonts w:cs="Times New Roman"/>
          <w:b/>
          <w:caps/>
        </w:rPr>
        <w:tab/>
      </w:r>
      <w:r w:rsidR="009510A0" w:rsidRPr="00B16B30">
        <w:rPr>
          <w:rFonts w:cs="Times New Roman"/>
          <w:b/>
          <w:caps/>
        </w:rPr>
        <w:t xml:space="preserve">HAS </w:t>
      </w:r>
      <w:r w:rsidRPr="00B16B30">
        <w:rPr>
          <w:rFonts w:cs="Times New Roman"/>
          <w:b/>
          <w:caps/>
        </w:rPr>
        <w:t xml:space="preserve">THE COMPANY </w:t>
      </w:r>
      <w:r w:rsidR="00FB74A4" w:rsidRPr="00B16B30">
        <w:rPr>
          <w:rFonts w:cs="Times New Roman"/>
          <w:b/>
          <w:caps/>
        </w:rPr>
        <w:t>CONTINU</w:t>
      </w:r>
      <w:r w:rsidR="009510A0" w:rsidRPr="00B16B30">
        <w:rPr>
          <w:rFonts w:cs="Times New Roman"/>
          <w:b/>
          <w:caps/>
        </w:rPr>
        <w:t>ED</w:t>
      </w:r>
      <w:r w:rsidR="00FB74A4" w:rsidRPr="00B16B30">
        <w:rPr>
          <w:rFonts w:cs="Times New Roman"/>
          <w:b/>
          <w:caps/>
        </w:rPr>
        <w:t xml:space="preserve"> to </w:t>
      </w:r>
      <w:r w:rsidR="00390C3B" w:rsidRPr="00B16B30">
        <w:rPr>
          <w:rFonts w:cs="Times New Roman"/>
          <w:b/>
          <w:caps/>
        </w:rPr>
        <w:t>maintain</w:t>
      </w:r>
      <w:r w:rsidR="0035764D" w:rsidRPr="00B16B30">
        <w:rPr>
          <w:rFonts w:cs="Times New Roman"/>
          <w:b/>
          <w:caps/>
        </w:rPr>
        <w:t xml:space="preserve"> ITS PROFICIENCY I</w:t>
      </w:r>
      <w:r w:rsidR="00FB74A4" w:rsidRPr="00B16B30">
        <w:rPr>
          <w:rFonts w:cs="Times New Roman"/>
          <w:b/>
          <w:caps/>
        </w:rPr>
        <w:t xml:space="preserve">n the </w:t>
      </w:r>
      <w:r w:rsidRPr="00B16B30">
        <w:rPr>
          <w:rFonts w:cs="Times New Roman"/>
          <w:b/>
          <w:caps/>
        </w:rPr>
        <w:t xml:space="preserve">ORGANIZATION </w:t>
      </w:r>
      <w:r w:rsidR="0035764D" w:rsidRPr="00B16B30">
        <w:rPr>
          <w:rFonts w:cs="Times New Roman"/>
          <w:b/>
          <w:caps/>
        </w:rPr>
        <w:t xml:space="preserve">AND REPORTING </w:t>
      </w:r>
      <w:r w:rsidRPr="00B16B30">
        <w:rPr>
          <w:rFonts w:cs="Times New Roman"/>
          <w:b/>
          <w:caps/>
        </w:rPr>
        <w:t xml:space="preserve">OF ITS </w:t>
      </w:r>
      <w:r w:rsidR="0035764D" w:rsidRPr="00B16B30">
        <w:rPr>
          <w:rFonts w:cs="Times New Roman"/>
          <w:b/>
          <w:caps/>
        </w:rPr>
        <w:t xml:space="preserve">FINANCIAL AND ACCOUNTING </w:t>
      </w:r>
      <w:r w:rsidRPr="00B16B30">
        <w:rPr>
          <w:rFonts w:cs="Times New Roman"/>
          <w:b/>
          <w:caps/>
        </w:rPr>
        <w:t>DATA</w:t>
      </w:r>
      <w:r w:rsidR="00624FD5" w:rsidRPr="00B16B30">
        <w:rPr>
          <w:rFonts w:cs="Times New Roman"/>
          <w:b/>
          <w:caps/>
        </w:rPr>
        <w:t xml:space="preserve"> IN THE MONTHLY FINANCIAL RECORD</w:t>
      </w:r>
      <w:r w:rsidR="00727A23" w:rsidRPr="00B16B30">
        <w:rPr>
          <w:rFonts w:cs="Times New Roman"/>
          <w:b/>
          <w:caps/>
        </w:rPr>
        <w:t>s</w:t>
      </w:r>
      <w:r w:rsidR="00976BC6" w:rsidRPr="00B16B30">
        <w:rPr>
          <w:rFonts w:cs="Times New Roman"/>
          <w:b/>
          <w:caps/>
        </w:rPr>
        <w:t xml:space="preserve"> COST</w:t>
      </w:r>
      <w:r w:rsidR="00624FD5" w:rsidRPr="00B16B30">
        <w:rPr>
          <w:rFonts w:cs="Times New Roman"/>
          <w:b/>
          <w:caps/>
        </w:rPr>
        <w:t xml:space="preserve"> NOTEBOOKS</w:t>
      </w:r>
      <w:r w:rsidR="00A656DF" w:rsidRPr="00B16B30">
        <w:rPr>
          <w:rFonts w:cs="Times New Roman"/>
          <w:b/>
          <w:caps/>
        </w:rPr>
        <w:t>?</w:t>
      </w:r>
    </w:p>
    <w:p w14:paraId="719CEFF9" w14:textId="57E584CE" w:rsidR="00C03D45" w:rsidRPr="00B16B30" w:rsidRDefault="00760642" w:rsidP="006E00E1">
      <w:pPr>
        <w:spacing w:line="480" w:lineRule="auto"/>
        <w:ind w:left="720" w:hanging="720"/>
        <w:jc w:val="both"/>
        <w:rPr>
          <w:rFonts w:cs="Times New Roman"/>
        </w:rPr>
      </w:pPr>
      <w:r w:rsidRPr="00B16B30">
        <w:rPr>
          <w:rFonts w:cs="Times New Roman"/>
          <w:b/>
        </w:rPr>
        <w:t>A.</w:t>
      </w:r>
      <w:r w:rsidRPr="00B16B30">
        <w:rPr>
          <w:rFonts w:cs="Times New Roman"/>
        </w:rPr>
        <w:tab/>
        <w:t xml:space="preserve">Yes.  </w:t>
      </w:r>
    </w:p>
    <w:p w14:paraId="2CAF0BC2" w14:textId="166823F9" w:rsidR="00743289" w:rsidRPr="00B16B30" w:rsidRDefault="00134CF7" w:rsidP="006E00E1">
      <w:pPr>
        <w:spacing w:line="480" w:lineRule="auto"/>
        <w:ind w:left="720" w:hanging="720"/>
        <w:jc w:val="both"/>
        <w:rPr>
          <w:rFonts w:cs="Times New Roman"/>
          <w:b/>
          <w:caps/>
        </w:rPr>
      </w:pPr>
      <w:r w:rsidRPr="00B16B30">
        <w:rPr>
          <w:rFonts w:cs="Times New Roman"/>
          <w:b/>
          <w:caps/>
        </w:rPr>
        <w:t xml:space="preserve">q. </w:t>
      </w:r>
      <w:r w:rsidRPr="00B16B30">
        <w:rPr>
          <w:rFonts w:cs="Times New Roman"/>
          <w:b/>
          <w:caps/>
        </w:rPr>
        <w:tab/>
      </w:r>
      <w:r w:rsidR="00390C3B" w:rsidRPr="00B16B30">
        <w:rPr>
          <w:rFonts w:cs="Times New Roman"/>
          <w:b/>
          <w:caps/>
        </w:rPr>
        <w:t xml:space="preserve">is </w:t>
      </w:r>
      <w:r w:rsidRPr="00B16B30">
        <w:rPr>
          <w:rFonts w:cs="Times New Roman"/>
          <w:b/>
          <w:caps/>
        </w:rPr>
        <w:t>THE Company</w:t>
      </w:r>
      <w:r w:rsidR="00FD650A" w:rsidRPr="00B16B30">
        <w:rPr>
          <w:rFonts w:cs="Times New Roman"/>
          <w:b/>
          <w:caps/>
        </w:rPr>
        <w:t>’s cost notebook cross-referencing and organization process sufficient for staff to conduct its review?</w:t>
      </w:r>
    </w:p>
    <w:p w14:paraId="5262E552" w14:textId="3D14AF74" w:rsidR="007A0BBC" w:rsidRPr="00B16B30" w:rsidRDefault="00134CF7" w:rsidP="006E00E1">
      <w:pPr>
        <w:spacing w:line="480" w:lineRule="auto"/>
        <w:ind w:left="720" w:hanging="720"/>
        <w:jc w:val="both"/>
        <w:rPr>
          <w:rFonts w:cs="Times New Roman"/>
        </w:rPr>
      </w:pPr>
      <w:r w:rsidRPr="00B16B30">
        <w:rPr>
          <w:rFonts w:cs="Times New Roman"/>
          <w:b/>
          <w:caps/>
        </w:rPr>
        <w:t>a.</w:t>
      </w:r>
      <w:r w:rsidRPr="00B16B30">
        <w:rPr>
          <w:rFonts w:cs="Times New Roman"/>
          <w:caps/>
        </w:rPr>
        <w:tab/>
      </w:r>
      <w:r w:rsidR="00390C3B" w:rsidRPr="00B16B30">
        <w:rPr>
          <w:rFonts w:cs="Times New Roman"/>
        </w:rPr>
        <w:t>Yes</w:t>
      </w:r>
      <w:r w:rsidR="008E3B11" w:rsidRPr="00B16B30">
        <w:rPr>
          <w:rFonts w:cs="Times New Roman"/>
        </w:rPr>
        <w:t>.</w:t>
      </w:r>
      <w:r w:rsidR="00390C3B" w:rsidRPr="00B16B30">
        <w:rPr>
          <w:rFonts w:cs="Times New Roman"/>
          <w:caps/>
        </w:rPr>
        <w:t xml:space="preserve"> </w:t>
      </w:r>
      <w:r w:rsidR="00582AA1" w:rsidRPr="00B16B30">
        <w:rPr>
          <w:rFonts w:cs="Times New Roman"/>
          <w:caps/>
        </w:rPr>
        <w:t xml:space="preserve"> </w:t>
      </w:r>
      <w:r w:rsidRPr="00B16B30">
        <w:rPr>
          <w:rFonts w:cs="Times New Roman"/>
        </w:rPr>
        <w:t>At this p</w:t>
      </w:r>
      <w:r w:rsidR="00FD5826" w:rsidRPr="00B16B30">
        <w:rPr>
          <w:rFonts w:cs="Times New Roman"/>
        </w:rPr>
        <w:t>oint in the continuing review, Staff</w:t>
      </w:r>
      <w:r w:rsidRPr="00B16B30">
        <w:rPr>
          <w:rFonts w:cs="Times New Roman"/>
        </w:rPr>
        <w:t xml:space="preserve"> believe</w:t>
      </w:r>
      <w:r w:rsidR="00FD5826" w:rsidRPr="00B16B30">
        <w:rPr>
          <w:rFonts w:cs="Times New Roman"/>
        </w:rPr>
        <w:t>s</w:t>
      </w:r>
      <w:r w:rsidRPr="00B16B30">
        <w:rPr>
          <w:rFonts w:cs="Times New Roman"/>
        </w:rPr>
        <w:t xml:space="preserve"> that the Company </w:t>
      </w:r>
      <w:r w:rsidR="00390C3B" w:rsidRPr="00B16B30">
        <w:rPr>
          <w:rFonts w:cs="Times New Roman"/>
        </w:rPr>
        <w:t>maintain</w:t>
      </w:r>
      <w:r w:rsidR="00B54070" w:rsidRPr="00B16B30">
        <w:rPr>
          <w:rFonts w:cs="Times New Roman"/>
        </w:rPr>
        <w:t>s</w:t>
      </w:r>
      <w:r w:rsidR="00390C3B" w:rsidRPr="00B16B30">
        <w:rPr>
          <w:rFonts w:cs="Times New Roman"/>
        </w:rPr>
        <w:t xml:space="preserve"> </w:t>
      </w:r>
      <w:r w:rsidRPr="005A3128">
        <w:rPr>
          <w:rFonts w:cs="Times New Roman"/>
        </w:rPr>
        <w:t xml:space="preserve">satisfactory cross-referenced and organized cost notebook data in </w:t>
      </w:r>
      <w:r w:rsidR="00B16B30" w:rsidRPr="005A3128">
        <w:rPr>
          <w:rFonts w:cs="Times New Roman"/>
        </w:rPr>
        <w:t>electronic format</w:t>
      </w:r>
      <w:r w:rsidRPr="005A3128">
        <w:rPr>
          <w:rFonts w:cs="Times New Roman"/>
        </w:rPr>
        <w:t xml:space="preserve"> for the</w:t>
      </w:r>
      <w:r w:rsidR="002A2572" w:rsidRPr="005A3128">
        <w:rPr>
          <w:rFonts w:cs="Times New Roman"/>
        </w:rPr>
        <w:t xml:space="preserve"> Staff to complete its review.</w:t>
      </w:r>
      <w:r w:rsidR="002A2572" w:rsidRPr="00B16B30">
        <w:rPr>
          <w:rFonts w:cs="Times New Roman"/>
        </w:rPr>
        <w:t xml:space="preserve"> </w:t>
      </w:r>
    </w:p>
    <w:p w14:paraId="37045E72" w14:textId="589A6003" w:rsidR="0012721E" w:rsidRPr="000F1F62" w:rsidRDefault="0012721E" w:rsidP="006E00E1">
      <w:pPr>
        <w:spacing w:line="480" w:lineRule="auto"/>
        <w:ind w:left="720" w:hanging="720"/>
        <w:jc w:val="both"/>
        <w:rPr>
          <w:rFonts w:cs="Times New Roman"/>
          <w:b/>
        </w:rPr>
      </w:pPr>
      <w:r w:rsidRPr="000F1F62">
        <w:rPr>
          <w:rFonts w:cs="Times New Roman"/>
          <w:b/>
        </w:rPr>
        <w:t xml:space="preserve">Q. </w:t>
      </w:r>
      <w:r w:rsidR="008C6FD8" w:rsidRPr="000F1F62">
        <w:rPr>
          <w:rFonts w:cs="Times New Roman"/>
          <w:b/>
        </w:rPr>
        <w:tab/>
      </w:r>
      <w:r w:rsidR="00020978" w:rsidRPr="008A6874">
        <w:rPr>
          <w:rFonts w:cs="Times New Roman"/>
          <w:b/>
        </w:rPr>
        <w:t xml:space="preserve">DID YOU REVIEW </w:t>
      </w:r>
      <w:r w:rsidR="00312FC2" w:rsidRPr="008A6874">
        <w:rPr>
          <w:rFonts w:cs="Times New Roman"/>
          <w:b/>
        </w:rPr>
        <w:t xml:space="preserve">A SAMPLE OF </w:t>
      </w:r>
      <w:r w:rsidR="00020978" w:rsidRPr="008A6874">
        <w:rPr>
          <w:rFonts w:cs="Times New Roman"/>
          <w:b/>
        </w:rPr>
        <w:t>THE OWNER’S</w:t>
      </w:r>
      <w:r w:rsidR="00E83230" w:rsidRPr="008A6874">
        <w:rPr>
          <w:rFonts w:cs="Times New Roman"/>
          <w:b/>
        </w:rPr>
        <w:t xml:space="preserve"> COST</w:t>
      </w:r>
      <w:r w:rsidR="00020978" w:rsidRPr="008A6874">
        <w:rPr>
          <w:rFonts w:cs="Times New Roman"/>
          <w:b/>
        </w:rPr>
        <w:t>/PROJECT COST</w:t>
      </w:r>
      <w:r w:rsidR="00E83230" w:rsidRPr="008A6874">
        <w:rPr>
          <w:rFonts w:cs="Times New Roman"/>
          <w:b/>
        </w:rPr>
        <w:t xml:space="preserve"> </w:t>
      </w:r>
      <w:r w:rsidR="0021508F" w:rsidRPr="008A6874">
        <w:rPr>
          <w:rFonts w:cs="Times New Roman"/>
          <w:b/>
        </w:rPr>
        <w:t>INVOICES</w:t>
      </w:r>
      <w:r w:rsidR="00E83230" w:rsidRPr="008A6874">
        <w:rPr>
          <w:rFonts w:cs="Times New Roman"/>
          <w:b/>
        </w:rPr>
        <w:t xml:space="preserve"> FOR THE </w:t>
      </w:r>
      <w:r w:rsidR="006102F9" w:rsidRPr="008A6874">
        <w:rPr>
          <w:rFonts w:cs="Times New Roman"/>
          <w:b/>
        </w:rPr>
        <w:t>TWENTY-</w:t>
      </w:r>
      <w:r w:rsidR="00F6519C" w:rsidRPr="008A6874">
        <w:rPr>
          <w:rFonts w:cs="Times New Roman"/>
          <w:b/>
        </w:rPr>
        <w:t>S</w:t>
      </w:r>
      <w:r w:rsidR="00DF64F8" w:rsidRPr="008A6874">
        <w:rPr>
          <w:rFonts w:cs="Times New Roman"/>
          <w:b/>
        </w:rPr>
        <w:t>EVEN</w:t>
      </w:r>
      <w:r w:rsidR="00561769">
        <w:rPr>
          <w:rFonts w:cs="Times New Roman"/>
          <w:b/>
        </w:rPr>
        <w:t>TH</w:t>
      </w:r>
      <w:r w:rsidR="003C364B" w:rsidRPr="008A6874">
        <w:rPr>
          <w:rFonts w:cs="Times New Roman"/>
          <w:b/>
        </w:rPr>
        <w:t xml:space="preserve"> </w:t>
      </w:r>
      <w:r w:rsidR="00E83230" w:rsidRPr="008A6874">
        <w:rPr>
          <w:rFonts w:cs="Times New Roman"/>
          <w:b/>
        </w:rPr>
        <w:t>VCM REPORTING PERIOD?</w:t>
      </w:r>
    </w:p>
    <w:p w14:paraId="3DA80538" w14:textId="4B0E0157" w:rsidR="0012721E" w:rsidRPr="00653792" w:rsidRDefault="0012721E" w:rsidP="006E00E1">
      <w:pPr>
        <w:spacing w:line="480" w:lineRule="auto"/>
        <w:ind w:left="720" w:hanging="720"/>
        <w:jc w:val="both"/>
        <w:rPr>
          <w:rFonts w:cs="Times New Roman"/>
        </w:rPr>
      </w:pPr>
      <w:r w:rsidRPr="00653792">
        <w:rPr>
          <w:rFonts w:cs="Times New Roman"/>
          <w:b/>
        </w:rPr>
        <w:t>A.</w:t>
      </w:r>
      <w:r w:rsidRPr="00653792">
        <w:rPr>
          <w:rFonts w:cs="Times New Roman"/>
        </w:rPr>
        <w:t xml:space="preserve"> </w:t>
      </w:r>
      <w:r w:rsidR="008C6FD8" w:rsidRPr="00653792">
        <w:rPr>
          <w:rFonts w:cs="Times New Roman"/>
        </w:rPr>
        <w:tab/>
      </w:r>
      <w:r w:rsidR="005865DB" w:rsidRPr="00653792">
        <w:rPr>
          <w:rFonts w:cs="Times New Roman"/>
        </w:rPr>
        <w:t xml:space="preserve">Yes, </w:t>
      </w:r>
      <w:r w:rsidR="00B81FBC" w:rsidRPr="00653792">
        <w:rPr>
          <w:rFonts w:cs="Times New Roman"/>
        </w:rPr>
        <w:t>I</w:t>
      </w:r>
      <w:r w:rsidR="00252C5C" w:rsidRPr="00653792">
        <w:rPr>
          <w:rFonts w:cs="Times New Roman"/>
        </w:rPr>
        <w:t xml:space="preserve"> reviewed </w:t>
      </w:r>
      <w:r w:rsidR="00FE2587">
        <w:rPr>
          <w:rFonts w:cs="Times New Roman"/>
        </w:rPr>
        <w:t>a sample of</w:t>
      </w:r>
      <w:r w:rsidR="00A66533">
        <w:rPr>
          <w:rFonts w:cs="Times New Roman"/>
        </w:rPr>
        <w:t xml:space="preserve"> </w:t>
      </w:r>
      <w:r w:rsidR="00DF64F8">
        <w:rPr>
          <w:rFonts w:cs="Times New Roman"/>
        </w:rPr>
        <w:t>1st</w:t>
      </w:r>
      <w:r w:rsidR="00AF3600" w:rsidRPr="00653792">
        <w:rPr>
          <w:rFonts w:cs="Times New Roman"/>
        </w:rPr>
        <w:t xml:space="preserve"> </w:t>
      </w:r>
      <w:r w:rsidR="00F4552B" w:rsidRPr="00653792">
        <w:rPr>
          <w:rFonts w:cs="Times New Roman"/>
        </w:rPr>
        <w:t xml:space="preserve">Quarter and </w:t>
      </w:r>
      <w:r w:rsidR="00DF64F8">
        <w:rPr>
          <w:rFonts w:cs="Times New Roman"/>
        </w:rPr>
        <w:t>2nd</w:t>
      </w:r>
      <w:r w:rsidR="00F4552B" w:rsidRPr="00653792">
        <w:rPr>
          <w:rFonts w:cs="Times New Roman"/>
        </w:rPr>
        <w:t xml:space="preserve"> Quarter </w:t>
      </w:r>
      <w:r w:rsidR="00FE2587">
        <w:rPr>
          <w:rFonts w:cs="Times New Roman"/>
        </w:rPr>
        <w:t>invoice</w:t>
      </w:r>
      <w:r w:rsidR="00F4552B" w:rsidRPr="00FE2587">
        <w:rPr>
          <w:rFonts w:cs="Times New Roman"/>
        </w:rPr>
        <w:t>s for</w:t>
      </w:r>
      <w:r w:rsidR="00F4552B" w:rsidRPr="00653792">
        <w:rPr>
          <w:rFonts w:cs="Times New Roman"/>
        </w:rPr>
        <w:t xml:space="preserve"> 20</w:t>
      </w:r>
      <w:r w:rsidR="00C51932" w:rsidRPr="00653792">
        <w:rPr>
          <w:rFonts w:cs="Times New Roman"/>
        </w:rPr>
        <w:t>2</w:t>
      </w:r>
      <w:r w:rsidR="00DF64F8">
        <w:rPr>
          <w:rFonts w:cs="Times New Roman"/>
        </w:rPr>
        <w:t>2</w:t>
      </w:r>
      <w:r w:rsidR="003634CA" w:rsidRPr="00653792">
        <w:rPr>
          <w:rFonts w:cs="Times New Roman"/>
        </w:rPr>
        <w:t>.</w:t>
      </w:r>
    </w:p>
    <w:p w14:paraId="71DD0BF5" w14:textId="77777777" w:rsidR="00A7785C" w:rsidRPr="00B8225A" w:rsidRDefault="00A7785C" w:rsidP="006E00E1">
      <w:pPr>
        <w:spacing w:line="480" w:lineRule="auto"/>
        <w:ind w:left="720" w:hanging="720"/>
        <w:jc w:val="both"/>
        <w:rPr>
          <w:rFonts w:cs="Times New Roman"/>
          <w:b/>
        </w:rPr>
      </w:pPr>
      <w:r w:rsidRPr="00B8225A">
        <w:rPr>
          <w:rFonts w:cs="Times New Roman"/>
          <w:b/>
        </w:rPr>
        <w:t>Q.</w:t>
      </w:r>
      <w:r w:rsidRPr="00B8225A">
        <w:rPr>
          <w:rFonts w:cs="Times New Roman"/>
          <w:b/>
        </w:rPr>
        <w:tab/>
      </w:r>
      <w:r w:rsidRPr="008C1798">
        <w:rPr>
          <w:rFonts w:cs="Times New Roman"/>
          <w:b/>
        </w:rPr>
        <w:t>PLEASE SUMMARIZE THE CO</w:t>
      </w:r>
      <w:r w:rsidR="00D667E0" w:rsidRPr="008C1798">
        <w:rPr>
          <w:rFonts w:cs="Times New Roman"/>
          <w:b/>
        </w:rPr>
        <w:t>M</w:t>
      </w:r>
      <w:r w:rsidR="00252C5C" w:rsidRPr="008C1798">
        <w:rPr>
          <w:rFonts w:cs="Times New Roman"/>
          <w:b/>
        </w:rPr>
        <w:t xml:space="preserve">PANY’S REVIEW PROCESS OF </w:t>
      </w:r>
      <w:r w:rsidR="00496FE0" w:rsidRPr="008C1798">
        <w:rPr>
          <w:rFonts w:cs="Times New Roman"/>
          <w:b/>
        </w:rPr>
        <w:t>OWNER</w:t>
      </w:r>
      <w:r w:rsidR="00020978" w:rsidRPr="008C1798">
        <w:rPr>
          <w:rFonts w:cs="Times New Roman"/>
          <w:b/>
        </w:rPr>
        <w:t>’</w:t>
      </w:r>
      <w:r w:rsidR="00131FD5" w:rsidRPr="008C1798">
        <w:rPr>
          <w:rFonts w:cs="Times New Roman"/>
          <w:b/>
        </w:rPr>
        <w:t>S</w:t>
      </w:r>
      <w:r w:rsidR="00496FE0" w:rsidRPr="008C1798">
        <w:rPr>
          <w:rFonts w:cs="Times New Roman"/>
          <w:b/>
        </w:rPr>
        <w:t xml:space="preserve"> COSTS/</w:t>
      </w:r>
      <w:r w:rsidR="00252C5C" w:rsidRPr="008C1798">
        <w:rPr>
          <w:rFonts w:cs="Times New Roman"/>
          <w:b/>
        </w:rPr>
        <w:t>PROJECT</w:t>
      </w:r>
      <w:r w:rsidR="00206140" w:rsidRPr="008C1798">
        <w:rPr>
          <w:rFonts w:cs="Times New Roman"/>
          <w:b/>
        </w:rPr>
        <w:t xml:space="preserve"> COSTS INVOICES.</w:t>
      </w:r>
    </w:p>
    <w:p w14:paraId="4820B54F" w14:textId="65E2ED95" w:rsidR="009A514B" w:rsidRPr="00B8225A" w:rsidRDefault="00A7785C" w:rsidP="006E00E1">
      <w:pPr>
        <w:spacing w:line="480" w:lineRule="auto"/>
        <w:ind w:left="720" w:hanging="720"/>
        <w:jc w:val="both"/>
      </w:pPr>
      <w:r w:rsidRPr="00B8225A">
        <w:rPr>
          <w:rFonts w:cs="Times New Roman"/>
          <w:b/>
        </w:rPr>
        <w:t>A.</w:t>
      </w:r>
      <w:r w:rsidRPr="00B8225A">
        <w:rPr>
          <w:rFonts w:cs="Times New Roman"/>
        </w:rPr>
        <w:t xml:space="preserve"> </w:t>
      </w:r>
      <w:r w:rsidRPr="00B8225A">
        <w:rPr>
          <w:rFonts w:cs="Times New Roman"/>
          <w:b/>
        </w:rPr>
        <w:tab/>
      </w:r>
      <w:r w:rsidR="00363F4F" w:rsidRPr="00B8225A">
        <w:rPr>
          <w:rFonts w:cs="Times New Roman"/>
        </w:rPr>
        <w:t>As</w:t>
      </w:r>
      <w:r w:rsidR="00FA3D01" w:rsidRPr="00B8225A">
        <w:rPr>
          <w:rFonts w:cs="Times New Roman"/>
        </w:rPr>
        <w:t xml:space="preserve"> noted</w:t>
      </w:r>
      <w:r w:rsidR="00ED44ED" w:rsidRPr="00B8225A">
        <w:rPr>
          <w:rFonts w:cs="Times New Roman"/>
        </w:rPr>
        <w:t xml:space="preserve"> in </w:t>
      </w:r>
      <w:r w:rsidR="00363F4F" w:rsidRPr="00B8225A">
        <w:rPr>
          <w:rFonts w:cs="Times New Roman"/>
        </w:rPr>
        <w:t xml:space="preserve">TS </w:t>
      </w:r>
      <w:r w:rsidR="00A57B47" w:rsidRPr="00B8225A">
        <w:rPr>
          <w:rFonts w:cs="Times New Roman"/>
        </w:rPr>
        <w:t>A</w:t>
      </w:r>
      <w:r w:rsidR="00363F4F" w:rsidRPr="00B8225A">
        <w:rPr>
          <w:rFonts w:cs="Times New Roman"/>
        </w:rPr>
        <w:t>ttachment</w:t>
      </w:r>
      <w:r w:rsidR="00460A04" w:rsidRPr="00B8225A">
        <w:rPr>
          <w:rFonts w:cs="Times New Roman"/>
        </w:rPr>
        <w:t xml:space="preserve"> STF</w:t>
      </w:r>
      <w:r w:rsidR="00363F4F" w:rsidRPr="00B8225A">
        <w:rPr>
          <w:rFonts w:cs="Times New Roman"/>
        </w:rPr>
        <w:t>-</w:t>
      </w:r>
      <w:r w:rsidR="00570D30">
        <w:rPr>
          <w:rFonts w:cs="Times New Roman"/>
        </w:rPr>
        <w:t>2</w:t>
      </w:r>
      <w:r w:rsidR="008B3A04">
        <w:rPr>
          <w:rFonts w:cs="Times New Roman"/>
        </w:rPr>
        <w:t>34</w:t>
      </w:r>
      <w:r w:rsidR="001A0CFB" w:rsidRPr="00B8225A">
        <w:rPr>
          <w:rFonts w:cs="Times New Roman"/>
        </w:rPr>
        <w:t>-</w:t>
      </w:r>
      <w:r w:rsidR="00076901">
        <w:rPr>
          <w:rFonts w:cs="Times New Roman"/>
        </w:rPr>
        <w:t>8</w:t>
      </w:r>
      <w:r w:rsidR="00ED55F5" w:rsidRPr="00B8225A">
        <w:rPr>
          <w:rFonts w:cs="Times New Roman"/>
        </w:rPr>
        <w:t>,</w:t>
      </w:r>
      <w:r w:rsidR="00A67D3B" w:rsidRPr="00B8225A">
        <w:rPr>
          <w:rFonts w:cs="Times New Roman"/>
        </w:rPr>
        <w:t xml:space="preserve"> </w:t>
      </w:r>
      <w:r w:rsidR="009A514B" w:rsidRPr="00B8225A">
        <w:rPr>
          <w:rFonts w:cs="Times New Roman"/>
        </w:rPr>
        <w:t xml:space="preserve">GPC Nuclear Development Financial Services performs a quarterly review of </w:t>
      </w:r>
      <w:r w:rsidR="001E24D8" w:rsidRPr="00B8225A">
        <w:t>invoices classified as Owner’s</w:t>
      </w:r>
      <w:r w:rsidR="00F75638" w:rsidRPr="00B8225A">
        <w:t xml:space="preserve"> Cost</w:t>
      </w:r>
      <w:r w:rsidR="00363F4F" w:rsidRPr="00B8225A">
        <w:t xml:space="preserve">, </w:t>
      </w:r>
      <w:r w:rsidR="00252C5C" w:rsidRPr="00B8225A">
        <w:t xml:space="preserve">Transmission, </w:t>
      </w:r>
      <w:r w:rsidR="00363F4F" w:rsidRPr="00B8225A">
        <w:t>Procurement, Construction Support</w:t>
      </w:r>
      <w:r w:rsidR="00B044DE" w:rsidRPr="00B8225A">
        <w:t xml:space="preserve">, Construction Subcontractors, </w:t>
      </w:r>
      <w:r w:rsidR="00B044DE" w:rsidRPr="00B8225A">
        <w:lastRenderedPageBreak/>
        <w:t xml:space="preserve">Construction </w:t>
      </w:r>
      <w:proofErr w:type="spellStart"/>
      <w:r w:rsidR="00B044DE" w:rsidRPr="00B8225A">
        <w:t>Distributables</w:t>
      </w:r>
      <w:proofErr w:type="spellEnd"/>
      <w:r w:rsidR="00B044DE" w:rsidRPr="00B8225A">
        <w:t>, F</w:t>
      </w:r>
      <w:r w:rsidR="007529FF" w:rsidRPr="00B8225A">
        <w:t xml:space="preserve">ield </w:t>
      </w:r>
      <w:r w:rsidR="00B044DE" w:rsidRPr="00B8225A">
        <w:t>N</w:t>
      </w:r>
      <w:r w:rsidR="007529FF" w:rsidRPr="00B8225A">
        <w:t>on-</w:t>
      </w:r>
      <w:r w:rsidR="00B044DE" w:rsidRPr="00B8225A">
        <w:t>M</w:t>
      </w:r>
      <w:r w:rsidR="007529FF" w:rsidRPr="00B8225A">
        <w:t>anual (“FNM”)</w:t>
      </w:r>
      <w:r w:rsidR="00B044DE" w:rsidRPr="00B8225A">
        <w:t xml:space="preserve"> Labor</w:t>
      </w:r>
      <w:r w:rsidR="00363F4F" w:rsidRPr="00B8225A">
        <w:t xml:space="preserve"> and Project Management </w:t>
      </w:r>
      <w:r w:rsidR="00F75638" w:rsidRPr="00B8225A">
        <w:t xml:space="preserve">for </w:t>
      </w:r>
      <w:r w:rsidR="0066575F" w:rsidRPr="00B8225A">
        <w:t xml:space="preserve">Commission </w:t>
      </w:r>
      <w:r w:rsidR="00F75638" w:rsidRPr="00B8225A">
        <w:t xml:space="preserve">reporting </w:t>
      </w:r>
      <w:r w:rsidR="00A144DF" w:rsidRPr="00B8225A">
        <w:t xml:space="preserve">purposes </w:t>
      </w:r>
      <w:r w:rsidR="00442D3F">
        <w:t>that</w:t>
      </w:r>
      <w:r w:rsidR="001F4D18" w:rsidRPr="00B8225A">
        <w:t xml:space="preserve"> </w:t>
      </w:r>
      <w:r w:rsidR="00A144DF" w:rsidRPr="00B8225A">
        <w:t>primarily pertain</w:t>
      </w:r>
      <w:r w:rsidR="00F75638" w:rsidRPr="00B8225A">
        <w:t xml:space="preserve"> to work ma</w:t>
      </w:r>
      <w:r w:rsidR="00B223B0" w:rsidRPr="00B8225A">
        <w:t xml:space="preserve">naged by SNC.  </w:t>
      </w:r>
      <w:r w:rsidR="00B223B0" w:rsidRPr="000D11B1">
        <w:t>The report on the review for</w:t>
      </w:r>
      <w:r w:rsidR="00F75638" w:rsidRPr="000D11B1">
        <w:t xml:space="preserve"> </w:t>
      </w:r>
      <w:r w:rsidR="008B3A04">
        <w:t>4th</w:t>
      </w:r>
      <w:r w:rsidR="00460A04" w:rsidRPr="000D11B1">
        <w:t xml:space="preserve"> </w:t>
      </w:r>
      <w:r w:rsidR="00EB4ED3" w:rsidRPr="000D11B1">
        <w:t>q</w:t>
      </w:r>
      <w:r w:rsidR="00F75638" w:rsidRPr="000D11B1">
        <w:t xml:space="preserve">uarter </w:t>
      </w:r>
      <w:r w:rsidR="00EE2B9F" w:rsidRPr="000D11B1">
        <w:t>20</w:t>
      </w:r>
      <w:r w:rsidR="005D42DB" w:rsidRPr="000D11B1">
        <w:t>2</w:t>
      </w:r>
      <w:r w:rsidR="00E6249D">
        <w:t>1</w:t>
      </w:r>
      <w:r w:rsidR="00EE2B9F" w:rsidRPr="000D11B1">
        <w:t xml:space="preserve"> </w:t>
      </w:r>
      <w:r w:rsidR="00F75638" w:rsidRPr="000D11B1">
        <w:t>w</w:t>
      </w:r>
      <w:r w:rsidR="00460A04" w:rsidRPr="000D11B1">
        <w:t xml:space="preserve">as </w:t>
      </w:r>
      <w:r w:rsidR="00F75638" w:rsidRPr="000D11B1">
        <w:t xml:space="preserve">provided </w:t>
      </w:r>
      <w:r w:rsidR="00252C5C" w:rsidRPr="000D11B1">
        <w:t>in TS Attachment STF-</w:t>
      </w:r>
      <w:r w:rsidR="006A0B41">
        <w:t>2</w:t>
      </w:r>
      <w:r w:rsidR="008B3A04">
        <w:t>34</w:t>
      </w:r>
      <w:r w:rsidR="00252C5C" w:rsidRPr="000D11B1">
        <w:t>-</w:t>
      </w:r>
      <w:r w:rsidR="00E6249D">
        <w:t>8</w:t>
      </w:r>
      <w:r w:rsidR="00252C5C" w:rsidRPr="000D11B1">
        <w:t>-a</w:t>
      </w:r>
      <w:r w:rsidR="001A0CFB" w:rsidRPr="000D11B1">
        <w:t xml:space="preserve"> and</w:t>
      </w:r>
      <w:r w:rsidR="006C0178" w:rsidRPr="000D11B1">
        <w:t xml:space="preserve"> </w:t>
      </w:r>
      <w:r w:rsidR="008B3A04">
        <w:t>1st</w:t>
      </w:r>
      <w:r w:rsidR="00252C5C" w:rsidRPr="000D11B1">
        <w:t xml:space="preserve"> quarter</w:t>
      </w:r>
      <w:r w:rsidR="0075577B" w:rsidRPr="000D11B1">
        <w:t xml:space="preserve"> 20</w:t>
      </w:r>
      <w:r w:rsidR="004759E4" w:rsidRPr="000D11B1">
        <w:t>2</w:t>
      </w:r>
      <w:r w:rsidR="008B3A04">
        <w:t>2</w:t>
      </w:r>
      <w:r w:rsidR="00252C5C" w:rsidRPr="000D11B1">
        <w:t xml:space="preserve"> in STF-</w:t>
      </w:r>
      <w:r w:rsidR="006A0B41">
        <w:t>2</w:t>
      </w:r>
      <w:r w:rsidR="008B3A04">
        <w:t>34</w:t>
      </w:r>
      <w:r w:rsidR="00252C5C" w:rsidRPr="000D11B1">
        <w:t>-</w:t>
      </w:r>
      <w:r w:rsidR="00E6249D">
        <w:t>8</w:t>
      </w:r>
      <w:r w:rsidR="00252C5C" w:rsidRPr="000D11B1">
        <w:t>-b</w:t>
      </w:r>
      <w:r w:rsidR="00163E49" w:rsidRPr="000D11B1">
        <w:t>.</w:t>
      </w:r>
      <w:r w:rsidR="00FF3DBC">
        <w:t xml:space="preserve"> </w:t>
      </w:r>
      <w:r w:rsidR="00C84F68" w:rsidRPr="00B8225A">
        <w:t xml:space="preserve"> </w:t>
      </w:r>
      <w:r w:rsidR="00F75638" w:rsidRPr="00B8225A">
        <w:t>GPC Nuclear Development Financial Services selected invoices for testing based on random and judgmental sampling techniques.</w:t>
      </w:r>
      <w:r w:rsidR="00FF3DBC">
        <w:t xml:space="preserve"> </w:t>
      </w:r>
      <w:r w:rsidR="00F41F5D" w:rsidRPr="00B8225A">
        <w:t xml:space="preserve"> </w:t>
      </w:r>
      <w:r w:rsidR="00F75638" w:rsidRPr="00B8225A">
        <w:t xml:space="preserve">Their sample included invoices for work </w:t>
      </w:r>
      <w:r w:rsidR="00206140" w:rsidRPr="00B8225A">
        <w:t xml:space="preserve">performed by vendors for </w:t>
      </w:r>
      <w:r w:rsidR="00EE5755" w:rsidRPr="00B8225A">
        <w:t xml:space="preserve">Project </w:t>
      </w:r>
      <w:r w:rsidR="00206140" w:rsidRPr="00B8225A">
        <w:t>c</w:t>
      </w:r>
      <w:r w:rsidR="00F75638" w:rsidRPr="00B8225A">
        <w:t>ost efforts, T&amp;M contract work, contract labor, legal fees, and consulting services.</w:t>
      </w:r>
      <w:r w:rsidR="00460A04" w:rsidRPr="00B8225A">
        <w:t xml:space="preserve"> </w:t>
      </w:r>
    </w:p>
    <w:p w14:paraId="3D8BDA18" w14:textId="7CF9E597" w:rsidR="00A7785C" w:rsidRPr="000D11B1" w:rsidRDefault="00A7785C" w:rsidP="006E00E1">
      <w:pPr>
        <w:pStyle w:val="Default"/>
        <w:spacing w:line="480" w:lineRule="auto"/>
        <w:ind w:left="720" w:hanging="720"/>
        <w:jc w:val="both"/>
        <w:rPr>
          <w:b/>
          <w:caps/>
          <w:color w:val="auto"/>
        </w:rPr>
      </w:pPr>
      <w:r w:rsidRPr="000D11B1">
        <w:rPr>
          <w:b/>
          <w:caps/>
          <w:color w:val="auto"/>
        </w:rPr>
        <w:t xml:space="preserve">Q. </w:t>
      </w:r>
      <w:r w:rsidR="004B0732" w:rsidRPr="000D11B1">
        <w:rPr>
          <w:b/>
          <w:caps/>
          <w:color w:val="auto"/>
        </w:rPr>
        <w:tab/>
      </w:r>
      <w:r w:rsidRPr="007E1469">
        <w:rPr>
          <w:b/>
          <w:caps/>
          <w:color w:val="auto"/>
        </w:rPr>
        <w:t xml:space="preserve">WERE THERE ANY </w:t>
      </w:r>
      <w:r w:rsidR="00FB12F5" w:rsidRPr="007E1469">
        <w:rPr>
          <w:b/>
          <w:caps/>
          <w:color w:val="auto"/>
        </w:rPr>
        <w:t>ISSUES</w:t>
      </w:r>
      <w:r w:rsidRPr="007E1469">
        <w:rPr>
          <w:b/>
          <w:caps/>
          <w:color w:val="auto"/>
        </w:rPr>
        <w:t xml:space="preserve"> </w:t>
      </w:r>
      <w:r w:rsidR="00DB0AC1" w:rsidRPr="007E1469">
        <w:rPr>
          <w:b/>
          <w:caps/>
          <w:color w:val="auto"/>
        </w:rPr>
        <w:t>identified</w:t>
      </w:r>
      <w:r w:rsidRPr="007E1469">
        <w:rPr>
          <w:b/>
          <w:caps/>
          <w:color w:val="auto"/>
        </w:rPr>
        <w:t xml:space="preserve"> BY </w:t>
      </w:r>
      <w:r w:rsidR="00DE48A9">
        <w:rPr>
          <w:b/>
          <w:caps/>
          <w:color w:val="auto"/>
        </w:rPr>
        <w:t xml:space="preserve">GPC </w:t>
      </w:r>
      <w:r w:rsidR="00133681" w:rsidRPr="007E1469">
        <w:rPr>
          <w:b/>
          <w:caps/>
          <w:color w:val="auto"/>
        </w:rPr>
        <w:t>N</w:t>
      </w:r>
      <w:r w:rsidR="00CA30D6" w:rsidRPr="007E1469">
        <w:rPr>
          <w:b/>
          <w:caps/>
          <w:color w:val="auto"/>
        </w:rPr>
        <w:t>uclear Developme</w:t>
      </w:r>
      <w:r w:rsidR="007E0946" w:rsidRPr="007E1469">
        <w:rPr>
          <w:b/>
          <w:caps/>
          <w:color w:val="auto"/>
        </w:rPr>
        <w:t>n</w:t>
      </w:r>
      <w:r w:rsidR="00CA30D6" w:rsidRPr="007E1469">
        <w:rPr>
          <w:b/>
          <w:caps/>
          <w:color w:val="auto"/>
        </w:rPr>
        <w:t>t Financial Service</w:t>
      </w:r>
      <w:r w:rsidR="00851EEE" w:rsidRPr="007E1469">
        <w:rPr>
          <w:b/>
          <w:caps/>
          <w:color w:val="auto"/>
        </w:rPr>
        <w:t>S</w:t>
      </w:r>
      <w:r w:rsidR="0038688B" w:rsidRPr="007E1469">
        <w:rPr>
          <w:b/>
          <w:caps/>
          <w:color w:val="auto"/>
        </w:rPr>
        <w:t xml:space="preserve"> </w:t>
      </w:r>
      <w:r w:rsidR="004D690B" w:rsidRPr="007E1469">
        <w:rPr>
          <w:b/>
          <w:caps/>
          <w:color w:val="auto"/>
        </w:rPr>
        <w:t>in the</w:t>
      </w:r>
      <w:r w:rsidR="00FB12F5" w:rsidRPr="007E1469">
        <w:rPr>
          <w:b/>
          <w:caps/>
          <w:color w:val="auto"/>
        </w:rPr>
        <w:t xml:space="preserve"> </w:t>
      </w:r>
      <w:r w:rsidR="0074786A">
        <w:rPr>
          <w:b/>
          <w:caps/>
          <w:color w:val="auto"/>
        </w:rPr>
        <w:t>4</w:t>
      </w:r>
      <w:r w:rsidR="0074786A">
        <w:rPr>
          <w:b/>
          <w:caps/>
          <w:color w:val="auto"/>
          <w:vertAlign w:val="superscript"/>
        </w:rPr>
        <w:t>th</w:t>
      </w:r>
      <w:r w:rsidR="007E0946" w:rsidRPr="007E1469">
        <w:rPr>
          <w:b/>
          <w:caps/>
          <w:color w:val="auto"/>
        </w:rPr>
        <w:t xml:space="preserve"> </w:t>
      </w:r>
      <w:r w:rsidR="004D690B" w:rsidRPr="007E1469">
        <w:rPr>
          <w:b/>
          <w:caps/>
          <w:color w:val="auto"/>
        </w:rPr>
        <w:t>quarter 20</w:t>
      </w:r>
      <w:r w:rsidR="000D11B1" w:rsidRPr="007E1469">
        <w:rPr>
          <w:b/>
          <w:caps/>
          <w:color w:val="auto"/>
        </w:rPr>
        <w:t>2</w:t>
      </w:r>
      <w:r w:rsidR="007A7406">
        <w:rPr>
          <w:b/>
          <w:caps/>
          <w:color w:val="auto"/>
        </w:rPr>
        <w:t>1</w:t>
      </w:r>
      <w:r w:rsidR="004D690B" w:rsidRPr="007E1469">
        <w:rPr>
          <w:b/>
          <w:caps/>
          <w:color w:val="auto"/>
        </w:rPr>
        <w:t xml:space="preserve"> and  </w:t>
      </w:r>
      <w:r w:rsidR="005545B0">
        <w:rPr>
          <w:b/>
          <w:caps/>
          <w:color w:val="auto"/>
        </w:rPr>
        <w:t>1</w:t>
      </w:r>
      <w:r w:rsidR="005545B0">
        <w:rPr>
          <w:b/>
          <w:caps/>
          <w:color w:val="auto"/>
          <w:vertAlign w:val="superscript"/>
        </w:rPr>
        <w:t>st</w:t>
      </w:r>
      <w:r w:rsidR="004D690B" w:rsidRPr="007E1469">
        <w:rPr>
          <w:b/>
          <w:caps/>
          <w:color w:val="auto"/>
        </w:rPr>
        <w:t xml:space="preserve"> quarter 20</w:t>
      </w:r>
      <w:r w:rsidR="001149AE" w:rsidRPr="007E1469">
        <w:rPr>
          <w:b/>
          <w:caps/>
          <w:color w:val="auto"/>
        </w:rPr>
        <w:t>2</w:t>
      </w:r>
      <w:r w:rsidR="005545B0">
        <w:rPr>
          <w:b/>
          <w:caps/>
          <w:color w:val="auto"/>
        </w:rPr>
        <w:t>2</w:t>
      </w:r>
      <w:r w:rsidR="00362707" w:rsidRPr="007E1469">
        <w:rPr>
          <w:b/>
          <w:caps/>
          <w:color w:val="auto"/>
        </w:rPr>
        <w:t>?</w:t>
      </w:r>
      <w:r w:rsidRPr="000D11B1">
        <w:rPr>
          <w:b/>
          <w:caps/>
          <w:color w:val="auto"/>
        </w:rPr>
        <w:t xml:space="preserve"> </w:t>
      </w:r>
    </w:p>
    <w:p w14:paraId="37076D9B" w14:textId="661C648A" w:rsidR="0064790C" w:rsidRPr="000D11B1" w:rsidRDefault="00133681" w:rsidP="006E00E1">
      <w:pPr>
        <w:pStyle w:val="Default"/>
        <w:spacing w:line="480" w:lineRule="auto"/>
        <w:ind w:left="720" w:hanging="720"/>
        <w:jc w:val="both"/>
        <w:rPr>
          <w:color w:val="auto"/>
        </w:rPr>
      </w:pPr>
      <w:r w:rsidRPr="000D11B1">
        <w:rPr>
          <w:b/>
          <w:color w:val="auto"/>
        </w:rPr>
        <w:t>A.</w:t>
      </w:r>
      <w:r w:rsidRPr="000D11B1">
        <w:rPr>
          <w:color w:val="auto"/>
        </w:rPr>
        <w:tab/>
      </w:r>
      <w:r w:rsidR="005545B0">
        <w:rPr>
          <w:color w:val="auto"/>
        </w:rPr>
        <w:t>No</w:t>
      </w:r>
      <w:r w:rsidR="00F75638" w:rsidRPr="000D11B1">
        <w:rPr>
          <w:color w:val="auto"/>
        </w:rPr>
        <w:t xml:space="preserve">. </w:t>
      </w:r>
      <w:r w:rsidR="00EC21B3">
        <w:rPr>
          <w:color w:val="auto"/>
        </w:rPr>
        <w:t xml:space="preserve"> </w:t>
      </w:r>
      <w:r w:rsidR="00D82150">
        <w:rPr>
          <w:color w:val="auto"/>
        </w:rPr>
        <w:t>There were no issues identified.</w:t>
      </w:r>
    </w:p>
    <w:p w14:paraId="3304A26F" w14:textId="00DB6A28" w:rsidR="00760642" w:rsidRPr="00824F1A" w:rsidRDefault="00470D5F" w:rsidP="00E444E4">
      <w:pPr>
        <w:pStyle w:val="Heading1"/>
        <w:rPr>
          <w:rFonts w:ascii="Times New Roman" w:hAnsi="Times New Roman"/>
          <w:b/>
          <w:szCs w:val="24"/>
        </w:rPr>
      </w:pPr>
      <w:bookmarkStart w:id="7" w:name="_Toc86413150"/>
      <w:r w:rsidRPr="002D57BF">
        <w:rPr>
          <w:rFonts w:ascii="Times New Roman" w:hAnsi="Times New Roman"/>
          <w:b/>
          <w:szCs w:val="24"/>
        </w:rPr>
        <w:t>I</w:t>
      </w:r>
      <w:r w:rsidR="00760642" w:rsidRPr="002D57BF">
        <w:rPr>
          <w:rFonts w:ascii="Times New Roman" w:hAnsi="Times New Roman"/>
          <w:b/>
          <w:szCs w:val="24"/>
        </w:rPr>
        <w:t xml:space="preserve">V. </w:t>
      </w:r>
      <w:r w:rsidR="00561769">
        <w:rPr>
          <w:rFonts w:ascii="Times New Roman" w:hAnsi="Times New Roman"/>
          <w:b/>
          <w:szCs w:val="24"/>
        </w:rPr>
        <w:t xml:space="preserve"> </w:t>
      </w:r>
      <w:r w:rsidR="00760642" w:rsidRPr="002D57BF">
        <w:rPr>
          <w:rFonts w:ascii="Times New Roman" w:hAnsi="Times New Roman"/>
          <w:b/>
          <w:szCs w:val="24"/>
        </w:rPr>
        <w:t>DISCUSSION OF REVIEW PROCEDURES AND CONTROLS</w:t>
      </w:r>
      <w:bookmarkEnd w:id="7"/>
    </w:p>
    <w:p w14:paraId="53D84EF8" w14:textId="77777777" w:rsidR="00760642" w:rsidRPr="00824F1A" w:rsidRDefault="00760642" w:rsidP="00136285">
      <w:pPr>
        <w:spacing w:line="480" w:lineRule="auto"/>
        <w:ind w:left="720" w:hanging="720"/>
        <w:jc w:val="both"/>
        <w:rPr>
          <w:rFonts w:cs="Times New Roman"/>
          <w:b/>
        </w:rPr>
      </w:pPr>
      <w:r w:rsidRPr="00824F1A">
        <w:rPr>
          <w:rFonts w:cs="Times New Roman"/>
          <w:b/>
        </w:rPr>
        <w:t xml:space="preserve">Q. </w:t>
      </w:r>
      <w:r w:rsidRPr="00824F1A">
        <w:rPr>
          <w:rFonts w:cs="Times New Roman"/>
          <w:b/>
        </w:rPr>
        <w:tab/>
      </w:r>
      <w:r w:rsidR="00983CA1" w:rsidRPr="00834BE9">
        <w:rPr>
          <w:rFonts w:cs="Times New Roman"/>
          <w:b/>
        </w:rPr>
        <w:t xml:space="preserve">DOES </w:t>
      </w:r>
      <w:r w:rsidRPr="00834BE9">
        <w:rPr>
          <w:rFonts w:cs="Times New Roman"/>
          <w:b/>
        </w:rPr>
        <w:t xml:space="preserve">THE COMPANY </w:t>
      </w:r>
      <w:r w:rsidR="00983CA1" w:rsidRPr="00834BE9">
        <w:rPr>
          <w:rFonts w:cs="Times New Roman"/>
          <w:b/>
        </w:rPr>
        <w:t xml:space="preserve">CONTINUE </w:t>
      </w:r>
      <w:r w:rsidRPr="00834BE9">
        <w:rPr>
          <w:rFonts w:cs="Times New Roman"/>
          <w:b/>
        </w:rPr>
        <w:t xml:space="preserve">TO MAINTAIN </w:t>
      </w:r>
      <w:r w:rsidR="000237AA" w:rsidRPr="00834BE9">
        <w:rPr>
          <w:rFonts w:cs="Times New Roman"/>
          <w:b/>
        </w:rPr>
        <w:t xml:space="preserve">OVERSIGHT OF </w:t>
      </w:r>
      <w:r w:rsidRPr="00834BE9">
        <w:rPr>
          <w:rFonts w:cs="Times New Roman"/>
          <w:b/>
        </w:rPr>
        <w:t xml:space="preserve">ITS VARIOUS CONTROLS AND PROCEDURES TO </w:t>
      </w:r>
      <w:r w:rsidR="00983CA1" w:rsidRPr="00834BE9">
        <w:rPr>
          <w:rFonts w:cs="Times New Roman"/>
          <w:b/>
        </w:rPr>
        <w:t>ENSURE</w:t>
      </w:r>
      <w:r w:rsidRPr="00834BE9">
        <w:rPr>
          <w:rFonts w:cs="Times New Roman"/>
          <w:b/>
        </w:rPr>
        <w:t xml:space="preserve"> ACCURATE REPORTING OF PROJECT COSTS?</w:t>
      </w:r>
    </w:p>
    <w:p w14:paraId="2C5A6759" w14:textId="6614A964" w:rsidR="000237AA" w:rsidRPr="00824F1A" w:rsidRDefault="00760642" w:rsidP="00136285">
      <w:pPr>
        <w:spacing w:line="480" w:lineRule="auto"/>
        <w:ind w:left="720" w:hanging="720"/>
        <w:jc w:val="both"/>
        <w:rPr>
          <w:rFonts w:cs="Times New Roman"/>
        </w:rPr>
      </w:pPr>
      <w:r w:rsidRPr="00824F1A">
        <w:rPr>
          <w:rFonts w:cs="Times New Roman"/>
          <w:b/>
        </w:rPr>
        <w:t>A.</w:t>
      </w:r>
      <w:r w:rsidRPr="00824F1A">
        <w:rPr>
          <w:rFonts w:cs="Times New Roman"/>
        </w:rPr>
        <w:t xml:space="preserve"> </w:t>
      </w:r>
      <w:r w:rsidRPr="00824F1A">
        <w:rPr>
          <w:rFonts w:cs="Times New Roman"/>
        </w:rPr>
        <w:tab/>
      </w:r>
      <w:r w:rsidR="00440D8E" w:rsidRPr="00824F1A">
        <w:rPr>
          <w:rFonts w:cs="Times New Roman"/>
        </w:rPr>
        <w:t>T</w:t>
      </w:r>
      <w:r w:rsidRPr="00824F1A">
        <w:rPr>
          <w:rFonts w:cs="Times New Roman"/>
        </w:rPr>
        <w:t xml:space="preserve">he Company is </w:t>
      </w:r>
      <w:r w:rsidR="00CD6042" w:rsidRPr="00824F1A">
        <w:rPr>
          <w:rFonts w:cs="Times New Roman"/>
        </w:rPr>
        <w:t xml:space="preserve">continuing </w:t>
      </w:r>
      <w:r w:rsidR="00B02F4C" w:rsidRPr="00824F1A">
        <w:rPr>
          <w:rFonts w:cs="Times New Roman"/>
        </w:rPr>
        <w:t>to maintain</w:t>
      </w:r>
      <w:r w:rsidR="008263C9" w:rsidRPr="00824F1A">
        <w:rPr>
          <w:rFonts w:cs="Times New Roman"/>
        </w:rPr>
        <w:t xml:space="preserve"> </w:t>
      </w:r>
      <w:r w:rsidR="000237AA" w:rsidRPr="00824F1A">
        <w:rPr>
          <w:rFonts w:cs="Times New Roman"/>
        </w:rPr>
        <w:t xml:space="preserve">oversight of </w:t>
      </w:r>
      <w:r w:rsidRPr="00824F1A">
        <w:rPr>
          <w:rFonts w:cs="Times New Roman"/>
        </w:rPr>
        <w:t xml:space="preserve">its controls and </w:t>
      </w:r>
      <w:r w:rsidR="00B02F4C" w:rsidRPr="00824F1A">
        <w:rPr>
          <w:rFonts w:cs="Times New Roman"/>
        </w:rPr>
        <w:t>procedures to</w:t>
      </w:r>
      <w:r w:rsidRPr="00824F1A">
        <w:rPr>
          <w:rFonts w:cs="Times New Roman"/>
        </w:rPr>
        <w:t xml:space="preserve"> ensure that Project costs are being </w:t>
      </w:r>
      <w:r w:rsidR="000237AA" w:rsidRPr="00824F1A">
        <w:rPr>
          <w:rFonts w:cs="Times New Roman"/>
        </w:rPr>
        <w:t xml:space="preserve">properly </w:t>
      </w:r>
      <w:r w:rsidRPr="00824F1A">
        <w:rPr>
          <w:rFonts w:cs="Times New Roman"/>
        </w:rPr>
        <w:t>re</w:t>
      </w:r>
      <w:r w:rsidR="00960FA0" w:rsidRPr="00824F1A">
        <w:rPr>
          <w:rFonts w:cs="Times New Roman"/>
        </w:rPr>
        <w:t>corded</w:t>
      </w:r>
      <w:r w:rsidR="00440D8E" w:rsidRPr="00824F1A">
        <w:rPr>
          <w:rFonts w:cs="Times New Roman"/>
        </w:rPr>
        <w:t xml:space="preserve"> as indicated by the GPC Nuclear Development Financial Management Monthly Procedure Check List</w:t>
      </w:r>
      <w:r w:rsidR="00286F5B" w:rsidRPr="00824F1A">
        <w:rPr>
          <w:rFonts w:cs="Times New Roman"/>
        </w:rPr>
        <w:t>, Internal Auditing Assessments,</w:t>
      </w:r>
      <w:r w:rsidR="00440D8E" w:rsidRPr="00824F1A">
        <w:rPr>
          <w:rFonts w:cs="Times New Roman"/>
        </w:rPr>
        <w:t xml:space="preserve"> and </w:t>
      </w:r>
      <w:r w:rsidR="00BA1366" w:rsidRPr="00824F1A">
        <w:rPr>
          <w:rFonts w:cs="Times New Roman"/>
        </w:rPr>
        <w:t xml:space="preserve">the </w:t>
      </w:r>
      <w:r w:rsidR="00286F5B" w:rsidRPr="00824F1A">
        <w:rPr>
          <w:rFonts w:cs="Times New Roman"/>
        </w:rPr>
        <w:t xml:space="preserve">quarterly </w:t>
      </w:r>
      <w:r w:rsidR="00EE1BDC" w:rsidRPr="00824F1A">
        <w:rPr>
          <w:rFonts w:cs="Times New Roman"/>
        </w:rPr>
        <w:t xml:space="preserve">Project </w:t>
      </w:r>
      <w:r w:rsidR="000726B5" w:rsidRPr="00824F1A">
        <w:rPr>
          <w:rFonts w:cs="Times New Roman"/>
        </w:rPr>
        <w:t>Cost Review.</w:t>
      </w:r>
      <w:r w:rsidR="00EC21B3">
        <w:rPr>
          <w:rFonts w:cs="Times New Roman"/>
        </w:rPr>
        <w:t xml:space="preserve"> </w:t>
      </w:r>
      <w:r w:rsidR="000726B5" w:rsidRPr="00824F1A">
        <w:rPr>
          <w:rFonts w:cs="Times New Roman"/>
        </w:rPr>
        <w:t xml:space="preserve"> Also,</w:t>
      </w:r>
      <w:r w:rsidR="0055492A" w:rsidRPr="00824F1A">
        <w:rPr>
          <w:rFonts w:cs="Times New Roman"/>
        </w:rPr>
        <w:t xml:space="preserve"> </w:t>
      </w:r>
      <w:r w:rsidR="003C353E" w:rsidRPr="00824F1A">
        <w:rPr>
          <w:rFonts w:cs="Times New Roman"/>
        </w:rPr>
        <w:t xml:space="preserve">the </w:t>
      </w:r>
      <w:r w:rsidR="00F0547A" w:rsidRPr="00824F1A">
        <w:rPr>
          <w:rFonts w:cs="Times New Roman"/>
        </w:rPr>
        <w:lastRenderedPageBreak/>
        <w:t xml:space="preserve">Company regularly updates and/or </w:t>
      </w:r>
      <w:r w:rsidR="00C57717" w:rsidRPr="00824F1A">
        <w:rPr>
          <w:rFonts w:cs="Times New Roman"/>
        </w:rPr>
        <w:t>adds</w:t>
      </w:r>
      <w:r w:rsidR="00F0547A" w:rsidRPr="00824F1A">
        <w:rPr>
          <w:rFonts w:cs="Times New Roman"/>
        </w:rPr>
        <w:t xml:space="preserve"> new </w:t>
      </w:r>
      <w:r w:rsidR="000B0FF7" w:rsidRPr="00824F1A">
        <w:rPr>
          <w:rFonts w:cs="Times New Roman"/>
        </w:rPr>
        <w:t xml:space="preserve">accounting </w:t>
      </w:r>
      <w:r w:rsidR="00F0547A" w:rsidRPr="00824F1A">
        <w:rPr>
          <w:rFonts w:cs="Times New Roman"/>
        </w:rPr>
        <w:t>desktop procedures</w:t>
      </w:r>
      <w:r w:rsidR="00F0547A" w:rsidRPr="00824F1A">
        <w:rPr>
          <w:rStyle w:val="FootnoteReference"/>
        </w:rPr>
        <w:footnoteReference w:id="4"/>
      </w:r>
      <w:r w:rsidR="0017092B" w:rsidRPr="00824F1A">
        <w:rPr>
          <w:rFonts w:cs="Times New Roman"/>
        </w:rPr>
        <w:t xml:space="preserve"> </w:t>
      </w:r>
      <w:r w:rsidR="00957E1C" w:rsidRPr="00824F1A">
        <w:rPr>
          <w:rFonts w:cs="Times New Roman"/>
        </w:rPr>
        <w:t>as it deems necessary</w:t>
      </w:r>
      <w:r w:rsidR="00F5318D" w:rsidRPr="00824F1A">
        <w:rPr>
          <w:rFonts w:cs="Times New Roman"/>
        </w:rPr>
        <w:t xml:space="preserve"> to ensure procedures are followed correctly</w:t>
      </w:r>
      <w:r w:rsidR="00F0547A" w:rsidRPr="00824F1A">
        <w:rPr>
          <w:rFonts w:cs="Times New Roman"/>
        </w:rPr>
        <w:t>.</w:t>
      </w:r>
    </w:p>
    <w:p w14:paraId="233B8059" w14:textId="6E0C8289" w:rsidR="00760642" w:rsidRPr="006239C3" w:rsidRDefault="00760642" w:rsidP="00E444E4">
      <w:pPr>
        <w:pStyle w:val="Heading1"/>
        <w:spacing w:after="0" w:line="480" w:lineRule="auto"/>
        <w:rPr>
          <w:rFonts w:ascii="Times New Roman" w:hAnsi="Times New Roman"/>
          <w:b/>
          <w:szCs w:val="24"/>
        </w:rPr>
      </w:pPr>
      <w:bookmarkStart w:id="8" w:name="_Toc86413151"/>
      <w:r w:rsidRPr="006239C3">
        <w:rPr>
          <w:rFonts w:ascii="Times New Roman" w:hAnsi="Times New Roman"/>
          <w:b/>
          <w:szCs w:val="24"/>
        </w:rPr>
        <w:t xml:space="preserve">V. </w:t>
      </w:r>
      <w:r w:rsidRPr="006239C3">
        <w:rPr>
          <w:rFonts w:ascii="Times New Roman" w:hAnsi="Times New Roman"/>
          <w:b/>
          <w:szCs w:val="24"/>
        </w:rPr>
        <w:tab/>
        <w:t>FINDINGS BASED UPON REVIEW</w:t>
      </w:r>
      <w:bookmarkEnd w:id="8"/>
    </w:p>
    <w:p w14:paraId="3CB7A6F5" w14:textId="77777777" w:rsidR="00760642" w:rsidRPr="006239C3" w:rsidRDefault="00760642" w:rsidP="00136285">
      <w:pPr>
        <w:numPr>
          <w:ilvl w:val="0"/>
          <w:numId w:val="1"/>
        </w:numPr>
        <w:tabs>
          <w:tab w:val="clear" w:pos="1080"/>
        </w:tabs>
        <w:spacing w:line="480" w:lineRule="auto"/>
        <w:ind w:left="720"/>
        <w:jc w:val="both"/>
        <w:rPr>
          <w:rFonts w:cs="Times New Roman"/>
          <w:b/>
          <w:bCs/>
        </w:rPr>
      </w:pPr>
      <w:r w:rsidRPr="006239C3">
        <w:rPr>
          <w:rFonts w:cs="Times New Roman"/>
          <w:b/>
        </w:rPr>
        <w:t xml:space="preserve">PLEASE DISCUSS YOUR FINDINGS BASED UPON YOUR REVIEW OF THE COMPANY’S REPORTING AND RECORDING OF THE PROJECT CONSTRUCTION COSTS FOR THE </w:t>
      </w:r>
      <w:r w:rsidR="00470EC9" w:rsidRPr="006239C3">
        <w:rPr>
          <w:rFonts w:cs="Times New Roman"/>
          <w:b/>
        </w:rPr>
        <w:t xml:space="preserve">REPORTING </w:t>
      </w:r>
      <w:r w:rsidRPr="006239C3">
        <w:rPr>
          <w:rFonts w:cs="Times New Roman"/>
          <w:b/>
        </w:rPr>
        <w:t>PERIOD</w:t>
      </w:r>
      <w:r w:rsidR="00461843" w:rsidRPr="006239C3">
        <w:rPr>
          <w:rFonts w:cs="Times New Roman"/>
          <w:b/>
        </w:rPr>
        <w:t>.</w:t>
      </w:r>
    </w:p>
    <w:p w14:paraId="6C8CC990" w14:textId="77777777" w:rsidR="00760642" w:rsidRPr="006239C3" w:rsidRDefault="00760642" w:rsidP="00136285">
      <w:pPr>
        <w:spacing w:line="480" w:lineRule="auto"/>
        <w:ind w:left="720" w:hanging="720"/>
        <w:jc w:val="both"/>
        <w:rPr>
          <w:rFonts w:cs="Times New Roman"/>
        </w:rPr>
      </w:pPr>
      <w:r w:rsidRPr="006239C3">
        <w:rPr>
          <w:rFonts w:cs="Times New Roman"/>
          <w:b/>
        </w:rPr>
        <w:t>A.</w:t>
      </w:r>
      <w:r w:rsidRPr="006239C3">
        <w:rPr>
          <w:rFonts w:cs="Times New Roman"/>
        </w:rPr>
        <w:tab/>
        <w:t xml:space="preserve">Based upon </w:t>
      </w:r>
      <w:r w:rsidR="0007407B" w:rsidRPr="006239C3">
        <w:rPr>
          <w:rFonts w:cs="Times New Roman"/>
        </w:rPr>
        <w:t>my</w:t>
      </w:r>
      <w:r w:rsidRPr="006239C3">
        <w:rPr>
          <w:rFonts w:cs="Times New Roman"/>
        </w:rPr>
        <w:t xml:space="preserve"> review of the </w:t>
      </w:r>
      <w:r w:rsidR="00215CEB" w:rsidRPr="006239C3">
        <w:rPr>
          <w:rFonts w:cs="Times New Roman"/>
        </w:rPr>
        <w:t xml:space="preserve">Vogtle Units 3 &amp; 4 </w:t>
      </w:r>
      <w:r w:rsidRPr="006239C3">
        <w:rPr>
          <w:rFonts w:cs="Times New Roman"/>
        </w:rPr>
        <w:t xml:space="preserve">Project cost data reported in the </w:t>
      </w:r>
      <w:r w:rsidR="00A021BC" w:rsidRPr="006239C3">
        <w:rPr>
          <w:rFonts w:cs="Times New Roman"/>
        </w:rPr>
        <w:t xml:space="preserve">Company’s </w:t>
      </w:r>
      <w:r w:rsidR="00D04E35" w:rsidRPr="006239C3">
        <w:rPr>
          <w:rFonts w:cs="Times New Roman"/>
        </w:rPr>
        <w:t>M</w:t>
      </w:r>
      <w:r w:rsidR="00A021BC" w:rsidRPr="006239C3">
        <w:rPr>
          <w:rFonts w:cs="Times New Roman"/>
        </w:rPr>
        <w:t xml:space="preserve">onthly </w:t>
      </w:r>
      <w:r w:rsidR="00D04E35" w:rsidRPr="006239C3">
        <w:rPr>
          <w:rFonts w:cs="Times New Roman"/>
        </w:rPr>
        <w:t>F</w:t>
      </w:r>
      <w:r w:rsidR="00134CF7" w:rsidRPr="006239C3">
        <w:rPr>
          <w:rFonts w:cs="Times New Roman"/>
        </w:rPr>
        <w:t xml:space="preserve">inancial </w:t>
      </w:r>
      <w:r w:rsidR="00D04E35" w:rsidRPr="006239C3">
        <w:rPr>
          <w:rFonts w:cs="Times New Roman"/>
        </w:rPr>
        <w:t>Records C</w:t>
      </w:r>
      <w:r w:rsidRPr="006239C3">
        <w:rPr>
          <w:rFonts w:cs="Times New Roman"/>
        </w:rPr>
        <w:t xml:space="preserve">ost </w:t>
      </w:r>
      <w:r w:rsidR="00D04E35" w:rsidRPr="006239C3">
        <w:rPr>
          <w:rFonts w:cs="Times New Roman"/>
        </w:rPr>
        <w:t>N</w:t>
      </w:r>
      <w:r w:rsidRPr="006239C3">
        <w:rPr>
          <w:rFonts w:cs="Times New Roman"/>
        </w:rPr>
        <w:t xml:space="preserve">otebooks for the </w:t>
      </w:r>
      <w:r w:rsidR="00470EC9" w:rsidRPr="006239C3">
        <w:rPr>
          <w:rFonts w:cs="Times New Roman"/>
        </w:rPr>
        <w:t>Reporting P</w:t>
      </w:r>
      <w:r w:rsidRPr="006239C3">
        <w:rPr>
          <w:rFonts w:cs="Times New Roman"/>
        </w:rPr>
        <w:t>eriod</w:t>
      </w:r>
      <w:r w:rsidR="00F8695C" w:rsidRPr="006239C3">
        <w:rPr>
          <w:rFonts w:cs="Times New Roman"/>
        </w:rPr>
        <w:t>,</w:t>
      </w:r>
      <w:r w:rsidRPr="006239C3">
        <w:rPr>
          <w:rFonts w:cs="Times New Roman"/>
        </w:rPr>
        <w:t xml:space="preserve"> </w:t>
      </w:r>
      <w:r w:rsidR="00B81FBC" w:rsidRPr="006239C3">
        <w:rPr>
          <w:rFonts w:cs="Times New Roman"/>
        </w:rPr>
        <w:t>I</w:t>
      </w:r>
      <w:r w:rsidR="003B532E" w:rsidRPr="006239C3">
        <w:rPr>
          <w:rFonts w:cs="Times New Roman"/>
        </w:rPr>
        <w:t xml:space="preserve"> can</w:t>
      </w:r>
      <w:r w:rsidR="00B16DBF" w:rsidRPr="006239C3">
        <w:rPr>
          <w:rFonts w:cs="Times New Roman"/>
        </w:rPr>
        <w:t xml:space="preserve"> </w:t>
      </w:r>
      <w:r w:rsidR="004D69F8" w:rsidRPr="006239C3">
        <w:rPr>
          <w:rFonts w:cs="Times New Roman"/>
        </w:rPr>
        <w:t>provide limited assurance</w:t>
      </w:r>
      <w:r w:rsidR="00997263" w:rsidRPr="006239C3">
        <w:t xml:space="preserve"> </w:t>
      </w:r>
      <w:r w:rsidR="004D69F8" w:rsidRPr="006239C3">
        <w:rPr>
          <w:rFonts w:cs="Times New Roman"/>
        </w:rPr>
        <w:t>that</w:t>
      </w:r>
      <w:r w:rsidR="00B16DBF" w:rsidRPr="006239C3">
        <w:rPr>
          <w:rFonts w:cs="Times New Roman"/>
        </w:rPr>
        <w:t xml:space="preserve"> there </w:t>
      </w:r>
      <w:r w:rsidR="003B532E" w:rsidRPr="006239C3">
        <w:rPr>
          <w:rFonts w:cs="Times New Roman"/>
        </w:rPr>
        <w:t>is</w:t>
      </w:r>
      <w:r w:rsidR="00B16DBF" w:rsidRPr="006239C3">
        <w:rPr>
          <w:rFonts w:cs="Times New Roman"/>
        </w:rPr>
        <w:t xml:space="preserve"> no material </w:t>
      </w:r>
      <w:r w:rsidR="000E1A90" w:rsidRPr="006239C3">
        <w:rPr>
          <w:rFonts w:cs="Times New Roman"/>
        </w:rPr>
        <w:t>misstatement</w:t>
      </w:r>
      <w:r w:rsidR="00B16DBF" w:rsidRPr="006239C3">
        <w:rPr>
          <w:rFonts w:cs="Times New Roman"/>
        </w:rPr>
        <w:t xml:space="preserve"> </w:t>
      </w:r>
      <w:r w:rsidRPr="006239C3">
        <w:rPr>
          <w:rFonts w:cs="Times New Roman"/>
        </w:rPr>
        <w:t xml:space="preserve">with the </w:t>
      </w:r>
      <w:r w:rsidR="00B16DBF" w:rsidRPr="006239C3">
        <w:rPr>
          <w:rFonts w:cs="Times New Roman"/>
        </w:rPr>
        <w:t xml:space="preserve">reported Project </w:t>
      </w:r>
      <w:r w:rsidRPr="006239C3">
        <w:rPr>
          <w:rFonts w:cs="Times New Roman"/>
        </w:rPr>
        <w:t>costs or</w:t>
      </w:r>
      <w:r w:rsidR="00B16DBF" w:rsidRPr="006239C3">
        <w:rPr>
          <w:rFonts w:cs="Times New Roman"/>
        </w:rPr>
        <w:t xml:space="preserve"> issues</w:t>
      </w:r>
      <w:r w:rsidRPr="006239C3">
        <w:rPr>
          <w:rFonts w:cs="Times New Roman"/>
        </w:rPr>
        <w:t xml:space="preserve"> </w:t>
      </w:r>
      <w:r w:rsidR="00F8695C" w:rsidRPr="006239C3">
        <w:rPr>
          <w:rFonts w:cs="Times New Roman"/>
        </w:rPr>
        <w:t xml:space="preserve">with </w:t>
      </w:r>
      <w:r w:rsidRPr="006239C3">
        <w:rPr>
          <w:rFonts w:cs="Times New Roman"/>
        </w:rPr>
        <w:t xml:space="preserve">the accounting controls and procedures in place and followed by the </w:t>
      </w:r>
      <w:r w:rsidR="00F56792" w:rsidRPr="006239C3">
        <w:rPr>
          <w:rFonts w:cs="Times New Roman"/>
        </w:rPr>
        <w:t xml:space="preserve">designated </w:t>
      </w:r>
      <w:r w:rsidRPr="006239C3">
        <w:rPr>
          <w:rFonts w:cs="Times New Roman"/>
        </w:rPr>
        <w:t>representatives of the Company</w:t>
      </w:r>
      <w:r w:rsidR="00BB46F0" w:rsidRPr="006239C3">
        <w:rPr>
          <w:rFonts w:cs="Times New Roman"/>
        </w:rPr>
        <w:t xml:space="preserve"> at this time</w:t>
      </w:r>
      <w:r w:rsidRPr="006239C3">
        <w:rPr>
          <w:rFonts w:cs="Times New Roman"/>
        </w:rPr>
        <w:t>.</w:t>
      </w:r>
    </w:p>
    <w:p w14:paraId="701D7ADE" w14:textId="464CF4BF" w:rsidR="00760642" w:rsidRPr="006239C3" w:rsidRDefault="00760642" w:rsidP="00136285">
      <w:pPr>
        <w:pStyle w:val="Heading1"/>
        <w:spacing w:after="0" w:line="480" w:lineRule="auto"/>
        <w:ind w:firstLine="720"/>
        <w:jc w:val="both"/>
        <w:rPr>
          <w:rFonts w:ascii="Times New Roman" w:hAnsi="Times New Roman"/>
          <w:b/>
          <w:szCs w:val="24"/>
        </w:rPr>
      </w:pPr>
      <w:bookmarkStart w:id="9" w:name="_Toc86413152"/>
      <w:r w:rsidRPr="006239C3">
        <w:rPr>
          <w:rFonts w:ascii="Times New Roman" w:hAnsi="Times New Roman"/>
          <w:b/>
          <w:szCs w:val="24"/>
        </w:rPr>
        <w:t>V</w:t>
      </w:r>
      <w:r w:rsidR="00F15DE3" w:rsidRPr="006239C3">
        <w:rPr>
          <w:rFonts w:ascii="Times New Roman" w:hAnsi="Times New Roman"/>
          <w:b/>
          <w:szCs w:val="24"/>
        </w:rPr>
        <w:t>I</w:t>
      </w:r>
      <w:r w:rsidRPr="006239C3">
        <w:rPr>
          <w:rFonts w:ascii="Times New Roman" w:hAnsi="Times New Roman"/>
          <w:b/>
          <w:szCs w:val="24"/>
        </w:rPr>
        <w:t xml:space="preserve">. </w:t>
      </w:r>
      <w:r w:rsidRPr="006239C3">
        <w:rPr>
          <w:rFonts w:ascii="Times New Roman" w:hAnsi="Times New Roman"/>
          <w:b/>
          <w:szCs w:val="24"/>
        </w:rPr>
        <w:tab/>
      </w:r>
      <w:r w:rsidR="00452617">
        <w:rPr>
          <w:rFonts w:ascii="Times New Roman" w:hAnsi="Times New Roman"/>
          <w:b/>
          <w:szCs w:val="24"/>
        </w:rPr>
        <w:tab/>
      </w:r>
      <w:r w:rsidRPr="006239C3">
        <w:rPr>
          <w:rFonts w:ascii="Times New Roman" w:hAnsi="Times New Roman"/>
          <w:b/>
          <w:szCs w:val="24"/>
        </w:rPr>
        <w:t>RECOMMENDATIONS</w:t>
      </w:r>
      <w:bookmarkEnd w:id="9"/>
      <w:r w:rsidRPr="006239C3">
        <w:rPr>
          <w:rFonts w:ascii="Times New Roman" w:hAnsi="Times New Roman"/>
          <w:b/>
          <w:szCs w:val="24"/>
        </w:rPr>
        <w:t xml:space="preserve"> </w:t>
      </w:r>
    </w:p>
    <w:p w14:paraId="35FF83AC" w14:textId="77777777" w:rsidR="00760642" w:rsidRPr="006239C3" w:rsidRDefault="00760642" w:rsidP="00136285">
      <w:pPr>
        <w:spacing w:line="480" w:lineRule="auto"/>
        <w:ind w:left="720" w:hanging="720"/>
        <w:jc w:val="both"/>
        <w:rPr>
          <w:rFonts w:cs="Times New Roman"/>
          <w:b/>
          <w:bCs/>
        </w:rPr>
      </w:pPr>
      <w:r w:rsidRPr="006239C3">
        <w:rPr>
          <w:rFonts w:cs="Times New Roman"/>
          <w:b/>
        </w:rPr>
        <w:t>Q.</w:t>
      </w:r>
      <w:r w:rsidRPr="006239C3">
        <w:rPr>
          <w:rFonts w:cs="Times New Roman"/>
          <w:b/>
        </w:rPr>
        <w:tab/>
        <w:t>DO YOU HAVE ANY SPECIFIC RECOMMENDATIONS FOR FUTURE REVIEWS?</w:t>
      </w:r>
    </w:p>
    <w:p w14:paraId="41A9B3D7" w14:textId="3F2323BB" w:rsidR="000109A0" w:rsidRPr="006239C3" w:rsidRDefault="00760642" w:rsidP="00136285">
      <w:pPr>
        <w:spacing w:line="480" w:lineRule="auto"/>
        <w:ind w:left="720" w:hanging="720"/>
        <w:jc w:val="both"/>
        <w:rPr>
          <w:rFonts w:cs="Times New Roman"/>
        </w:rPr>
      </w:pPr>
      <w:r w:rsidRPr="006239C3">
        <w:rPr>
          <w:rFonts w:cs="Times New Roman"/>
          <w:b/>
        </w:rPr>
        <w:t>A.</w:t>
      </w:r>
      <w:r w:rsidRPr="006239C3">
        <w:rPr>
          <w:rFonts w:cs="Times New Roman"/>
        </w:rPr>
        <w:tab/>
        <w:t>Yes.</w:t>
      </w:r>
      <w:r w:rsidR="00CD0277" w:rsidRPr="006239C3">
        <w:rPr>
          <w:rFonts w:cs="Times New Roman"/>
        </w:rPr>
        <w:t xml:space="preserve"> </w:t>
      </w:r>
      <w:r w:rsidR="00EC21B3">
        <w:rPr>
          <w:rFonts w:cs="Times New Roman"/>
        </w:rPr>
        <w:t xml:space="preserve"> </w:t>
      </w:r>
      <w:r w:rsidR="002C2FA5" w:rsidRPr="006239C3">
        <w:rPr>
          <w:rFonts w:cs="Times New Roman"/>
        </w:rPr>
        <w:t>As the construction of the Project continues</w:t>
      </w:r>
      <w:r w:rsidR="00EA4145" w:rsidRPr="006239C3">
        <w:rPr>
          <w:rFonts w:cs="Times New Roman"/>
        </w:rPr>
        <w:t>,</w:t>
      </w:r>
      <w:r w:rsidR="008263C9" w:rsidRPr="006239C3">
        <w:rPr>
          <w:rFonts w:cs="Times New Roman"/>
        </w:rPr>
        <w:t xml:space="preserve"> </w:t>
      </w:r>
      <w:r w:rsidR="00B81FBC" w:rsidRPr="006239C3">
        <w:rPr>
          <w:rFonts w:cs="Times New Roman"/>
        </w:rPr>
        <w:t>I</w:t>
      </w:r>
      <w:r w:rsidR="00164EF7" w:rsidRPr="006239C3">
        <w:rPr>
          <w:rFonts w:cs="Times New Roman"/>
        </w:rPr>
        <w:t xml:space="preserve"> recommend that </w:t>
      </w:r>
      <w:r w:rsidR="002C2FA5" w:rsidRPr="006239C3">
        <w:rPr>
          <w:rFonts w:cs="Times New Roman"/>
        </w:rPr>
        <w:t xml:space="preserve">the Company </w:t>
      </w:r>
      <w:r w:rsidR="00F86576" w:rsidRPr="006239C3">
        <w:rPr>
          <w:rFonts w:cs="Times New Roman"/>
        </w:rPr>
        <w:t xml:space="preserve">continue to </w:t>
      </w:r>
      <w:r w:rsidR="002C2FA5" w:rsidRPr="006239C3">
        <w:rPr>
          <w:rFonts w:cs="Times New Roman"/>
        </w:rPr>
        <w:t>keep Staff apprised</w:t>
      </w:r>
      <w:r w:rsidR="00362707" w:rsidRPr="006239C3">
        <w:rPr>
          <w:rFonts w:cs="Times New Roman"/>
        </w:rPr>
        <w:t>, as it has done in the past</w:t>
      </w:r>
      <w:r w:rsidR="001B35F5" w:rsidRPr="006239C3">
        <w:rPr>
          <w:rFonts w:cs="Times New Roman"/>
        </w:rPr>
        <w:t>,</w:t>
      </w:r>
      <w:r w:rsidR="002C2FA5" w:rsidRPr="006239C3">
        <w:rPr>
          <w:rFonts w:cs="Times New Roman"/>
        </w:rPr>
        <w:t xml:space="preserve"> of any and all changes in the </w:t>
      </w:r>
      <w:r w:rsidR="00893F5B" w:rsidRPr="006239C3">
        <w:rPr>
          <w:rFonts w:cs="Times New Roman"/>
        </w:rPr>
        <w:t xml:space="preserve">reporting </w:t>
      </w:r>
      <w:r w:rsidR="002C2FA5" w:rsidRPr="006239C3">
        <w:rPr>
          <w:rFonts w:cs="Times New Roman"/>
        </w:rPr>
        <w:t>of the Project’s costs</w:t>
      </w:r>
      <w:r w:rsidR="00893F5B" w:rsidRPr="006239C3">
        <w:rPr>
          <w:rFonts w:cs="Times New Roman"/>
        </w:rPr>
        <w:t xml:space="preserve"> from the lower detailed support to the summary reports</w:t>
      </w:r>
      <w:r w:rsidR="002C2FA5" w:rsidRPr="006239C3">
        <w:rPr>
          <w:rFonts w:cs="Times New Roman"/>
        </w:rPr>
        <w:t xml:space="preserve">.  </w:t>
      </w:r>
      <w:r w:rsidR="004C216D" w:rsidRPr="006239C3">
        <w:rPr>
          <w:rFonts w:cs="Times New Roman"/>
        </w:rPr>
        <w:t>This</w:t>
      </w:r>
      <w:r w:rsidR="002C2FA5" w:rsidRPr="006239C3">
        <w:rPr>
          <w:rFonts w:cs="Times New Roman"/>
        </w:rPr>
        <w:t xml:space="preserve"> </w:t>
      </w:r>
      <w:r w:rsidR="008F749C" w:rsidRPr="006239C3">
        <w:rPr>
          <w:rFonts w:cs="Times New Roman"/>
        </w:rPr>
        <w:t xml:space="preserve">will </w:t>
      </w:r>
      <w:r w:rsidR="000C3723" w:rsidRPr="006239C3">
        <w:rPr>
          <w:rFonts w:cs="Times New Roman"/>
        </w:rPr>
        <w:t xml:space="preserve">allow </w:t>
      </w:r>
      <w:r w:rsidR="008F749C" w:rsidRPr="006239C3">
        <w:rPr>
          <w:rFonts w:cs="Times New Roman"/>
        </w:rPr>
        <w:t xml:space="preserve">Staff </w:t>
      </w:r>
      <w:r w:rsidR="002C2FA5" w:rsidRPr="006239C3">
        <w:rPr>
          <w:rFonts w:cs="Times New Roman"/>
        </w:rPr>
        <w:t xml:space="preserve">to </w:t>
      </w:r>
      <w:r w:rsidR="00DD3950" w:rsidRPr="006239C3">
        <w:rPr>
          <w:rFonts w:cs="Times New Roman"/>
        </w:rPr>
        <w:t xml:space="preserve">complete its analysis </w:t>
      </w:r>
      <w:r w:rsidR="00145217" w:rsidRPr="006239C3">
        <w:rPr>
          <w:rFonts w:cs="Times New Roman"/>
        </w:rPr>
        <w:t>in a timely and thorough manner and</w:t>
      </w:r>
      <w:r w:rsidR="00DD3950" w:rsidRPr="006239C3">
        <w:rPr>
          <w:rFonts w:cs="Times New Roman"/>
        </w:rPr>
        <w:t xml:space="preserve"> </w:t>
      </w:r>
      <w:r w:rsidR="00670AB3" w:rsidRPr="006239C3">
        <w:rPr>
          <w:rFonts w:cs="Times New Roman"/>
        </w:rPr>
        <w:t xml:space="preserve">to </w:t>
      </w:r>
      <w:r w:rsidR="002C2FA5" w:rsidRPr="006239C3">
        <w:rPr>
          <w:rFonts w:cs="Times New Roman"/>
        </w:rPr>
        <w:t xml:space="preserve">assess whether accounting guidelines and procedures are being </w:t>
      </w:r>
      <w:r w:rsidR="00F56792" w:rsidRPr="006239C3">
        <w:rPr>
          <w:rFonts w:cs="Times New Roman"/>
        </w:rPr>
        <w:t xml:space="preserve">properly </w:t>
      </w:r>
      <w:r w:rsidR="00CA45D5" w:rsidRPr="006239C3">
        <w:rPr>
          <w:rFonts w:cs="Times New Roman"/>
        </w:rPr>
        <w:t>followed.</w:t>
      </w:r>
    </w:p>
    <w:p w14:paraId="26651E7E" w14:textId="77777777" w:rsidR="00760642" w:rsidRPr="006239C3" w:rsidRDefault="00616CA0" w:rsidP="00136285">
      <w:pPr>
        <w:spacing w:after="240" w:line="276" w:lineRule="auto"/>
        <w:ind w:left="720" w:hanging="720"/>
        <w:jc w:val="both"/>
        <w:rPr>
          <w:rFonts w:cs="Times New Roman"/>
          <w:b/>
          <w:bCs/>
        </w:rPr>
      </w:pPr>
      <w:r w:rsidRPr="006239C3">
        <w:rPr>
          <w:rFonts w:cs="Times New Roman"/>
          <w:b/>
        </w:rPr>
        <w:t>Q</w:t>
      </w:r>
      <w:r w:rsidR="00760642" w:rsidRPr="006239C3">
        <w:rPr>
          <w:rFonts w:cs="Times New Roman"/>
          <w:b/>
        </w:rPr>
        <w:t>.</w:t>
      </w:r>
      <w:r w:rsidR="00760642" w:rsidRPr="006239C3">
        <w:rPr>
          <w:rFonts w:cs="Times New Roman"/>
          <w:b/>
        </w:rPr>
        <w:tab/>
        <w:t>DOES THIS CONCLUDE YOUR TESTIMONY?</w:t>
      </w:r>
    </w:p>
    <w:p w14:paraId="0EF52F96" w14:textId="4CAF2F0F" w:rsidR="002F33DE" w:rsidRDefault="00760642" w:rsidP="00136285">
      <w:pPr>
        <w:tabs>
          <w:tab w:val="left" w:pos="720"/>
          <w:tab w:val="left" w:pos="2724"/>
        </w:tabs>
        <w:spacing w:after="240" w:line="480" w:lineRule="auto"/>
        <w:ind w:left="720" w:hanging="720"/>
        <w:jc w:val="both"/>
        <w:rPr>
          <w:rFonts w:cs="Times New Roman"/>
        </w:rPr>
        <w:sectPr w:rsidR="002F33DE" w:rsidSect="00CE07A4">
          <w:headerReference w:type="default" r:id="rId13"/>
          <w:headerReference w:type="first" r:id="rId14"/>
          <w:pgSz w:w="12240" w:h="15840"/>
          <w:pgMar w:top="1440" w:right="1440" w:bottom="1440" w:left="2160" w:header="720" w:footer="720" w:gutter="0"/>
          <w:lnNumType w:countBy="1"/>
          <w:pgNumType w:start="1"/>
          <w:cols w:space="720"/>
          <w:titlePg/>
          <w:docGrid w:linePitch="360"/>
        </w:sectPr>
      </w:pPr>
      <w:r w:rsidRPr="006239C3">
        <w:rPr>
          <w:rFonts w:cs="Times New Roman"/>
          <w:b/>
        </w:rPr>
        <w:lastRenderedPageBreak/>
        <w:t>A.</w:t>
      </w:r>
      <w:r w:rsidR="00E44A23" w:rsidRPr="006239C3">
        <w:rPr>
          <w:rFonts w:cs="Times New Roman"/>
        </w:rPr>
        <w:tab/>
        <w:t>Yes</w:t>
      </w:r>
      <w:r w:rsidR="003156FA" w:rsidRPr="006239C3">
        <w:rPr>
          <w:rFonts w:cs="Times New Roman"/>
        </w:rPr>
        <w:t>.</w:t>
      </w:r>
      <w:r w:rsidR="00E50F1E">
        <w:rPr>
          <w:rFonts w:cs="Times New Roman"/>
        </w:rPr>
        <w:tab/>
      </w:r>
      <w:r w:rsidR="00210468">
        <w:rPr>
          <w:rFonts w:cs="Times New Roman"/>
        </w:rPr>
        <w:br w:type="page"/>
      </w:r>
    </w:p>
    <w:p w14:paraId="30B536DF" w14:textId="4F085D6E" w:rsidR="00210468" w:rsidRDefault="00210468">
      <w:pPr>
        <w:rPr>
          <w:rFonts w:cs="Times New Roman"/>
        </w:rPr>
      </w:pPr>
    </w:p>
    <w:p w14:paraId="755B2EDF" w14:textId="56EA33BD" w:rsidR="00210468" w:rsidRPr="00210468" w:rsidRDefault="00210468" w:rsidP="00210468">
      <w:pPr>
        <w:widowControl w:val="0"/>
        <w:pBdr>
          <w:bottom w:val="double" w:sz="6" w:space="1" w:color="auto"/>
        </w:pBdr>
        <w:tabs>
          <w:tab w:val="center" w:pos="4680"/>
          <w:tab w:val="left" w:pos="9270"/>
        </w:tabs>
        <w:rPr>
          <w:rFonts w:cs="Times New Roman"/>
          <w:b/>
          <w:snapToGrid w:val="0"/>
        </w:rPr>
      </w:pPr>
      <w:r w:rsidRPr="00210468">
        <w:rPr>
          <w:rFonts w:cs="Times New Roman"/>
          <w:b/>
          <w:snapToGrid w:val="0"/>
        </w:rPr>
        <w:t>Education and Work Experience for Shemetha Jones</w:t>
      </w:r>
    </w:p>
    <w:p w14:paraId="46221A8C" w14:textId="77777777" w:rsidR="00210468" w:rsidRPr="00210468" w:rsidRDefault="00210468" w:rsidP="00210468">
      <w:pPr>
        <w:spacing w:before="240"/>
        <w:rPr>
          <w:rFonts w:cs="Times New Roman"/>
          <w:b/>
        </w:rPr>
      </w:pPr>
      <w:r w:rsidRPr="00210468">
        <w:rPr>
          <w:rFonts w:cs="Times New Roman"/>
          <w:b/>
        </w:rPr>
        <w:t>Education:</w:t>
      </w:r>
    </w:p>
    <w:p w14:paraId="25613850" w14:textId="77777777" w:rsidR="00210468" w:rsidRPr="00210468" w:rsidRDefault="00210468" w:rsidP="00210468">
      <w:pPr>
        <w:widowControl w:val="0"/>
        <w:jc w:val="both"/>
        <w:rPr>
          <w:rFonts w:cs="Times New Roman"/>
        </w:rPr>
      </w:pPr>
      <w:r w:rsidRPr="00210468">
        <w:rPr>
          <w:rFonts w:cs="Times New Roman"/>
        </w:rPr>
        <w:t>University of New Orleans, Master of Science (MS) in Accounting, December 2005</w:t>
      </w:r>
    </w:p>
    <w:p w14:paraId="1DBA2B88" w14:textId="77777777" w:rsidR="00210468" w:rsidRPr="00210468" w:rsidRDefault="00210468" w:rsidP="00210468">
      <w:pPr>
        <w:widowControl w:val="0"/>
        <w:jc w:val="both"/>
        <w:rPr>
          <w:rFonts w:cs="Times New Roman"/>
        </w:rPr>
      </w:pPr>
    </w:p>
    <w:p w14:paraId="0A24CB6A" w14:textId="605C6AB0" w:rsidR="00210468" w:rsidRPr="00210468" w:rsidRDefault="00210468" w:rsidP="00210468">
      <w:pPr>
        <w:widowControl w:val="0"/>
        <w:jc w:val="both"/>
        <w:rPr>
          <w:rFonts w:cs="Times New Roman"/>
        </w:rPr>
      </w:pPr>
      <w:r w:rsidRPr="00210468">
        <w:rPr>
          <w:rFonts w:cs="Times New Roman"/>
        </w:rPr>
        <w:t>Spelman College, Atlanta, Georgia, Bachelor of Science</w:t>
      </w:r>
      <w:r w:rsidR="00B03EE1">
        <w:rPr>
          <w:rFonts w:cs="Times New Roman"/>
        </w:rPr>
        <w:t xml:space="preserve"> in Chemistry, December 1998</w:t>
      </w:r>
    </w:p>
    <w:p w14:paraId="409C4E2A" w14:textId="77777777" w:rsidR="00210468" w:rsidRPr="00210468" w:rsidRDefault="00210468" w:rsidP="00210468">
      <w:pPr>
        <w:widowControl w:val="0"/>
        <w:spacing w:before="240"/>
        <w:jc w:val="both"/>
        <w:rPr>
          <w:rFonts w:cs="Times New Roman"/>
        </w:rPr>
      </w:pPr>
      <w:r w:rsidRPr="00210468">
        <w:rPr>
          <w:rFonts w:cs="Times New Roman"/>
          <w:b/>
          <w:bCs/>
        </w:rPr>
        <w:t>Certifications:</w:t>
      </w:r>
      <w:r w:rsidRPr="00210468">
        <w:rPr>
          <w:rFonts w:cs="Times New Roman"/>
        </w:rPr>
        <w:t xml:space="preserve"> licensed CPA </w:t>
      </w:r>
    </w:p>
    <w:p w14:paraId="476F84FD" w14:textId="77777777" w:rsidR="00210468" w:rsidRPr="00210468" w:rsidRDefault="00210468" w:rsidP="00210468">
      <w:pPr>
        <w:spacing w:before="240"/>
        <w:jc w:val="both"/>
        <w:rPr>
          <w:rFonts w:cs="Times New Roman"/>
          <w:b/>
          <w:bCs/>
        </w:rPr>
      </w:pPr>
      <w:r w:rsidRPr="00210468">
        <w:rPr>
          <w:rFonts w:cs="Times New Roman"/>
          <w:b/>
          <w:bCs/>
        </w:rPr>
        <w:t>Experience:</w:t>
      </w:r>
      <w:r w:rsidRPr="00210468">
        <w:rPr>
          <w:rFonts w:cs="Times New Roman"/>
          <w:b/>
          <w:bCs/>
        </w:rPr>
        <w:tab/>
      </w:r>
    </w:p>
    <w:p w14:paraId="1C4DAEAF" w14:textId="77777777" w:rsidR="00210468" w:rsidRPr="00210468" w:rsidRDefault="00210468" w:rsidP="00210468">
      <w:pPr>
        <w:jc w:val="both"/>
        <w:rPr>
          <w:rFonts w:cs="Times New Roman"/>
        </w:rPr>
      </w:pPr>
      <w:r w:rsidRPr="00210468">
        <w:rPr>
          <w:rFonts w:cs="Times New Roman"/>
          <w:b/>
        </w:rPr>
        <w:t>Georgia Public Service Commission</w:t>
      </w:r>
      <w:r w:rsidRPr="00210468">
        <w:rPr>
          <w:rFonts w:cs="Times New Roman"/>
          <w:b/>
        </w:rPr>
        <w:tab/>
      </w:r>
      <w:r w:rsidRPr="00210468">
        <w:rPr>
          <w:rFonts w:cs="Times New Roman"/>
          <w:b/>
        </w:rPr>
        <w:tab/>
      </w:r>
      <w:r w:rsidRPr="00210468">
        <w:rPr>
          <w:rFonts w:cs="Times New Roman"/>
          <w:b/>
        </w:rPr>
        <w:tab/>
      </w:r>
      <w:r w:rsidRPr="00210468">
        <w:rPr>
          <w:rFonts w:cs="Times New Roman"/>
          <w:b/>
        </w:rPr>
        <w:tab/>
      </w:r>
      <w:r w:rsidRPr="00210468">
        <w:rPr>
          <w:rFonts w:cs="Times New Roman"/>
          <w:b/>
        </w:rPr>
        <w:tab/>
        <w:t xml:space="preserve">        </w:t>
      </w:r>
      <w:r w:rsidRPr="00210468">
        <w:rPr>
          <w:rFonts w:cs="Times New Roman"/>
          <w:b/>
        </w:rPr>
        <w:tab/>
        <w:t xml:space="preserve">           </w:t>
      </w:r>
    </w:p>
    <w:p w14:paraId="6B334211" w14:textId="77777777" w:rsidR="00210468" w:rsidRPr="00210468" w:rsidRDefault="00210468" w:rsidP="00210468">
      <w:pPr>
        <w:jc w:val="both"/>
        <w:rPr>
          <w:rFonts w:cs="Times New Roman"/>
        </w:rPr>
      </w:pPr>
      <w:r w:rsidRPr="00210468">
        <w:rPr>
          <w:rFonts w:cs="Times New Roman"/>
          <w:b/>
          <w:i/>
          <w:u w:val="single"/>
        </w:rPr>
        <w:t>Analyst-Vogtle Construction Monitoring</w:t>
      </w:r>
      <w:r w:rsidRPr="00210468">
        <w:rPr>
          <w:rFonts w:cs="Times New Roman"/>
        </w:rPr>
        <w:t xml:space="preserve">                        </w:t>
      </w:r>
      <w:r w:rsidRPr="00210468">
        <w:rPr>
          <w:rFonts w:cs="Times New Roman"/>
        </w:rPr>
        <w:tab/>
      </w:r>
      <w:r w:rsidRPr="00210468">
        <w:rPr>
          <w:rFonts w:cs="Times New Roman"/>
        </w:rPr>
        <w:tab/>
      </w:r>
      <w:r w:rsidRPr="00210468">
        <w:rPr>
          <w:rFonts w:cs="Times New Roman"/>
        </w:rPr>
        <w:tab/>
        <w:t>4/15 to present</w:t>
      </w:r>
      <w:r w:rsidRPr="00210468">
        <w:rPr>
          <w:rFonts w:cs="Times New Roman"/>
        </w:rPr>
        <w:tab/>
      </w:r>
    </w:p>
    <w:p w14:paraId="287A85DB" w14:textId="10B9AE73" w:rsidR="00210468" w:rsidRPr="00210468" w:rsidRDefault="00210468" w:rsidP="00210468">
      <w:pPr>
        <w:numPr>
          <w:ilvl w:val="0"/>
          <w:numId w:val="2"/>
        </w:numPr>
        <w:jc w:val="both"/>
        <w:rPr>
          <w:rFonts w:cs="Times New Roman"/>
        </w:rPr>
      </w:pPr>
      <w:r w:rsidRPr="00210468">
        <w:rPr>
          <w:rFonts w:cs="Times New Roman"/>
        </w:rPr>
        <w:t xml:space="preserve">Testified in </w:t>
      </w:r>
      <w:r w:rsidR="00B03EE1">
        <w:rPr>
          <w:rFonts w:cs="Times New Roman"/>
        </w:rPr>
        <w:t>six</w:t>
      </w:r>
      <w:r w:rsidRPr="00210468">
        <w:rPr>
          <w:rFonts w:cs="Times New Roman"/>
        </w:rPr>
        <w:t xml:space="preserve"> VCMs.</w:t>
      </w:r>
    </w:p>
    <w:p w14:paraId="7F6DE9D0" w14:textId="77777777" w:rsidR="00210468" w:rsidRPr="00210468" w:rsidRDefault="00210468" w:rsidP="00210468">
      <w:pPr>
        <w:numPr>
          <w:ilvl w:val="0"/>
          <w:numId w:val="2"/>
        </w:numPr>
        <w:jc w:val="both"/>
        <w:rPr>
          <w:rFonts w:cs="Times New Roman"/>
        </w:rPr>
      </w:pPr>
      <w:r w:rsidRPr="00210468">
        <w:rPr>
          <w:rFonts w:cs="Times New Roman"/>
        </w:rPr>
        <w:t>Coordinate and manage the semi-annual Vogtle Financial Reviews, which consisted of analyzing spending on the project and CWIP roll-forward.</w:t>
      </w:r>
    </w:p>
    <w:p w14:paraId="36AFC6CD" w14:textId="77777777" w:rsidR="00210468" w:rsidRPr="00210468" w:rsidRDefault="00210468" w:rsidP="00210468">
      <w:pPr>
        <w:numPr>
          <w:ilvl w:val="0"/>
          <w:numId w:val="2"/>
        </w:numPr>
        <w:jc w:val="both"/>
        <w:rPr>
          <w:rFonts w:cs="Times New Roman"/>
        </w:rPr>
      </w:pPr>
      <w:r w:rsidRPr="00210468">
        <w:rPr>
          <w:rFonts w:cs="Times New Roman"/>
        </w:rPr>
        <w:t>Participate in monthly PMB meetings, SNC calls with NRC, and write data responses related to the project.</w:t>
      </w:r>
    </w:p>
    <w:p w14:paraId="106A723A" w14:textId="77777777" w:rsidR="00210468" w:rsidRPr="00210468" w:rsidRDefault="00210468" w:rsidP="00210468">
      <w:pPr>
        <w:numPr>
          <w:ilvl w:val="0"/>
          <w:numId w:val="2"/>
        </w:numPr>
        <w:jc w:val="both"/>
        <w:rPr>
          <w:rFonts w:cs="Times New Roman"/>
        </w:rPr>
      </w:pPr>
      <w:r w:rsidRPr="00210468">
        <w:rPr>
          <w:rFonts w:cs="Times New Roman"/>
        </w:rPr>
        <w:t>Regularly review data responses and keep track of significant and outstanding project issues.</w:t>
      </w:r>
    </w:p>
    <w:p w14:paraId="5EACE70C" w14:textId="77777777" w:rsidR="00210468" w:rsidRPr="00210468" w:rsidRDefault="00210468" w:rsidP="00210468">
      <w:pPr>
        <w:numPr>
          <w:ilvl w:val="0"/>
          <w:numId w:val="2"/>
        </w:numPr>
        <w:jc w:val="both"/>
        <w:rPr>
          <w:rFonts w:cs="Times New Roman"/>
        </w:rPr>
      </w:pPr>
      <w:r w:rsidRPr="00210468">
        <w:rPr>
          <w:rFonts w:cs="Times New Roman"/>
        </w:rPr>
        <w:t>Track &amp; monitor project status by reviewing weekly &amp; monthly status reports, MPR reports, etc.</w:t>
      </w:r>
    </w:p>
    <w:p w14:paraId="2A28983E" w14:textId="77777777" w:rsidR="00210468" w:rsidRPr="00210468" w:rsidRDefault="00210468" w:rsidP="00210468">
      <w:pPr>
        <w:jc w:val="both"/>
        <w:rPr>
          <w:rFonts w:cs="Times New Roman"/>
        </w:rPr>
      </w:pPr>
    </w:p>
    <w:p w14:paraId="7265570A" w14:textId="77777777" w:rsidR="00210468" w:rsidRPr="00210468" w:rsidRDefault="00210468" w:rsidP="00210468">
      <w:pPr>
        <w:jc w:val="both"/>
        <w:rPr>
          <w:rFonts w:cs="Times New Roman"/>
        </w:rPr>
      </w:pPr>
      <w:r w:rsidRPr="00210468">
        <w:rPr>
          <w:rFonts w:cs="Times New Roman"/>
          <w:b/>
          <w:i/>
          <w:u w:val="single"/>
        </w:rPr>
        <w:t xml:space="preserve">Energy Efficiency Analyst </w:t>
      </w:r>
      <w:r w:rsidRPr="00210468">
        <w:rPr>
          <w:rFonts w:cs="Times New Roman"/>
          <w:b/>
          <w:i/>
        </w:rPr>
        <w:tab/>
      </w:r>
      <w:r w:rsidRPr="00210468">
        <w:rPr>
          <w:rFonts w:cs="Times New Roman"/>
        </w:rPr>
        <w:tab/>
      </w:r>
      <w:r w:rsidRPr="00210468">
        <w:rPr>
          <w:rFonts w:cs="Times New Roman"/>
        </w:rPr>
        <w:tab/>
      </w:r>
      <w:r w:rsidRPr="00210468">
        <w:rPr>
          <w:rFonts w:cs="Times New Roman"/>
        </w:rPr>
        <w:tab/>
      </w:r>
      <w:r w:rsidRPr="00210468">
        <w:rPr>
          <w:rFonts w:cs="Times New Roman"/>
        </w:rPr>
        <w:tab/>
      </w:r>
      <w:r w:rsidRPr="00210468">
        <w:rPr>
          <w:rFonts w:cs="Times New Roman"/>
        </w:rPr>
        <w:tab/>
      </w:r>
      <w:r w:rsidRPr="00210468">
        <w:rPr>
          <w:rFonts w:cs="Times New Roman"/>
        </w:rPr>
        <w:tab/>
        <w:t>1/10-4/15</w:t>
      </w:r>
    </w:p>
    <w:p w14:paraId="34C916A4" w14:textId="77777777" w:rsidR="00210468" w:rsidRPr="00210468" w:rsidRDefault="00210468" w:rsidP="00210468">
      <w:pPr>
        <w:numPr>
          <w:ilvl w:val="0"/>
          <w:numId w:val="2"/>
        </w:numPr>
        <w:jc w:val="both"/>
        <w:rPr>
          <w:rFonts w:cs="Times New Roman"/>
        </w:rPr>
      </w:pPr>
      <w:r w:rsidRPr="00210468">
        <w:rPr>
          <w:rFonts w:cs="Times New Roman"/>
        </w:rPr>
        <w:t>Reviewed and analyzed Georgia Power’s quarterly DSM status reports.</w:t>
      </w:r>
      <w:r w:rsidRPr="00210468">
        <w:rPr>
          <w:rFonts w:cs="Times New Roman"/>
        </w:rPr>
        <w:tab/>
        <w:t xml:space="preserve">            </w:t>
      </w:r>
    </w:p>
    <w:p w14:paraId="21765CBC" w14:textId="77777777" w:rsidR="00210468" w:rsidRPr="00210468" w:rsidRDefault="00210468" w:rsidP="00210468">
      <w:pPr>
        <w:numPr>
          <w:ilvl w:val="0"/>
          <w:numId w:val="2"/>
        </w:numPr>
        <w:jc w:val="both"/>
        <w:rPr>
          <w:rFonts w:cs="Times New Roman"/>
        </w:rPr>
      </w:pPr>
      <w:r w:rsidRPr="00210468">
        <w:rPr>
          <w:rFonts w:cs="Times New Roman"/>
        </w:rPr>
        <w:t>Regularly met with the Company to discuss outstanding DSM issues.</w:t>
      </w:r>
    </w:p>
    <w:p w14:paraId="54D052E4" w14:textId="77777777" w:rsidR="00210468" w:rsidRPr="00210468" w:rsidRDefault="00210468" w:rsidP="00210468">
      <w:pPr>
        <w:numPr>
          <w:ilvl w:val="0"/>
          <w:numId w:val="2"/>
        </w:numPr>
        <w:jc w:val="both"/>
        <w:rPr>
          <w:rFonts w:cs="Times New Roman"/>
        </w:rPr>
      </w:pPr>
      <w:r w:rsidRPr="00210468">
        <w:rPr>
          <w:rFonts w:cs="Times New Roman"/>
        </w:rPr>
        <w:t>Reviewed and analyzed the Company’s Impact and Process Evaluation, Technical and Economic Achievable Potential Study, Technology Catalog, and Program Implementation Manual.</w:t>
      </w:r>
    </w:p>
    <w:p w14:paraId="5708D051" w14:textId="77777777" w:rsidR="00210468" w:rsidRPr="00210468" w:rsidRDefault="00210468" w:rsidP="00210468">
      <w:pPr>
        <w:numPr>
          <w:ilvl w:val="0"/>
          <w:numId w:val="2"/>
        </w:numPr>
        <w:jc w:val="both"/>
        <w:rPr>
          <w:rFonts w:cs="Times New Roman"/>
        </w:rPr>
      </w:pPr>
      <w:r w:rsidRPr="00210468">
        <w:rPr>
          <w:rFonts w:cs="Times New Roman"/>
        </w:rPr>
        <w:t>Served on the Advocacy staff in the 2010 and 2013 IRP and DSM Certification proceedings and 2010 Rate Case proceedings.</w:t>
      </w:r>
    </w:p>
    <w:p w14:paraId="082C84F4" w14:textId="77777777" w:rsidR="00210468" w:rsidRPr="00210468" w:rsidRDefault="00210468" w:rsidP="00210468">
      <w:pPr>
        <w:numPr>
          <w:ilvl w:val="0"/>
          <w:numId w:val="2"/>
        </w:numPr>
        <w:jc w:val="both"/>
        <w:rPr>
          <w:rFonts w:cs="Times New Roman"/>
        </w:rPr>
      </w:pPr>
      <w:r w:rsidRPr="00210468">
        <w:rPr>
          <w:rFonts w:cs="Times New Roman"/>
        </w:rPr>
        <w:t>Wrote data requests pertaining to the Company’s 2010 and 2013 IRP filings and reviewed data responses.</w:t>
      </w:r>
    </w:p>
    <w:p w14:paraId="2EF529BB" w14:textId="77777777" w:rsidR="00210468" w:rsidRPr="00210468" w:rsidRDefault="00210468" w:rsidP="00210468">
      <w:pPr>
        <w:numPr>
          <w:ilvl w:val="0"/>
          <w:numId w:val="2"/>
        </w:numPr>
        <w:jc w:val="both"/>
        <w:rPr>
          <w:rFonts w:cs="Times New Roman"/>
        </w:rPr>
      </w:pPr>
      <w:r w:rsidRPr="00210468">
        <w:rPr>
          <w:rFonts w:cs="Times New Roman"/>
        </w:rPr>
        <w:t>Facilitated DSM working group meetings, which included sending correspondence to members, taking minutes, and following up with Georgia Power on outstanding issues.</w:t>
      </w:r>
    </w:p>
    <w:p w14:paraId="6ABD806B" w14:textId="77777777" w:rsidR="00B03EE1" w:rsidRPr="00B03EE1" w:rsidRDefault="00B03EE1" w:rsidP="00B03EE1">
      <w:pPr>
        <w:ind w:left="360"/>
        <w:jc w:val="both"/>
        <w:rPr>
          <w:rFonts w:cs="Times New Roman"/>
        </w:rPr>
      </w:pPr>
    </w:p>
    <w:p w14:paraId="02F48063" w14:textId="77777777" w:rsidR="00B03EE1" w:rsidRPr="00B03EE1" w:rsidRDefault="00B03EE1" w:rsidP="00B03EE1">
      <w:pPr>
        <w:jc w:val="both"/>
        <w:rPr>
          <w:rFonts w:cs="Times New Roman"/>
        </w:rPr>
      </w:pPr>
      <w:r w:rsidRPr="00B03EE1">
        <w:rPr>
          <w:rFonts w:cs="Times New Roman"/>
          <w:b/>
        </w:rPr>
        <w:t>Deloitte Tax LLP</w:t>
      </w:r>
      <w:r w:rsidRPr="00B03EE1">
        <w:rPr>
          <w:rFonts w:cs="Times New Roman"/>
          <w:b/>
        </w:rPr>
        <w:tab/>
      </w:r>
      <w:r w:rsidRPr="00B03EE1">
        <w:rPr>
          <w:rFonts w:cs="Times New Roman"/>
          <w:b/>
        </w:rPr>
        <w:tab/>
      </w:r>
      <w:r w:rsidRPr="00B03EE1">
        <w:rPr>
          <w:rFonts w:cs="Times New Roman"/>
          <w:b/>
        </w:rPr>
        <w:tab/>
      </w:r>
      <w:r w:rsidRPr="00B03EE1">
        <w:rPr>
          <w:rFonts w:cs="Times New Roman"/>
          <w:b/>
        </w:rPr>
        <w:tab/>
      </w:r>
      <w:r w:rsidRPr="00B03EE1">
        <w:rPr>
          <w:rFonts w:cs="Times New Roman"/>
          <w:b/>
        </w:rPr>
        <w:tab/>
        <w:t xml:space="preserve">           </w:t>
      </w:r>
      <w:r w:rsidRPr="00B03EE1">
        <w:rPr>
          <w:rFonts w:cs="Times New Roman"/>
          <w:b/>
        </w:rPr>
        <w:tab/>
      </w:r>
      <w:r w:rsidRPr="00B03EE1">
        <w:rPr>
          <w:rFonts w:cs="Times New Roman"/>
          <w:b/>
        </w:rPr>
        <w:tab/>
      </w:r>
      <w:r w:rsidRPr="00B03EE1">
        <w:rPr>
          <w:rFonts w:cs="Times New Roman"/>
        </w:rPr>
        <w:t>3/08 To 7/09</w:t>
      </w:r>
    </w:p>
    <w:p w14:paraId="78EDFE93" w14:textId="77777777" w:rsidR="00B03EE1" w:rsidRPr="00B03EE1" w:rsidRDefault="00B03EE1" w:rsidP="00B03EE1">
      <w:pPr>
        <w:jc w:val="both"/>
        <w:rPr>
          <w:rFonts w:cs="Times New Roman"/>
          <w:b/>
          <w:u w:val="single"/>
        </w:rPr>
      </w:pPr>
      <w:r w:rsidRPr="00B03EE1">
        <w:rPr>
          <w:rFonts w:cs="Times New Roman"/>
          <w:b/>
          <w:i/>
          <w:u w:val="single"/>
        </w:rPr>
        <w:t>Tax Consultant</w:t>
      </w:r>
    </w:p>
    <w:p w14:paraId="5D4C387A" w14:textId="77777777" w:rsidR="00B03EE1" w:rsidRPr="00B03EE1" w:rsidRDefault="00B03EE1" w:rsidP="00B03EE1">
      <w:pPr>
        <w:numPr>
          <w:ilvl w:val="0"/>
          <w:numId w:val="3"/>
        </w:numPr>
        <w:jc w:val="both"/>
        <w:rPr>
          <w:rFonts w:cs="Times New Roman"/>
        </w:rPr>
      </w:pPr>
      <w:r w:rsidRPr="00B03EE1">
        <w:rPr>
          <w:rFonts w:cs="Times New Roman"/>
        </w:rPr>
        <w:t>Directed and guided consultants in meeting their objectives regarding the knowledge of state and local taxes</w:t>
      </w:r>
    </w:p>
    <w:p w14:paraId="501F8074" w14:textId="77777777" w:rsidR="00B03EE1" w:rsidRPr="00B03EE1" w:rsidRDefault="00B03EE1" w:rsidP="00B03EE1">
      <w:pPr>
        <w:numPr>
          <w:ilvl w:val="0"/>
          <w:numId w:val="3"/>
        </w:numPr>
        <w:jc w:val="both"/>
        <w:rPr>
          <w:rFonts w:cs="Times New Roman"/>
        </w:rPr>
      </w:pPr>
      <w:r w:rsidRPr="00B03EE1">
        <w:rPr>
          <w:rFonts w:cs="Times New Roman"/>
        </w:rPr>
        <w:t xml:space="preserve">Reviewed federal returns, state returns, and apportionment work papers on compliance engagements. </w:t>
      </w:r>
    </w:p>
    <w:p w14:paraId="638FBDB3" w14:textId="77777777" w:rsidR="00B03EE1" w:rsidRPr="00B03EE1" w:rsidRDefault="00B03EE1" w:rsidP="00B03EE1">
      <w:pPr>
        <w:numPr>
          <w:ilvl w:val="0"/>
          <w:numId w:val="3"/>
        </w:numPr>
        <w:jc w:val="both"/>
        <w:rPr>
          <w:rFonts w:cs="Times New Roman"/>
        </w:rPr>
      </w:pPr>
      <w:r w:rsidRPr="00B03EE1">
        <w:rPr>
          <w:rFonts w:cs="Times New Roman"/>
        </w:rPr>
        <w:t>Presented orally on pertinent state tax news filters and performed research on state tax issues.</w:t>
      </w:r>
    </w:p>
    <w:p w14:paraId="1C6D7AE2" w14:textId="77777777" w:rsidR="00B03EE1" w:rsidRPr="00B03EE1" w:rsidRDefault="00B03EE1" w:rsidP="00B03EE1">
      <w:pPr>
        <w:ind w:left="360"/>
        <w:jc w:val="both"/>
        <w:rPr>
          <w:rFonts w:cs="Times New Roman"/>
        </w:rPr>
      </w:pPr>
    </w:p>
    <w:p w14:paraId="40ACCBC5" w14:textId="77777777" w:rsidR="00BC1054" w:rsidRDefault="00B03EE1" w:rsidP="00B03EE1">
      <w:pPr>
        <w:jc w:val="both"/>
        <w:rPr>
          <w:rFonts w:cs="Times New Roman"/>
        </w:rPr>
        <w:sectPr w:rsidR="00BC1054" w:rsidSect="00B03EE1">
          <w:headerReference w:type="first" r:id="rId15"/>
          <w:pgSz w:w="12240" w:h="15840"/>
          <w:pgMar w:top="1440" w:right="1440" w:bottom="1440" w:left="2160" w:header="720" w:footer="720" w:gutter="0"/>
          <w:pgNumType w:start="1"/>
          <w:cols w:space="720"/>
          <w:titlePg/>
          <w:docGrid w:linePitch="360"/>
        </w:sectPr>
      </w:pPr>
      <w:r w:rsidRPr="00B03EE1">
        <w:rPr>
          <w:rFonts w:cs="Times New Roman"/>
          <w:b/>
        </w:rPr>
        <w:t>PricewaterhouseCoopers</w:t>
      </w:r>
      <w:r w:rsidRPr="00B03EE1">
        <w:rPr>
          <w:rFonts w:cs="Times New Roman"/>
          <w:b/>
        </w:rPr>
        <w:tab/>
      </w:r>
      <w:r w:rsidRPr="00B03EE1">
        <w:rPr>
          <w:rFonts w:cs="Times New Roman"/>
          <w:b/>
        </w:rPr>
        <w:tab/>
      </w:r>
      <w:r w:rsidRPr="00B03EE1">
        <w:rPr>
          <w:rFonts w:cs="Times New Roman"/>
          <w:b/>
        </w:rPr>
        <w:tab/>
      </w:r>
      <w:r w:rsidRPr="00B03EE1">
        <w:rPr>
          <w:rFonts w:cs="Times New Roman"/>
          <w:b/>
        </w:rPr>
        <w:tab/>
        <w:t xml:space="preserve">           </w:t>
      </w:r>
      <w:r w:rsidRPr="00B03EE1">
        <w:rPr>
          <w:rFonts w:cs="Times New Roman"/>
          <w:b/>
        </w:rPr>
        <w:tab/>
      </w:r>
      <w:r w:rsidRPr="00B03EE1">
        <w:rPr>
          <w:rFonts w:cs="Times New Roman"/>
          <w:b/>
        </w:rPr>
        <w:tab/>
      </w:r>
      <w:r w:rsidRPr="00B03EE1">
        <w:rPr>
          <w:rFonts w:cs="Times New Roman"/>
        </w:rPr>
        <w:t>1/06 To 1/08</w:t>
      </w:r>
    </w:p>
    <w:p w14:paraId="2F0FF76F" w14:textId="3C3B0E9F" w:rsidR="00B03EE1" w:rsidRPr="00B03EE1" w:rsidRDefault="00B03EE1" w:rsidP="00B03EE1">
      <w:pPr>
        <w:jc w:val="both"/>
        <w:rPr>
          <w:rFonts w:cs="Times New Roman"/>
        </w:rPr>
      </w:pPr>
    </w:p>
    <w:p w14:paraId="1294342B" w14:textId="77777777" w:rsidR="00B03EE1" w:rsidRPr="00B03EE1" w:rsidRDefault="00B03EE1" w:rsidP="00B03EE1">
      <w:pPr>
        <w:jc w:val="both"/>
        <w:rPr>
          <w:rFonts w:cs="Times New Roman"/>
          <w:b/>
          <w:u w:val="single"/>
        </w:rPr>
      </w:pPr>
      <w:r w:rsidRPr="00B03EE1">
        <w:rPr>
          <w:rFonts w:cs="Times New Roman"/>
          <w:b/>
          <w:i/>
          <w:u w:val="single"/>
        </w:rPr>
        <w:t>Tax Associate</w:t>
      </w:r>
    </w:p>
    <w:p w14:paraId="5AA21D1A" w14:textId="77777777" w:rsidR="00B03EE1" w:rsidRPr="00B03EE1" w:rsidRDefault="00B03EE1" w:rsidP="00B03EE1">
      <w:pPr>
        <w:numPr>
          <w:ilvl w:val="0"/>
          <w:numId w:val="4"/>
        </w:numPr>
        <w:jc w:val="both"/>
        <w:rPr>
          <w:rFonts w:cs="Times New Roman"/>
        </w:rPr>
      </w:pPr>
      <w:r w:rsidRPr="00B03EE1">
        <w:rPr>
          <w:rFonts w:cs="Times New Roman"/>
        </w:rPr>
        <w:t>Prepared federal and state income tax returns including C corporations and partnerships for multi-state companies.</w:t>
      </w:r>
    </w:p>
    <w:p w14:paraId="1843533A" w14:textId="77777777" w:rsidR="00B03EE1" w:rsidRPr="00B03EE1" w:rsidRDefault="00B03EE1" w:rsidP="00B03EE1">
      <w:pPr>
        <w:numPr>
          <w:ilvl w:val="0"/>
          <w:numId w:val="4"/>
        </w:numPr>
        <w:jc w:val="both"/>
        <w:rPr>
          <w:rFonts w:cs="Times New Roman"/>
        </w:rPr>
      </w:pPr>
      <w:r w:rsidRPr="00B03EE1">
        <w:rPr>
          <w:rFonts w:cs="Times New Roman"/>
        </w:rPr>
        <w:t xml:space="preserve">Prepared and reviewed tax provisions for companies in accordance with FAS 109.  </w:t>
      </w:r>
    </w:p>
    <w:p w14:paraId="69DC974F" w14:textId="77777777" w:rsidR="00B03EE1" w:rsidRPr="00B03EE1" w:rsidRDefault="00B03EE1" w:rsidP="00B03EE1">
      <w:pPr>
        <w:numPr>
          <w:ilvl w:val="0"/>
          <w:numId w:val="4"/>
        </w:numPr>
        <w:jc w:val="both"/>
        <w:rPr>
          <w:rFonts w:cs="Times New Roman"/>
        </w:rPr>
      </w:pPr>
      <w:r w:rsidRPr="00B03EE1">
        <w:rPr>
          <w:rFonts w:cs="Times New Roman"/>
        </w:rPr>
        <w:t>Researched and documented federal and state tax laws to resolve any issues identified.</w:t>
      </w:r>
    </w:p>
    <w:p w14:paraId="4EA5973A" w14:textId="77777777" w:rsidR="00B03EE1" w:rsidRPr="00B03EE1" w:rsidRDefault="00B03EE1" w:rsidP="00B03EE1">
      <w:pPr>
        <w:tabs>
          <w:tab w:val="left" w:pos="-1440"/>
          <w:tab w:val="left" w:pos="1890"/>
        </w:tabs>
        <w:jc w:val="both"/>
        <w:rPr>
          <w:rFonts w:cs="Times New Roman"/>
        </w:rPr>
      </w:pPr>
    </w:p>
    <w:p w14:paraId="2D143D2D" w14:textId="77777777" w:rsidR="00210468" w:rsidRPr="00434F23" w:rsidRDefault="00210468" w:rsidP="00210468">
      <w:pPr>
        <w:spacing w:after="240" w:line="480" w:lineRule="auto"/>
        <w:ind w:left="720" w:hanging="720"/>
        <w:rPr>
          <w:rFonts w:cs="Times New Roman"/>
        </w:rPr>
      </w:pPr>
    </w:p>
    <w:sectPr w:rsidR="00210468" w:rsidRPr="00434F23" w:rsidSect="00B03EE1">
      <w:headerReference w:type="first" r:id="rId16"/>
      <w:footerReference w:type="first" r:id="rId17"/>
      <w:pgSz w:w="12240" w:h="15840"/>
      <w:pgMar w:top="1440" w:right="1440" w:bottom="1440" w:left="21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C79E41" w14:textId="77777777" w:rsidR="006E0DA4" w:rsidRDefault="006E0DA4">
      <w:r>
        <w:separator/>
      </w:r>
    </w:p>
    <w:p w14:paraId="200F0DDD" w14:textId="77777777" w:rsidR="006E0DA4" w:rsidRDefault="006E0DA4"/>
  </w:endnote>
  <w:endnote w:type="continuationSeparator" w:id="0">
    <w:p w14:paraId="4680C702" w14:textId="77777777" w:rsidR="006E0DA4" w:rsidRDefault="006E0DA4">
      <w:r>
        <w:continuationSeparator/>
      </w:r>
    </w:p>
    <w:p w14:paraId="555F6B45" w14:textId="77777777" w:rsidR="006E0DA4" w:rsidRDefault="006E0DA4"/>
  </w:endnote>
  <w:endnote w:type="continuationNotice" w:id="1">
    <w:p w14:paraId="35B105E8" w14:textId="77777777" w:rsidR="006E0DA4" w:rsidRDefault="006E0D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1F10C" w14:textId="77777777" w:rsidR="007A1D95" w:rsidRDefault="007A1D95" w:rsidP="00617BCB">
    <w:pPr>
      <w:pStyle w:val="Footer"/>
    </w:pPr>
  </w:p>
  <w:p w14:paraId="6BF94D6C" w14:textId="77777777" w:rsidR="007A1D95" w:rsidRDefault="007A1D95" w:rsidP="009C5C2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134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8C2D4F" w14:textId="7A57AF2B" w:rsidR="007A1D95" w:rsidRDefault="007A1D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9B3D51" w14:textId="77777777" w:rsidR="007A1D95" w:rsidRDefault="007A1D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42CBD" w14:textId="7CBDFFC0" w:rsidR="007A1D95" w:rsidRPr="00825E81" w:rsidRDefault="007A1D95" w:rsidP="0038125A">
    <w:pPr>
      <w:pStyle w:val="Footer"/>
      <w:pBdr>
        <w:top w:val="single" w:sz="4" w:space="1" w:color="auto"/>
      </w:pBdr>
      <w:tabs>
        <w:tab w:val="clear" w:pos="4320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15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2733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5F8C25" w14:textId="53B2EB24" w:rsidR="007A1D95" w:rsidRDefault="007A1D95">
        <w:pPr>
          <w:pStyle w:val="Footer"/>
          <w:jc w:val="center"/>
        </w:pPr>
        <w:r>
          <w:t>2</w:t>
        </w:r>
      </w:p>
    </w:sdtContent>
  </w:sdt>
  <w:p w14:paraId="00901F31" w14:textId="77777777" w:rsidR="007A1D95" w:rsidRDefault="007A1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D8E94" w14:textId="77777777" w:rsidR="006E0DA4" w:rsidRDefault="006E0DA4">
      <w:r>
        <w:separator/>
      </w:r>
    </w:p>
    <w:p w14:paraId="251367E2" w14:textId="77777777" w:rsidR="006E0DA4" w:rsidRDefault="006E0DA4"/>
  </w:footnote>
  <w:footnote w:type="continuationSeparator" w:id="0">
    <w:p w14:paraId="300526F8" w14:textId="77777777" w:rsidR="006E0DA4" w:rsidRDefault="006E0DA4">
      <w:r>
        <w:continuationSeparator/>
      </w:r>
    </w:p>
    <w:p w14:paraId="50B4C63E" w14:textId="77777777" w:rsidR="006E0DA4" w:rsidRDefault="006E0DA4"/>
  </w:footnote>
  <w:footnote w:type="continuationNotice" w:id="1">
    <w:p w14:paraId="4C334D95" w14:textId="77777777" w:rsidR="006E0DA4" w:rsidRDefault="006E0DA4"/>
  </w:footnote>
  <w:footnote w:id="2">
    <w:p w14:paraId="56140F61" w14:textId="3F6BC07F" w:rsidR="007A1D95" w:rsidRDefault="007A1D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C74B8">
        <w:t>An opinion is a written statement by an auditor that describes whether a Company</w:t>
      </w:r>
      <w:r w:rsidRPr="00BC74B8">
        <w:rPr>
          <w:rFonts w:hint="eastAsia"/>
        </w:rPr>
        <w:t>’</w:t>
      </w:r>
      <w:r w:rsidRPr="00BC74B8">
        <w:t xml:space="preserve">s financial statements or costs are in accordance to Generally Accepted Accounting Principles (GAAP). It also describes the basis for the opinion (refer to lines </w:t>
      </w:r>
      <w:r>
        <w:t>8</w:t>
      </w:r>
      <w:r w:rsidRPr="00BC74B8">
        <w:t>-18 on page 4).</w:t>
      </w:r>
    </w:p>
  </w:footnote>
  <w:footnote w:id="3">
    <w:p w14:paraId="1412F4BF" w14:textId="0DC97557" w:rsidR="007A1D95" w:rsidRDefault="007A1D95">
      <w:pPr>
        <w:pStyle w:val="FootnoteText"/>
      </w:pPr>
      <w:r>
        <w:rPr>
          <w:rStyle w:val="FootnoteReference"/>
        </w:rPr>
        <w:footnoteRef/>
      </w:r>
      <w:r>
        <w:t xml:space="preserve"> Committee of Sponsoring Organizations of the Threadway Commission</w:t>
      </w:r>
    </w:p>
  </w:footnote>
  <w:footnote w:id="4">
    <w:p w14:paraId="7C260244" w14:textId="536BF237" w:rsidR="007A1D95" w:rsidRDefault="007A1D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767DD">
        <w:t>Accounting guidelines related to employee</w:t>
      </w:r>
      <w:r w:rsidRPr="001767DD">
        <w:rPr>
          <w:rFonts w:hint="eastAsia"/>
        </w:rPr>
        <w:t>’</w:t>
      </w:r>
      <w:r w:rsidRPr="001767DD">
        <w:t>s job tasks, STF-</w:t>
      </w:r>
      <w:r>
        <w:t>234</w:t>
      </w:r>
      <w:r w:rsidRPr="001767DD">
        <w:t>-2</w:t>
      </w:r>
      <w:r>
        <w:t>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C2CA7" w14:textId="77777777" w:rsidR="007A1D95" w:rsidRDefault="007A1D95">
    <w:pPr>
      <w:pStyle w:val="Header"/>
    </w:pPr>
  </w:p>
  <w:p w14:paraId="3B69BA91" w14:textId="0569A77E" w:rsidR="007A1D95" w:rsidRDefault="007A1D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3487A" w14:textId="77777777" w:rsidR="007A1D95" w:rsidRDefault="007A1D95">
    <w:pPr>
      <w:pStyle w:val="Header"/>
    </w:pPr>
    <w:r>
      <w:tab/>
    </w:r>
  </w:p>
  <w:p w14:paraId="34A02E49" w14:textId="77777777" w:rsidR="007A1D95" w:rsidRPr="001F048F" w:rsidRDefault="007A1D95" w:rsidP="00EA3324">
    <w:pPr>
      <w:pStyle w:val="Header"/>
      <w:pBdr>
        <w:bottom w:val="single" w:sz="4" w:space="1" w:color="auto"/>
      </w:pBdr>
      <w:spacing w:after="240"/>
      <w:rPr>
        <w:rFonts w:ascii="Times New Roman" w:hAnsi="Times New Roman"/>
      </w:rPr>
    </w:pPr>
    <w:r>
      <w:rPr>
        <w:rFonts w:ascii="Times New Roman" w:hAnsi="Times New Roman"/>
      </w:rPr>
      <w:t>TRADE SECRET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E724B" w14:textId="6B92E977" w:rsidR="007A1D95" w:rsidRPr="00722E2E" w:rsidRDefault="007A1D95" w:rsidP="005D2D8D">
    <w:pPr>
      <w:tabs>
        <w:tab w:val="center" w:pos="4320"/>
        <w:tab w:val="right" w:pos="8640"/>
      </w:tabs>
      <w:rPr>
        <w:b/>
      </w:rPr>
    </w:pPr>
    <w:r>
      <w:tab/>
    </w:r>
    <w:r>
      <w:tab/>
    </w:r>
    <w:r>
      <w:cr/>
    </w:r>
    <w:r w:rsidRPr="00DD1679">
      <w:rPr>
        <w:color w:val="FF0000"/>
      </w:rPr>
      <w:t xml:space="preserve"> </w:t>
    </w:r>
    <w:r w:rsidRPr="005D2D8D">
      <w:rPr>
        <w:b/>
      </w:rPr>
      <w:tab/>
      <w:t xml:space="preserve"> </w:t>
    </w:r>
    <w:r w:rsidRPr="00722E2E">
      <w:rPr>
        <w:b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0C7CD" w14:textId="40A5E562" w:rsidR="007A1D95" w:rsidRPr="00E44A23" w:rsidRDefault="007A1D95" w:rsidP="00E44A23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863A7" w14:textId="0F324B72" w:rsidR="007A1D95" w:rsidRPr="00E44A23" w:rsidRDefault="007A1D95" w:rsidP="00E44A23">
    <w:pPr>
      <w:pStyle w:val="Header"/>
    </w:pPr>
    <w:r>
      <w:ptab w:relativeTo="margin" w:alignment="center" w:leader="none"/>
    </w:r>
    <w:r>
      <w:ptab w:relativeTo="margin" w:alignment="right" w:leader="none"/>
    </w:r>
    <w:r>
      <w:t>Exhibit STF-SQJ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77C69" w14:textId="355EAA41" w:rsidR="007A1D95" w:rsidRPr="00E44A23" w:rsidRDefault="007A1D95" w:rsidP="00E44A23">
    <w:pPr>
      <w:pStyle w:val="Header"/>
    </w:pPr>
    <w:r>
      <w:ptab w:relativeTo="margin" w:alignment="center" w:leader="none"/>
    </w:r>
    <w:r>
      <w:ptab w:relativeTo="margin" w:alignment="right" w:leader="none"/>
    </w:r>
    <w:r>
      <w:t>Exhibit STF-SQJ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A7D0F"/>
    <w:multiLevelType w:val="hybridMultilevel"/>
    <w:tmpl w:val="45787A18"/>
    <w:lvl w:ilvl="0" w:tplc="56C0948C">
      <w:start w:val="1"/>
      <w:numFmt w:val="upperLetter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A37"/>
    <w:multiLevelType w:val="multilevel"/>
    <w:tmpl w:val="11706728"/>
    <w:lvl w:ilvl="0">
      <w:start w:val="1"/>
      <w:numFmt w:val="bullet"/>
      <w:lvlText w:val="·"/>
      <w:lvlJc w:val="left"/>
      <w:pPr>
        <w:tabs>
          <w:tab w:val="left" w:pos="432"/>
        </w:tabs>
        <w:ind w:left="720"/>
      </w:pPr>
      <w:rPr>
        <w:rFonts w:ascii="Symbol" w:eastAsia="Symbol" w:hAnsi="Symbol"/>
        <w:b/>
        <w:strike w:val="0"/>
        <w:color w:val="000000"/>
        <w:spacing w:val="-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2211D4"/>
    <w:multiLevelType w:val="hybridMultilevel"/>
    <w:tmpl w:val="63F064FC"/>
    <w:lvl w:ilvl="0" w:tplc="7A7A0DD0">
      <w:start w:val="17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CE5678"/>
    <w:multiLevelType w:val="multilevel"/>
    <w:tmpl w:val="0A363E1A"/>
    <w:lvl w:ilvl="0">
      <w:start w:val="1"/>
      <w:numFmt w:val="bullet"/>
      <w:lvlText w:val="·"/>
      <w:lvlJc w:val="left"/>
      <w:pPr>
        <w:tabs>
          <w:tab w:val="left" w:pos="648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815FCD"/>
    <w:multiLevelType w:val="hybridMultilevel"/>
    <w:tmpl w:val="13DA0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82A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2AF13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6092CCE"/>
    <w:multiLevelType w:val="multilevel"/>
    <w:tmpl w:val="0C684EA8"/>
    <w:lvl w:ilvl="0">
      <w:start w:val="1"/>
      <w:numFmt w:val="bullet"/>
      <w:lvlText w:val="o"/>
      <w:lvlJc w:val="left"/>
      <w:pPr>
        <w:tabs>
          <w:tab w:val="left" w:pos="360"/>
        </w:tabs>
        <w:ind w:left="720"/>
      </w:pPr>
      <w:rPr>
        <w:rFonts w:ascii="Courier New" w:eastAsia="Courier New" w:hAnsi="Courier New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776F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5EE33BB"/>
    <w:multiLevelType w:val="multilevel"/>
    <w:tmpl w:val="8284626A"/>
    <w:lvl w:ilvl="0">
      <w:start w:val="1"/>
      <w:numFmt w:val="bullet"/>
      <w:lvlText w:val="o"/>
      <w:lvlJc w:val="left"/>
      <w:pPr>
        <w:tabs>
          <w:tab w:val="left" w:pos="360"/>
        </w:tabs>
        <w:ind w:left="720"/>
      </w:pPr>
      <w:rPr>
        <w:rFonts w:ascii="Courier New" w:eastAsia="Courier New" w:hAnsi="Courier New"/>
        <w:strike w:val="0"/>
        <w:color w:val="000000"/>
        <w:spacing w:val="-4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572D13"/>
    <w:multiLevelType w:val="multilevel"/>
    <w:tmpl w:val="C652CE92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b/>
        <w:strike w:val="0"/>
        <w:color w:val="000000"/>
        <w:spacing w:val="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091026"/>
    <w:multiLevelType w:val="multilevel"/>
    <w:tmpl w:val="4CCA65BC"/>
    <w:lvl w:ilvl="0">
      <w:start w:val="1"/>
      <w:numFmt w:val="decimal"/>
      <w:lvlText w:val="%1)"/>
      <w:lvlJc w:val="left"/>
      <w:pPr>
        <w:tabs>
          <w:tab w:val="left" w:pos="432"/>
        </w:tabs>
        <w:ind w:left="720"/>
      </w:pPr>
      <w:rPr>
        <w:rFonts w:ascii="Calibri" w:eastAsia="Calibri" w:hAnsi="Calibri"/>
        <w:strike w:val="0"/>
        <w:color w:val="000000"/>
        <w:spacing w:val="-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C064551"/>
    <w:multiLevelType w:val="multilevel"/>
    <w:tmpl w:val="08449DB6"/>
    <w:lvl w:ilvl="0">
      <w:start w:val="1"/>
      <w:numFmt w:val="bullet"/>
      <w:lvlText w:val="·"/>
      <w:lvlJc w:val="left"/>
      <w:pPr>
        <w:tabs>
          <w:tab w:val="left" w:pos="648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CF21E58"/>
    <w:multiLevelType w:val="multilevel"/>
    <w:tmpl w:val="881AD918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9B6971"/>
    <w:multiLevelType w:val="multilevel"/>
    <w:tmpl w:val="A6685262"/>
    <w:lvl w:ilvl="0">
      <w:start w:val="1"/>
      <w:numFmt w:val="bullet"/>
      <w:lvlText w:val="·"/>
      <w:lvlJc w:val="left"/>
      <w:pPr>
        <w:tabs>
          <w:tab w:val="left" w:pos="576"/>
        </w:tabs>
        <w:ind w:left="720"/>
      </w:pPr>
      <w:rPr>
        <w:rFonts w:ascii="Symbol" w:eastAsia="Symbol" w:hAnsi="Symbol"/>
        <w:strike w:val="0"/>
        <w:color w:val="000000"/>
        <w:spacing w:val="2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11"/>
  </w:num>
  <w:num w:numId="6">
    <w:abstractNumId w:val="3"/>
  </w:num>
  <w:num w:numId="7">
    <w:abstractNumId w:val="13"/>
  </w:num>
  <w:num w:numId="8">
    <w:abstractNumId w:val="14"/>
  </w:num>
  <w:num w:numId="9">
    <w:abstractNumId w:val="12"/>
  </w:num>
  <w:num w:numId="10">
    <w:abstractNumId w:val="9"/>
  </w:num>
  <w:num w:numId="11">
    <w:abstractNumId w:val="10"/>
  </w:num>
  <w:num w:numId="12">
    <w:abstractNumId w:val="7"/>
  </w:num>
  <w:num w:numId="13">
    <w:abstractNumId w:val="1"/>
  </w:num>
  <w:num w:numId="14">
    <w:abstractNumId w:val="4"/>
  </w:num>
  <w:num w:numId="1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2Mjc3sLS0MDUxtzRT0lEKTi0uzszPAykwrAUAYomO8iwAAAA="/>
  </w:docVars>
  <w:rsids>
    <w:rsidRoot w:val="00194A19"/>
    <w:rsid w:val="000010CB"/>
    <w:rsid w:val="00001117"/>
    <w:rsid w:val="00001CA2"/>
    <w:rsid w:val="000031A8"/>
    <w:rsid w:val="00003610"/>
    <w:rsid w:val="000038FD"/>
    <w:rsid w:val="00003B31"/>
    <w:rsid w:val="00003D3B"/>
    <w:rsid w:val="000040E6"/>
    <w:rsid w:val="00004145"/>
    <w:rsid w:val="000041CA"/>
    <w:rsid w:val="00004637"/>
    <w:rsid w:val="0000463D"/>
    <w:rsid w:val="0000492F"/>
    <w:rsid w:val="00004EC8"/>
    <w:rsid w:val="000052F1"/>
    <w:rsid w:val="00006916"/>
    <w:rsid w:val="00007714"/>
    <w:rsid w:val="00007C4D"/>
    <w:rsid w:val="00010058"/>
    <w:rsid w:val="000109A0"/>
    <w:rsid w:val="00010B7B"/>
    <w:rsid w:val="00010F43"/>
    <w:rsid w:val="000111A3"/>
    <w:rsid w:val="00011CC3"/>
    <w:rsid w:val="00012195"/>
    <w:rsid w:val="0001454F"/>
    <w:rsid w:val="00014956"/>
    <w:rsid w:val="00014DD4"/>
    <w:rsid w:val="00016208"/>
    <w:rsid w:val="000175BB"/>
    <w:rsid w:val="00017BC7"/>
    <w:rsid w:val="000203F0"/>
    <w:rsid w:val="00020957"/>
    <w:rsid w:val="00020978"/>
    <w:rsid w:val="00020D7F"/>
    <w:rsid w:val="00020F33"/>
    <w:rsid w:val="00021776"/>
    <w:rsid w:val="00022FA7"/>
    <w:rsid w:val="000237AA"/>
    <w:rsid w:val="00025047"/>
    <w:rsid w:val="00025122"/>
    <w:rsid w:val="0002579A"/>
    <w:rsid w:val="00026517"/>
    <w:rsid w:val="00026DEA"/>
    <w:rsid w:val="00027A51"/>
    <w:rsid w:val="00027CBA"/>
    <w:rsid w:val="00027F3B"/>
    <w:rsid w:val="000305C1"/>
    <w:rsid w:val="000305E6"/>
    <w:rsid w:val="000306D9"/>
    <w:rsid w:val="00030800"/>
    <w:rsid w:val="00030805"/>
    <w:rsid w:val="0003081C"/>
    <w:rsid w:val="000308CA"/>
    <w:rsid w:val="00031E9D"/>
    <w:rsid w:val="00032C43"/>
    <w:rsid w:val="0003435E"/>
    <w:rsid w:val="00034870"/>
    <w:rsid w:val="00034F02"/>
    <w:rsid w:val="000359AE"/>
    <w:rsid w:val="0003664E"/>
    <w:rsid w:val="00036EBA"/>
    <w:rsid w:val="00037D63"/>
    <w:rsid w:val="00037EE2"/>
    <w:rsid w:val="00040798"/>
    <w:rsid w:val="00040F5B"/>
    <w:rsid w:val="000414A3"/>
    <w:rsid w:val="000425DF"/>
    <w:rsid w:val="00042B52"/>
    <w:rsid w:val="00043241"/>
    <w:rsid w:val="00043569"/>
    <w:rsid w:val="00043649"/>
    <w:rsid w:val="00043BC9"/>
    <w:rsid w:val="00043E48"/>
    <w:rsid w:val="000443E5"/>
    <w:rsid w:val="0004460D"/>
    <w:rsid w:val="0004478A"/>
    <w:rsid w:val="00045536"/>
    <w:rsid w:val="00045616"/>
    <w:rsid w:val="00045804"/>
    <w:rsid w:val="00045AB0"/>
    <w:rsid w:val="000464BF"/>
    <w:rsid w:val="00046DF3"/>
    <w:rsid w:val="00047584"/>
    <w:rsid w:val="0005158F"/>
    <w:rsid w:val="000524EC"/>
    <w:rsid w:val="00052B69"/>
    <w:rsid w:val="00053085"/>
    <w:rsid w:val="0005339F"/>
    <w:rsid w:val="00053B2F"/>
    <w:rsid w:val="0005404F"/>
    <w:rsid w:val="00055148"/>
    <w:rsid w:val="00056EF6"/>
    <w:rsid w:val="00056FA4"/>
    <w:rsid w:val="000579A2"/>
    <w:rsid w:val="000604A7"/>
    <w:rsid w:val="00060664"/>
    <w:rsid w:val="00062147"/>
    <w:rsid w:val="000631B7"/>
    <w:rsid w:val="00063230"/>
    <w:rsid w:val="000645C4"/>
    <w:rsid w:val="000647CA"/>
    <w:rsid w:val="000656C6"/>
    <w:rsid w:val="00066503"/>
    <w:rsid w:val="000667B9"/>
    <w:rsid w:val="00067AC8"/>
    <w:rsid w:val="00067CA1"/>
    <w:rsid w:val="00072226"/>
    <w:rsid w:val="000722F1"/>
    <w:rsid w:val="000726B5"/>
    <w:rsid w:val="0007279A"/>
    <w:rsid w:val="0007296F"/>
    <w:rsid w:val="00072D80"/>
    <w:rsid w:val="0007407B"/>
    <w:rsid w:val="000743A7"/>
    <w:rsid w:val="0007516A"/>
    <w:rsid w:val="0007564E"/>
    <w:rsid w:val="00076901"/>
    <w:rsid w:val="000771F3"/>
    <w:rsid w:val="00077395"/>
    <w:rsid w:val="000801B7"/>
    <w:rsid w:val="000808B9"/>
    <w:rsid w:val="0008177B"/>
    <w:rsid w:val="00081910"/>
    <w:rsid w:val="00083543"/>
    <w:rsid w:val="000836D4"/>
    <w:rsid w:val="00083923"/>
    <w:rsid w:val="00084AB1"/>
    <w:rsid w:val="000857C2"/>
    <w:rsid w:val="00085905"/>
    <w:rsid w:val="00085E56"/>
    <w:rsid w:val="00086882"/>
    <w:rsid w:val="0008693B"/>
    <w:rsid w:val="00086A21"/>
    <w:rsid w:val="00090684"/>
    <w:rsid w:val="00090CEE"/>
    <w:rsid w:val="00090F83"/>
    <w:rsid w:val="0009155D"/>
    <w:rsid w:val="00091DD1"/>
    <w:rsid w:val="00093B57"/>
    <w:rsid w:val="00093B8A"/>
    <w:rsid w:val="0009424F"/>
    <w:rsid w:val="00095035"/>
    <w:rsid w:val="0009526A"/>
    <w:rsid w:val="00095F81"/>
    <w:rsid w:val="000976A3"/>
    <w:rsid w:val="00097798"/>
    <w:rsid w:val="000A0381"/>
    <w:rsid w:val="000A06AD"/>
    <w:rsid w:val="000A09CF"/>
    <w:rsid w:val="000A2466"/>
    <w:rsid w:val="000A2823"/>
    <w:rsid w:val="000A35A8"/>
    <w:rsid w:val="000A3B5D"/>
    <w:rsid w:val="000A3E16"/>
    <w:rsid w:val="000A462C"/>
    <w:rsid w:val="000A49AD"/>
    <w:rsid w:val="000A5C19"/>
    <w:rsid w:val="000A5DFE"/>
    <w:rsid w:val="000A6003"/>
    <w:rsid w:val="000A7599"/>
    <w:rsid w:val="000A7BF9"/>
    <w:rsid w:val="000B00B5"/>
    <w:rsid w:val="000B06CF"/>
    <w:rsid w:val="000B0988"/>
    <w:rsid w:val="000B0FF7"/>
    <w:rsid w:val="000B116A"/>
    <w:rsid w:val="000B2311"/>
    <w:rsid w:val="000B2A52"/>
    <w:rsid w:val="000B3282"/>
    <w:rsid w:val="000B36F4"/>
    <w:rsid w:val="000B3B45"/>
    <w:rsid w:val="000B4C61"/>
    <w:rsid w:val="000B5200"/>
    <w:rsid w:val="000B52CA"/>
    <w:rsid w:val="000B5757"/>
    <w:rsid w:val="000B5ED7"/>
    <w:rsid w:val="000B6664"/>
    <w:rsid w:val="000B697C"/>
    <w:rsid w:val="000B72DA"/>
    <w:rsid w:val="000B7DA4"/>
    <w:rsid w:val="000C0193"/>
    <w:rsid w:val="000C02C1"/>
    <w:rsid w:val="000C05EE"/>
    <w:rsid w:val="000C1123"/>
    <w:rsid w:val="000C17FD"/>
    <w:rsid w:val="000C1CB4"/>
    <w:rsid w:val="000C2041"/>
    <w:rsid w:val="000C2DD9"/>
    <w:rsid w:val="000C2E5E"/>
    <w:rsid w:val="000C3723"/>
    <w:rsid w:val="000C379C"/>
    <w:rsid w:val="000C40B0"/>
    <w:rsid w:val="000C420A"/>
    <w:rsid w:val="000C4CF1"/>
    <w:rsid w:val="000C5E56"/>
    <w:rsid w:val="000C682E"/>
    <w:rsid w:val="000C6F9D"/>
    <w:rsid w:val="000C7687"/>
    <w:rsid w:val="000C7A3D"/>
    <w:rsid w:val="000D0355"/>
    <w:rsid w:val="000D0651"/>
    <w:rsid w:val="000D0D51"/>
    <w:rsid w:val="000D108B"/>
    <w:rsid w:val="000D1120"/>
    <w:rsid w:val="000D11B1"/>
    <w:rsid w:val="000D2746"/>
    <w:rsid w:val="000D29AF"/>
    <w:rsid w:val="000D2B35"/>
    <w:rsid w:val="000D2B5C"/>
    <w:rsid w:val="000D2D51"/>
    <w:rsid w:val="000D392D"/>
    <w:rsid w:val="000D3C17"/>
    <w:rsid w:val="000D4B51"/>
    <w:rsid w:val="000D4FA8"/>
    <w:rsid w:val="000D5167"/>
    <w:rsid w:val="000D59CD"/>
    <w:rsid w:val="000D6188"/>
    <w:rsid w:val="000D70BC"/>
    <w:rsid w:val="000D7C67"/>
    <w:rsid w:val="000D7DE9"/>
    <w:rsid w:val="000E0135"/>
    <w:rsid w:val="000E04D6"/>
    <w:rsid w:val="000E07DF"/>
    <w:rsid w:val="000E0F6E"/>
    <w:rsid w:val="000E13CF"/>
    <w:rsid w:val="000E1439"/>
    <w:rsid w:val="000E14EA"/>
    <w:rsid w:val="000E17BD"/>
    <w:rsid w:val="000E1A90"/>
    <w:rsid w:val="000E25FC"/>
    <w:rsid w:val="000E2EE1"/>
    <w:rsid w:val="000E31FF"/>
    <w:rsid w:val="000E4109"/>
    <w:rsid w:val="000E46BF"/>
    <w:rsid w:val="000E622A"/>
    <w:rsid w:val="000E6954"/>
    <w:rsid w:val="000E6A66"/>
    <w:rsid w:val="000E6A9A"/>
    <w:rsid w:val="000E6AD0"/>
    <w:rsid w:val="000E707D"/>
    <w:rsid w:val="000E7472"/>
    <w:rsid w:val="000E7A57"/>
    <w:rsid w:val="000E7ED8"/>
    <w:rsid w:val="000F0001"/>
    <w:rsid w:val="000F136B"/>
    <w:rsid w:val="000F139E"/>
    <w:rsid w:val="000F1888"/>
    <w:rsid w:val="000F1F62"/>
    <w:rsid w:val="000F283A"/>
    <w:rsid w:val="000F3C9E"/>
    <w:rsid w:val="000F4A5E"/>
    <w:rsid w:val="000F4D26"/>
    <w:rsid w:val="000F4FB1"/>
    <w:rsid w:val="000F54F6"/>
    <w:rsid w:val="000F683E"/>
    <w:rsid w:val="00100CCA"/>
    <w:rsid w:val="00101C0D"/>
    <w:rsid w:val="00101E42"/>
    <w:rsid w:val="001021EA"/>
    <w:rsid w:val="001021EF"/>
    <w:rsid w:val="00103BF1"/>
    <w:rsid w:val="001046A3"/>
    <w:rsid w:val="00104B17"/>
    <w:rsid w:val="0010515F"/>
    <w:rsid w:val="001051F0"/>
    <w:rsid w:val="0010553B"/>
    <w:rsid w:val="00105701"/>
    <w:rsid w:val="0010571A"/>
    <w:rsid w:val="00110354"/>
    <w:rsid w:val="00110873"/>
    <w:rsid w:val="0011116A"/>
    <w:rsid w:val="00111515"/>
    <w:rsid w:val="0011162C"/>
    <w:rsid w:val="00111A6B"/>
    <w:rsid w:val="00111FC8"/>
    <w:rsid w:val="00112178"/>
    <w:rsid w:val="00113647"/>
    <w:rsid w:val="00113A64"/>
    <w:rsid w:val="00113BAC"/>
    <w:rsid w:val="00113DE2"/>
    <w:rsid w:val="001149AE"/>
    <w:rsid w:val="00115BBB"/>
    <w:rsid w:val="001164C9"/>
    <w:rsid w:val="00116AB8"/>
    <w:rsid w:val="0011707E"/>
    <w:rsid w:val="0011790E"/>
    <w:rsid w:val="00117AB7"/>
    <w:rsid w:val="0012075F"/>
    <w:rsid w:val="00120893"/>
    <w:rsid w:val="00120DFB"/>
    <w:rsid w:val="00121AE9"/>
    <w:rsid w:val="001229FC"/>
    <w:rsid w:val="00122F99"/>
    <w:rsid w:val="001233A9"/>
    <w:rsid w:val="0012360C"/>
    <w:rsid w:val="00123966"/>
    <w:rsid w:val="00123C71"/>
    <w:rsid w:val="001242F2"/>
    <w:rsid w:val="00124623"/>
    <w:rsid w:val="001247F9"/>
    <w:rsid w:val="00124AB7"/>
    <w:rsid w:val="00124AEA"/>
    <w:rsid w:val="001255CB"/>
    <w:rsid w:val="00126AE9"/>
    <w:rsid w:val="00126C5B"/>
    <w:rsid w:val="0012721E"/>
    <w:rsid w:val="00127839"/>
    <w:rsid w:val="00130221"/>
    <w:rsid w:val="00131053"/>
    <w:rsid w:val="00131202"/>
    <w:rsid w:val="001318C2"/>
    <w:rsid w:val="00131FD5"/>
    <w:rsid w:val="0013248D"/>
    <w:rsid w:val="00132E92"/>
    <w:rsid w:val="00132E98"/>
    <w:rsid w:val="001332CF"/>
    <w:rsid w:val="00133681"/>
    <w:rsid w:val="00134162"/>
    <w:rsid w:val="001342D1"/>
    <w:rsid w:val="001348ED"/>
    <w:rsid w:val="00134CF7"/>
    <w:rsid w:val="001353FA"/>
    <w:rsid w:val="001355E5"/>
    <w:rsid w:val="00135B19"/>
    <w:rsid w:val="00136285"/>
    <w:rsid w:val="00137C44"/>
    <w:rsid w:val="001409BD"/>
    <w:rsid w:val="001410FC"/>
    <w:rsid w:val="001417B9"/>
    <w:rsid w:val="00141A63"/>
    <w:rsid w:val="001420A3"/>
    <w:rsid w:val="001432D0"/>
    <w:rsid w:val="001439F9"/>
    <w:rsid w:val="00143E41"/>
    <w:rsid w:val="0014473C"/>
    <w:rsid w:val="00145217"/>
    <w:rsid w:val="0014617F"/>
    <w:rsid w:val="00146783"/>
    <w:rsid w:val="0014786B"/>
    <w:rsid w:val="00147A44"/>
    <w:rsid w:val="0015068E"/>
    <w:rsid w:val="00151679"/>
    <w:rsid w:val="00151BF8"/>
    <w:rsid w:val="00152083"/>
    <w:rsid w:val="00153D62"/>
    <w:rsid w:val="0015414C"/>
    <w:rsid w:val="001541B7"/>
    <w:rsid w:val="001542C1"/>
    <w:rsid w:val="00155209"/>
    <w:rsid w:val="00155366"/>
    <w:rsid w:val="00155B23"/>
    <w:rsid w:val="00155E29"/>
    <w:rsid w:val="00156117"/>
    <w:rsid w:val="00157465"/>
    <w:rsid w:val="00157D1F"/>
    <w:rsid w:val="00160753"/>
    <w:rsid w:val="001609EB"/>
    <w:rsid w:val="00160FF9"/>
    <w:rsid w:val="00161403"/>
    <w:rsid w:val="00161DEE"/>
    <w:rsid w:val="0016229D"/>
    <w:rsid w:val="001628F6"/>
    <w:rsid w:val="00162F2E"/>
    <w:rsid w:val="00163632"/>
    <w:rsid w:val="00163E49"/>
    <w:rsid w:val="00164C1F"/>
    <w:rsid w:val="00164DCC"/>
    <w:rsid w:val="00164E0E"/>
    <w:rsid w:val="00164EF7"/>
    <w:rsid w:val="001651FB"/>
    <w:rsid w:val="00165304"/>
    <w:rsid w:val="00165994"/>
    <w:rsid w:val="001659B5"/>
    <w:rsid w:val="00170151"/>
    <w:rsid w:val="0017092B"/>
    <w:rsid w:val="00170A4F"/>
    <w:rsid w:val="00170A86"/>
    <w:rsid w:val="00171392"/>
    <w:rsid w:val="0017174E"/>
    <w:rsid w:val="00171FA1"/>
    <w:rsid w:val="001727A7"/>
    <w:rsid w:val="001730D1"/>
    <w:rsid w:val="0017329F"/>
    <w:rsid w:val="001739DE"/>
    <w:rsid w:val="0017478F"/>
    <w:rsid w:val="00174B48"/>
    <w:rsid w:val="00174B4B"/>
    <w:rsid w:val="00175625"/>
    <w:rsid w:val="00175C3E"/>
    <w:rsid w:val="001767DD"/>
    <w:rsid w:val="00177656"/>
    <w:rsid w:val="00177AEE"/>
    <w:rsid w:val="00177BE1"/>
    <w:rsid w:val="00177F74"/>
    <w:rsid w:val="00177FEE"/>
    <w:rsid w:val="0018061A"/>
    <w:rsid w:val="00180A22"/>
    <w:rsid w:val="00180C97"/>
    <w:rsid w:val="001815FB"/>
    <w:rsid w:val="00181BEC"/>
    <w:rsid w:val="00181C86"/>
    <w:rsid w:val="00181D11"/>
    <w:rsid w:val="001820F5"/>
    <w:rsid w:val="0018272E"/>
    <w:rsid w:val="00182A14"/>
    <w:rsid w:val="00182C9F"/>
    <w:rsid w:val="0018368F"/>
    <w:rsid w:val="00183B58"/>
    <w:rsid w:val="00184EA2"/>
    <w:rsid w:val="001850AA"/>
    <w:rsid w:val="00185F7B"/>
    <w:rsid w:val="001867EE"/>
    <w:rsid w:val="00186868"/>
    <w:rsid w:val="0018699E"/>
    <w:rsid w:val="0018711A"/>
    <w:rsid w:val="00190065"/>
    <w:rsid w:val="00190560"/>
    <w:rsid w:val="00190B91"/>
    <w:rsid w:val="00190C8E"/>
    <w:rsid w:val="00191A37"/>
    <w:rsid w:val="00192EDD"/>
    <w:rsid w:val="001934BE"/>
    <w:rsid w:val="00194490"/>
    <w:rsid w:val="00194827"/>
    <w:rsid w:val="00194A19"/>
    <w:rsid w:val="00195D3C"/>
    <w:rsid w:val="00196317"/>
    <w:rsid w:val="001A024D"/>
    <w:rsid w:val="001A03D8"/>
    <w:rsid w:val="001A0CFB"/>
    <w:rsid w:val="001A0D22"/>
    <w:rsid w:val="001A1DFD"/>
    <w:rsid w:val="001A2D4A"/>
    <w:rsid w:val="001A3691"/>
    <w:rsid w:val="001A4084"/>
    <w:rsid w:val="001A45A9"/>
    <w:rsid w:val="001A4FB3"/>
    <w:rsid w:val="001A57CB"/>
    <w:rsid w:val="001A58AE"/>
    <w:rsid w:val="001A72E7"/>
    <w:rsid w:val="001A7B96"/>
    <w:rsid w:val="001B0575"/>
    <w:rsid w:val="001B07C2"/>
    <w:rsid w:val="001B0EA6"/>
    <w:rsid w:val="001B0F7B"/>
    <w:rsid w:val="001B0F87"/>
    <w:rsid w:val="001B1000"/>
    <w:rsid w:val="001B1C41"/>
    <w:rsid w:val="001B1F33"/>
    <w:rsid w:val="001B2CE2"/>
    <w:rsid w:val="001B3115"/>
    <w:rsid w:val="001B35F5"/>
    <w:rsid w:val="001B3921"/>
    <w:rsid w:val="001B6222"/>
    <w:rsid w:val="001B64F9"/>
    <w:rsid w:val="001B6673"/>
    <w:rsid w:val="001B6D8B"/>
    <w:rsid w:val="001B7433"/>
    <w:rsid w:val="001B7596"/>
    <w:rsid w:val="001B79C8"/>
    <w:rsid w:val="001B7F2D"/>
    <w:rsid w:val="001C0439"/>
    <w:rsid w:val="001C0F77"/>
    <w:rsid w:val="001C0FCE"/>
    <w:rsid w:val="001C1507"/>
    <w:rsid w:val="001C2249"/>
    <w:rsid w:val="001C235F"/>
    <w:rsid w:val="001C29CB"/>
    <w:rsid w:val="001C391C"/>
    <w:rsid w:val="001C3A3B"/>
    <w:rsid w:val="001C491D"/>
    <w:rsid w:val="001C4B04"/>
    <w:rsid w:val="001C55B4"/>
    <w:rsid w:val="001C5BB6"/>
    <w:rsid w:val="001C5E10"/>
    <w:rsid w:val="001C657D"/>
    <w:rsid w:val="001C65DB"/>
    <w:rsid w:val="001C6D27"/>
    <w:rsid w:val="001C6D49"/>
    <w:rsid w:val="001C7866"/>
    <w:rsid w:val="001C7A34"/>
    <w:rsid w:val="001D05A4"/>
    <w:rsid w:val="001D09AE"/>
    <w:rsid w:val="001D1095"/>
    <w:rsid w:val="001D20FC"/>
    <w:rsid w:val="001D2237"/>
    <w:rsid w:val="001D295E"/>
    <w:rsid w:val="001D2C98"/>
    <w:rsid w:val="001D318D"/>
    <w:rsid w:val="001D3E97"/>
    <w:rsid w:val="001D3FAF"/>
    <w:rsid w:val="001D4E09"/>
    <w:rsid w:val="001D5734"/>
    <w:rsid w:val="001D68DE"/>
    <w:rsid w:val="001D699B"/>
    <w:rsid w:val="001D6CE8"/>
    <w:rsid w:val="001D6DE5"/>
    <w:rsid w:val="001D7016"/>
    <w:rsid w:val="001E0B37"/>
    <w:rsid w:val="001E11CE"/>
    <w:rsid w:val="001E1BB5"/>
    <w:rsid w:val="001E219B"/>
    <w:rsid w:val="001E24D8"/>
    <w:rsid w:val="001E3D7F"/>
    <w:rsid w:val="001E3E08"/>
    <w:rsid w:val="001E450D"/>
    <w:rsid w:val="001E5469"/>
    <w:rsid w:val="001E5F04"/>
    <w:rsid w:val="001E61EC"/>
    <w:rsid w:val="001E68D5"/>
    <w:rsid w:val="001E7406"/>
    <w:rsid w:val="001F048F"/>
    <w:rsid w:val="001F09C3"/>
    <w:rsid w:val="001F164C"/>
    <w:rsid w:val="001F1BAF"/>
    <w:rsid w:val="001F2194"/>
    <w:rsid w:val="001F2FEA"/>
    <w:rsid w:val="001F4D18"/>
    <w:rsid w:val="001F62BA"/>
    <w:rsid w:val="001F6A9A"/>
    <w:rsid w:val="001F71E5"/>
    <w:rsid w:val="0020038A"/>
    <w:rsid w:val="0020067A"/>
    <w:rsid w:val="00200962"/>
    <w:rsid w:val="00200D5E"/>
    <w:rsid w:val="00201586"/>
    <w:rsid w:val="00202522"/>
    <w:rsid w:val="002028A1"/>
    <w:rsid w:val="00203F3E"/>
    <w:rsid w:val="002040E7"/>
    <w:rsid w:val="00204BDD"/>
    <w:rsid w:val="002056EE"/>
    <w:rsid w:val="00206140"/>
    <w:rsid w:val="002063A5"/>
    <w:rsid w:val="002066AE"/>
    <w:rsid w:val="00206965"/>
    <w:rsid w:val="00207452"/>
    <w:rsid w:val="0020756E"/>
    <w:rsid w:val="00207973"/>
    <w:rsid w:val="00210468"/>
    <w:rsid w:val="00211FCD"/>
    <w:rsid w:val="00213AAD"/>
    <w:rsid w:val="00214078"/>
    <w:rsid w:val="0021439C"/>
    <w:rsid w:val="00214613"/>
    <w:rsid w:val="00215001"/>
    <w:rsid w:val="0021508F"/>
    <w:rsid w:val="00215CEB"/>
    <w:rsid w:val="00216320"/>
    <w:rsid w:val="002164F2"/>
    <w:rsid w:val="00216B3D"/>
    <w:rsid w:val="0021710E"/>
    <w:rsid w:val="00217722"/>
    <w:rsid w:val="002210F9"/>
    <w:rsid w:val="00221B6B"/>
    <w:rsid w:val="00222A20"/>
    <w:rsid w:val="00222C2A"/>
    <w:rsid w:val="00222C92"/>
    <w:rsid w:val="00222FBB"/>
    <w:rsid w:val="00223002"/>
    <w:rsid w:val="002233F3"/>
    <w:rsid w:val="00223620"/>
    <w:rsid w:val="00224835"/>
    <w:rsid w:val="0022571B"/>
    <w:rsid w:val="00226DCC"/>
    <w:rsid w:val="0022709E"/>
    <w:rsid w:val="00227225"/>
    <w:rsid w:val="00227266"/>
    <w:rsid w:val="00227818"/>
    <w:rsid w:val="00227DC8"/>
    <w:rsid w:val="00227F62"/>
    <w:rsid w:val="0023017C"/>
    <w:rsid w:val="002303E2"/>
    <w:rsid w:val="0023163F"/>
    <w:rsid w:val="00231D8A"/>
    <w:rsid w:val="00231F60"/>
    <w:rsid w:val="00232C33"/>
    <w:rsid w:val="00233782"/>
    <w:rsid w:val="00234440"/>
    <w:rsid w:val="0023465E"/>
    <w:rsid w:val="00234B07"/>
    <w:rsid w:val="00234BC0"/>
    <w:rsid w:val="002359C8"/>
    <w:rsid w:val="002377B8"/>
    <w:rsid w:val="00237C03"/>
    <w:rsid w:val="002404A2"/>
    <w:rsid w:val="00240B53"/>
    <w:rsid w:val="00240D15"/>
    <w:rsid w:val="00240FA2"/>
    <w:rsid w:val="00241AA9"/>
    <w:rsid w:val="00241B26"/>
    <w:rsid w:val="00242FCB"/>
    <w:rsid w:val="00243C62"/>
    <w:rsid w:val="00244E10"/>
    <w:rsid w:val="002462F6"/>
    <w:rsid w:val="00246353"/>
    <w:rsid w:val="002475CB"/>
    <w:rsid w:val="00250E90"/>
    <w:rsid w:val="00251866"/>
    <w:rsid w:val="00251C5A"/>
    <w:rsid w:val="00252ABC"/>
    <w:rsid w:val="00252BD4"/>
    <w:rsid w:val="00252C5C"/>
    <w:rsid w:val="00253041"/>
    <w:rsid w:val="00253634"/>
    <w:rsid w:val="00253770"/>
    <w:rsid w:val="00253B7F"/>
    <w:rsid w:val="00253BBB"/>
    <w:rsid w:val="00253BE4"/>
    <w:rsid w:val="00253FB0"/>
    <w:rsid w:val="00254123"/>
    <w:rsid w:val="00254ADB"/>
    <w:rsid w:val="00254F31"/>
    <w:rsid w:val="00255926"/>
    <w:rsid w:val="00256984"/>
    <w:rsid w:val="0025706C"/>
    <w:rsid w:val="002579F6"/>
    <w:rsid w:val="00262257"/>
    <w:rsid w:val="0026259B"/>
    <w:rsid w:val="00262B94"/>
    <w:rsid w:val="00264889"/>
    <w:rsid w:val="00264ACB"/>
    <w:rsid w:val="00264E55"/>
    <w:rsid w:val="00265590"/>
    <w:rsid w:val="0026582A"/>
    <w:rsid w:val="00265B72"/>
    <w:rsid w:val="00266DAB"/>
    <w:rsid w:val="00266E33"/>
    <w:rsid w:val="00267558"/>
    <w:rsid w:val="00267A9D"/>
    <w:rsid w:val="00270C42"/>
    <w:rsid w:val="00271A76"/>
    <w:rsid w:val="002728D8"/>
    <w:rsid w:val="00272B7C"/>
    <w:rsid w:val="00273BAB"/>
    <w:rsid w:val="00274519"/>
    <w:rsid w:val="00274CD6"/>
    <w:rsid w:val="00275380"/>
    <w:rsid w:val="0027560A"/>
    <w:rsid w:val="00275B7E"/>
    <w:rsid w:val="00276C91"/>
    <w:rsid w:val="00276FA6"/>
    <w:rsid w:val="00277486"/>
    <w:rsid w:val="00281F20"/>
    <w:rsid w:val="002821AF"/>
    <w:rsid w:val="00282463"/>
    <w:rsid w:val="00282EBD"/>
    <w:rsid w:val="00283358"/>
    <w:rsid w:val="00283835"/>
    <w:rsid w:val="002843E0"/>
    <w:rsid w:val="00284C90"/>
    <w:rsid w:val="00284EED"/>
    <w:rsid w:val="0028522F"/>
    <w:rsid w:val="002858C7"/>
    <w:rsid w:val="0028596F"/>
    <w:rsid w:val="00286073"/>
    <w:rsid w:val="0028647F"/>
    <w:rsid w:val="00286F5B"/>
    <w:rsid w:val="0028701F"/>
    <w:rsid w:val="002870B8"/>
    <w:rsid w:val="0028710D"/>
    <w:rsid w:val="0028711D"/>
    <w:rsid w:val="00287161"/>
    <w:rsid w:val="00290458"/>
    <w:rsid w:val="002905FE"/>
    <w:rsid w:val="0029124F"/>
    <w:rsid w:val="00291776"/>
    <w:rsid w:val="00291F15"/>
    <w:rsid w:val="00292269"/>
    <w:rsid w:val="00292602"/>
    <w:rsid w:val="00293834"/>
    <w:rsid w:val="00293C3B"/>
    <w:rsid w:val="002941C5"/>
    <w:rsid w:val="002947D1"/>
    <w:rsid w:val="00294AA1"/>
    <w:rsid w:val="002952CD"/>
    <w:rsid w:val="002954F7"/>
    <w:rsid w:val="002957DA"/>
    <w:rsid w:val="00296A27"/>
    <w:rsid w:val="00296E0C"/>
    <w:rsid w:val="002A061F"/>
    <w:rsid w:val="002A223B"/>
    <w:rsid w:val="002A2572"/>
    <w:rsid w:val="002A27E2"/>
    <w:rsid w:val="002A282A"/>
    <w:rsid w:val="002A2EA5"/>
    <w:rsid w:val="002A38D7"/>
    <w:rsid w:val="002A471C"/>
    <w:rsid w:val="002A4811"/>
    <w:rsid w:val="002A4B51"/>
    <w:rsid w:val="002A5B11"/>
    <w:rsid w:val="002A61B9"/>
    <w:rsid w:val="002A7815"/>
    <w:rsid w:val="002A7DD1"/>
    <w:rsid w:val="002B0F87"/>
    <w:rsid w:val="002B10C6"/>
    <w:rsid w:val="002B10C7"/>
    <w:rsid w:val="002B13DA"/>
    <w:rsid w:val="002B26FF"/>
    <w:rsid w:val="002B34F8"/>
    <w:rsid w:val="002B351F"/>
    <w:rsid w:val="002B37FB"/>
    <w:rsid w:val="002B4013"/>
    <w:rsid w:val="002B434E"/>
    <w:rsid w:val="002B434F"/>
    <w:rsid w:val="002B5728"/>
    <w:rsid w:val="002B5E46"/>
    <w:rsid w:val="002B6F14"/>
    <w:rsid w:val="002B7284"/>
    <w:rsid w:val="002B794E"/>
    <w:rsid w:val="002C0C8D"/>
    <w:rsid w:val="002C1030"/>
    <w:rsid w:val="002C11E7"/>
    <w:rsid w:val="002C135C"/>
    <w:rsid w:val="002C1739"/>
    <w:rsid w:val="002C2C95"/>
    <w:rsid w:val="002C2DBD"/>
    <w:rsid w:val="002C2FA5"/>
    <w:rsid w:val="002C31F3"/>
    <w:rsid w:val="002C3669"/>
    <w:rsid w:val="002C3A0E"/>
    <w:rsid w:val="002C4299"/>
    <w:rsid w:val="002C49B0"/>
    <w:rsid w:val="002C4B8E"/>
    <w:rsid w:val="002C507F"/>
    <w:rsid w:val="002C5517"/>
    <w:rsid w:val="002C5F2F"/>
    <w:rsid w:val="002C6085"/>
    <w:rsid w:val="002C69CD"/>
    <w:rsid w:val="002C6E01"/>
    <w:rsid w:val="002C6EF7"/>
    <w:rsid w:val="002C7215"/>
    <w:rsid w:val="002C746D"/>
    <w:rsid w:val="002C7A8F"/>
    <w:rsid w:val="002D10AB"/>
    <w:rsid w:val="002D1660"/>
    <w:rsid w:val="002D1777"/>
    <w:rsid w:val="002D1928"/>
    <w:rsid w:val="002D19ED"/>
    <w:rsid w:val="002D1A9B"/>
    <w:rsid w:val="002D1D70"/>
    <w:rsid w:val="002D2970"/>
    <w:rsid w:val="002D397E"/>
    <w:rsid w:val="002D3ADA"/>
    <w:rsid w:val="002D454F"/>
    <w:rsid w:val="002D47FA"/>
    <w:rsid w:val="002D4A84"/>
    <w:rsid w:val="002D57BF"/>
    <w:rsid w:val="002D5895"/>
    <w:rsid w:val="002D5F3D"/>
    <w:rsid w:val="002D6424"/>
    <w:rsid w:val="002D6914"/>
    <w:rsid w:val="002D6A14"/>
    <w:rsid w:val="002D6DF0"/>
    <w:rsid w:val="002D7069"/>
    <w:rsid w:val="002D7463"/>
    <w:rsid w:val="002E0ED9"/>
    <w:rsid w:val="002E1389"/>
    <w:rsid w:val="002E1DDE"/>
    <w:rsid w:val="002E2392"/>
    <w:rsid w:val="002E28F9"/>
    <w:rsid w:val="002E2E18"/>
    <w:rsid w:val="002E3DFB"/>
    <w:rsid w:val="002E5E5B"/>
    <w:rsid w:val="002E603A"/>
    <w:rsid w:val="002E67F8"/>
    <w:rsid w:val="002E762F"/>
    <w:rsid w:val="002E77FF"/>
    <w:rsid w:val="002F0FD1"/>
    <w:rsid w:val="002F1186"/>
    <w:rsid w:val="002F160C"/>
    <w:rsid w:val="002F1D08"/>
    <w:rsid w:val="002F254F"/>
    <w:rsid w:val="002F33DE"/>
    <w:rsid w:val="002F36CC"/>
    <w:rsid w:val="002F421C"/>
    <w:rsid w:val="002F4AAC"/>
    <w:rsid w:val="002F4B10"/>
    <w:rsid w:val="002F5E47"/>
    <w:rsid w:val="002F61A1"/>
    <w:rsid w:val="002F6F8E"/>
    <w:rsid w:val="002F7DE9"/>
    <w:rsid w:val="0030023C"/>
    <w:rsid w:val="00300524"/>
    <w:rsid w:val="00301995"/>
    <w:rsid w:val="00301CDC"/>
    <w:rsid w:val="003026B9"/>
    <w:rsid w:val="0030317A"/>
    <w:rsid w:val="00304034"/>
    <w:rsid w:val="0030464D"/>
    <w:rsid w:val="00304E05"/>
    <w:rsid w:val="00307ABD"/>
    <w:rsid w:val="00307BB8"/>
    <w:rsid w:val="003103F8"/>
    <w:rsid w:val="0031070D"/>
    <w:rsid w:val="003108EF"/>
    <w:rsid w:val="00310C5D"/>
    <w:rsid w:val="00311D17"/>
    <w:rsid w:val="003125EF"/>
    <w:rsid w:val="0031275A"/>
    <w:rsid w:val="00312A33"/>
    <w:rsid w:val="00312F85"/>
    <w:rsid w:val="00312FC2"/>
    <w:rsid w:val="003138F5"/>
    <w:rsid w:val="0031391B"/>
    <w:rsid w:val="00313FC3"/>
    <w:rsid w:val="00314006"/>
    <w:rsid w:val="003156FA"/>
    <w:rsid w:val="003159A4"/>
    <w:rsid w:val="0031682E"/>
    <w:rsid w:val="00316932"/>
    <w:rsid w:val="00316B9B"/>
    <w:rsid w:val="0031707B"/>
    <w:rsid w:val="00317817"/>
    <w:rsid w:val="00320E07"/>
    <w:rsid w:val="003211E4"/>
    <w:rsid w:val="00321BF7"/>
    <w:rsid w:val="00321C0E"/>
    <w:rsid w:val="00321CFF"/>
    <w:rsid w:val="0032259C"/>
    <w:rsid w:val="00322FD6"/>
    <w:rsid w:val="003230CD"/>
    <w:rsid w:val="00323D94"/>
    <w:rsid w:val="00324A11"/>
    <w:rsid w:val="00324B1A"/>
    <w:rsid w:val="00326953"/>
    <w:rsid w:val="00327608"/>
    <w:rsid w:val="003276E3"/>
    <w:rsid w:val="003277BA"/>
    <w:rsid w:val="003277C0"/>
    <w:rsid w:val="00327D1D"/>
    <w:rsid w:val="0033003C"/>
    <w:rsid w:val="0033013B"/>
    <w:rsid w:val="0033033D"/>
    <w:rsid w:val="0033078F"/>
    <w:rsid w:val="00330CFE"/>
    <w:rsid w:val="00330D79"/>
    <w:rsid w:val="00331343"/>
    <w:rsid w:val="00333071"/>
    <w:rsid w:val="003337C6"/>
    <w:rsid w:val="00335037"/>
    <w:rsid w:val="003351D9"/>
    <w:rsid w:val="0033556F"/>
    <w:rsid w:val="00335949"/>
    <w:rsid w:val="003404CD"/>
    <w:rsid w:val="00340E76"/>
    <w:rsid w:val="00341207"/>
    <w:rsid w:val="00342F40"/>
    <w:rsid w:val="003432E6"/>
    <w:rsid w:val="00344837"/>
    <w:rsid w:val="0034498F"/>
    <w:rsid w:val="00344AE3"/>
    <w:rsid w:val="00344D07"/>
    <w:rsid w:val="0034569B"/>
    <w:rsid w:val="00345927"/>
    <w:rsid w:val="0034668F"/>
    <w:rsid w:val="0034671C"/>
    <w:rsid w:val="00347250"/>
    <w:rsid w:val="003476AE"/>
    <w:rsid w:val="0035081A"/>
    <w:rsid w:val="00351010"/>
    <w:rsid w:val="00352008"/>
    <w:rsid w:val="00354424"/>
    <w:rsid w:val="003546DE"/>
    <w:rsid w:val="00354EA7"/>
    <w:rsid w:val="0035594C"/>
    <w:rsid w:val="00355952"/>
    <w:rsid w:val="00356665"/>
    <w:rsid w:val="0035764D"/>
    <w:rsid w:val="00357757"/>
    <w:rsid w:val="00357B93"/>
    <w:rsid w:val="0036079A"/>
    <w:rsid w:val="003608C1"/>
    <w:rsid w:val="00362666"/>
    <w:rsid w:val="00362707"/>
    <w:rsid w:val="00362A96"/>
    <w:rsid w:val="00362D20"/>
    <w:rsid w:val="0036326F"/>
    <w:rsid w:val="003634CA"/>
    <w:rsid w:val="00363F4F"/>
    <w:rsid w:val="003647FA"/>
    <w:rsid w:val="0036529A"/>
    <w:rsid w:val="00366047"/>
    <w:rsid w:val="00366C46"/>
    <w:rsid w:val="0036743F"/>
    <w:rsid w:val="00370271"/>
    <w:rsid w:val="00371553"/>
    <w:rsid w:val="00372129"/>
    <w:rsid w:val="00372339"/>
    <w:rsid w:val="00372D94"/>
    <w:rsid w:val="003734B9"/>
    <w:rsid w:val="003735DE"/>
    <w:rsid w:val="00376A9D"/>
    <w:rsid w:val="00377042"/>
    <w:rsid w:val="003775CA"/>
    <w:rsid w:val="003776D8"/>
    <w:rsid w:val="00377700"/>
    <w:rsid w:val="0038060D"/>
    <w:rsid w:val="00380C7F"/>
    <w:rsid w:val="0038107F"/>
    <w:rsid w:val="0038125A"/>
    <w:rsid w:val="003812C7"/>
    <w:rsid w:val="00381902"/>
    <w:rsid w:val="00383588"/>
    <w:rsid w:val="0038363F"/>
    <w:rsid w:val="00383C8B"/>
    <w:rsid w:val="003849EE"/>
    <w:rsid w:val="00385883"/>
    <w:rsid w:val="00385FF4"/>
    <w:rsid w:val="0038649F"/>
    <w:rsid w:val="00386598"/>
    <w:rsid w:val="0038688B"/>
    <w:rsid w:val="0038698E"/>
    <w:rsid w:val="003871D3"/>
    <w:rsid w:val="00387B39"/>
    <w:rsid w:val="00387BBE"/>
    <w:rsid w:val="00390801"/>
    <w:rsid w:val="00390AD1"/>
    <w:rsid w:val="00390C3B"/>
    <w:rsid w:val="00391148"/>
    <w:rsid w:val="003923AF"/>
    <w:rsid w:val="003923CF"/>
    <w:rsid w:val="003927F9"/>
    <w:rsid w:val="0039289F"/>
    <w:rsid w:val="0039428C"/>
    <w:rsid w:val="003948B3"/>
    <w:rsid w:val="00394B1A"/>
    <w:rsid w:val="00394EAB"/>
    <w:rsid w:val="00394FB6"/>
    <w:rsid w:val="003952D0"/>
    <w:rsid w:val="00395680"/>
    <w:rsid w:val="00395E3D"/>
    <w:rsid w:val="003971D3"/>
    <w:rsid w:val="00397A89"/>
    <w:rsid w:val="00397C50"/>
    <w:rsid w:val="003A04D4"/>
    <w:rsid w:val="003A180D"/>
    <w:rsid w:val="003A19DB"/>
    <w:rsid w:val="003A1D97"/>
    <w:rsid w:val="003A2142"/>
    <w:rsid w:val="003A22CA"/>
    <w:rsid w:val="003A2425"/>
    <w:rsid w:val="003A39B0"/>
    <w:rsid w:val="003A4AD8"/>
    <w:rsid w:val="003A4B18"/>
    <w:rsid w:val="003A4B57"/>
    <w:rsid w:val="003A4D8C"/>
    <w:rsid w:val="003A4EF9"/>
    <w:rsid w:val="003A5129"/>
    <w:rsid w:val="003A5A37"/>
    <w:rsid w:val="003A5F50"/>
    <w:rsid w:val="003A65CC"/>
    <w:rsid w:val="003A72FF"/>
    <w:rsid w:val="003A7E74"/>
    <w:rsid w:val="003B0098"/>
    <w:rsid w:val="003B01C5"/>
    <w:rsid w:val="003B08C9"/>
    <w:rsid w:val="003B1314"/>
    <w:rsid w:val="003B1406"/>
    <w:rsid w:val="003B18E0"/>
    <w:rsid w:val="003B1E14"/>
    <w:rsid w:val="003B34F9"/>
    <w:rsid w:val="003B36B8"/>
    <w:rsid w:val="003B382A"/>
    <w:rsid w:val="003B384F"/>
    <w:rsid w:val="003B4824"/>
    <w:rsid w:val="003B5269"/>
    <w:rsid w:val="003B532E"/>
    <w:rsid w:val="003B65A4"/>
    <w:rsid w:val="003B67F9"/>
    <w:rsid w:val="003B72E3"/>
    <w:rsid w:val="003B7405"/>
    <w:rsid w:val="003B7419"/>
    <w:rsid w:val="003B7666"/>
    <w:rsid w:val="003B7C61"/>
    <w:rsid w:val="003C0239"/>
    <w:rsid w:val="003C087D"/>
    <w:rsid w:val="003C08FD"/>
    <w:rsid w:val="003C0A32"/>
    <w:rsid w:val="003C0C35"/>
    <w:rsid w:val="003C1D0C"/>
    <w:rsid w:val="003C1E54"/>
    <w:rsid w:val="003C353E"/>
    <w:rsid w:val="003C364B"/>
    <w:rsid w:val="003C3D9F"/>
    <w:rsid w:val="003C41F8"/>
    <w:rsid w:val="003C4312"/>
    <w:rsid w:val="003C44EC"/>
    <w:rsid w:val="003C479A"/>
    <w:rsid w:val="003C4C19"/>
    <w:rsid w:val="003C4CDD"/>
    <w:rsid w:val="003C52EE"/>
    <w:rsid w:val="003C5D85"/>
    <w:rsid w:val="003C5F3D"/>
    <w:rsid w:val="003C6464"/>
    <w:rsid w:val="003C646B"/>
    <w:rsid w:val="003C6576"/>
    <w:rsid w:val="003D06C6"/>
    <w:rsid w:val="003D11C5"/>
    <w:rsid w:val="003D1281"/>
    <w:rsid w:val="003D1938"/>
    <w:rsid w:val="003D1CF6"/>
    <w:rsid w:val="003D2EDB"/>
    <w:rsid w:val="003D350F"/>
    <w:rsid w:val="003D3F7E"/>
    <w:rsid w:val="003D4F8F"/>
    <w:rsid w:val="003D5BF1"/>
    <w:rsid w:val="003D656E"/>
    <w:rsid w:val="003D6A33"/>
    <w:rsid w:val="003D6AE3"/>
    <w:rsid w:val="003E0AE4"/>
    <w:rsid w:val="003E1639"/>
    <w:rsid w:val="003E19DE"/>
    <w:rsid w:val="003E1AFB"/>
    <w:rsid w:val="003E21C9"/>
    <w:rsid w:val="003E256A"/>
    <w:rsid w:val="003E2730"/>
    <w:rsid w:val="003E292F"/>
    <w:rsid w:val="003E2A3A"/>
    <w:rsid w:val="003E3599"/>
    <w:rsid w:val="003E361A"/>
    <w:rsid w:val="003E3ABF"/>
    <w:rsid w:val="003E4008"/>
    <w:rsid w:val="003E4B4E"/>
    <w:rsid w:val="003E5545"/>
    <w:rsid w:val="003E69D2"/>
    <w:rsid w:val="003E6B7C"/>
    <w:rsid w:val="003E7A31"/>
    <w:rsid w:val="003E7B46"/>
    <w:rsid w:val="003E7FB9"/>
    <w:rsid w:val="003F009C"/>
    <w:rsid w:val="003F0E8A"/>
    <w:rsid w:val="003F1F73"/>
    <w:rsid w:val="003F226A"/>
    <w:rsid w:val="003F283E"/>
    <w:rsid w:val="003F3942"/>
    <w:rsid w:val="003F3A29"/>
    <w:rsid w:val="003F4AFF"/>
    <w:rsid w:val="003F4E78"/>
    <w:rsid w:val="003F5279"/>
    <w:rsid w:val="003F5384"/>
    <w:rsid w:val="003F565F"/>
    <w:rsid w:val="003F5843"/>
    <w:rsid w:val="003F5A0A"/>
    <w:rsid w:val="003F7C2C"/>
    <w:rsid w:val="004014E5"/>
    <w:rsid w:val="00401C6B"/>
    <w:rsid w:val="00402AD5"/>
    <w:rsid w:val="00404100"/>
    <w:rsid w:val="00404159"/>
    <w:rsid w:val="00405397"/>
    <w:rsid w:val="004059EB"/>
    <w:rsid w:val="00405A91"/>
    <w:rsid w:val="004073BD"/>
    <w:rsid w:val="00407FC6"/>
    <w:rsid w:val="00410424"/>
    <w:rsid w:val="00411322"/>
    <w:rsid w:val="00411BF7"/>
    <w:rsid w:val="0041312E"/>
    <w:rsid w:val="0041316F"/>
    <w:rsid w:val="00413B30"/>
    <w:rsid w:val="004140EF"/>
    <w:rsid w:val="00414383"/>
    <w:rsid w:val="004145DE"/>
    <w:rsid w:val="004147E3"/>
    <w:rsid w:val="0041571B"/>
    <w:rsid w:val="0041674A"/>
    <w:rsid w:val="004177DE"/>
    <w:rsid w:val="00417832"/>
    <w:rsid w:val="00420196"/>
    <w:rsid w:val="004217B1"/>
    <w:rsid w:val="00421E3F"/>
    <w:rsid w:val="00422968"/>
    <w:rsid w:val="00422E25"/>
    <w:rsid w:val="00422E82"/>
    <w:rsid w:val="004235CD"/>
    <w:rsid w:val="004236B4"/>
    <w:rsid w:val="00423C7D"/>
    <w:rsid w:val="00423D1B"/>
    <w:rsid w:val="00426ACD"/>
    <w:rsid w:val="0042732A"/>
    <w:rsid w:val="0043004D"/>
    <w:rsid w:val="00430429"/>
    <w:rsid w:val="00431234"/>
    <w:rsid w:val="00431288"/>
    <w:rsid w:val="004324B9"/>
    <w:rsid w:val="00433E28"/>
    <w:rsid w:val="004342E4"/>
    <w:rsid w:val="004348FA"/>
    <w:rsid w:val="00434F23"/>
    <w:rsid w:val="00434FD5"/>
    <w:rsid w:val="0043567D"/>
    <w:rsid w:val="00435DC5"/>
    <w:rsid w:val="00435E24"/>
    <w:rsid w:val="0043646D"/>
    <w:rsid w:val="00436F75"/>
    <w:rsid w:val="00437463"/>
    <w:rsid w:val="00437C2D"/>
    <w:rsid w:val="00440D8E"/>
    <w:rsid w:val="00441262"/>
    <w:rsid w:val="004413E4"/>
    <w:rsid w:val="00441E78"/>
    <w:rsid w:val="00442A09"/>
    <w:rsid w:val="00442D3F"/>
    <w:rsid w:val="00442EBF"/>
    <w:rsid w:val="00443D58"/>
    <w:rsid w:val="0044423D"/>
    <w:rsid w:val="004505CF"/>
    <w:rsid w:val="0045097F"/>
    <w:rsid w:val="00450FE5"/>
    <w:rsid w:val="00451213"/>
    <w:rsid w:val="004522B2"/>
    <w:rsid w:val="00452617"/>
    <w:rsid w:val="00453175"/>
    <w:rsid w:val="0045348A"/>
    <w:rsid w:val="004539DC"/>
    <w:rsid w:val="00454679"/>
    <w:rsid w:val="00454D05"/>
    <w:rsid w:val="00456CD1"/>
    <w:rsid w:val="00457633"/>
    <w:rsid w:val="00457ECC"/>
    <w:rsid w:val="00460A04"/>
    <w:rsid w:val="00460AD5"/>
    <w:rsid w:val="00461843"/>
    <w:rsid w:val="00461F93"/>
    <w:rsid w:val="004624EC"/>
    <w:rsid w:val="00462AAB"/>
    <w:rsid w:val="004632A9"/>
    <w:rsid w:val="0046349C"/>
    <w:rsid w:val="00465BA8"/>
    <w:rsid w:val="004661B1"/>
    <w:rsid w:val="00466804"/>
    <w:rsid w:val="00467181"/>
    <w:rsid w:val="004671B9"/>
    <w:rsid w:val="00470453"/>
    <w:rsid w:val="004704A3"/>
    <w:rsid w:val="00470957"/>
    <w:rsid w:val="00470D5F"/>
    <w:rsid w:val="00470EC9"/>
    <w:rsid w:val="00471039"/>
    <w:rsid w:val="00471307"/>
    <w:rsid w:val="00472B9F"/>
    <w:rsid w:val="004736E5"/>
    <w:rsid w:val="00473CC6"/>
    <w:rsid w:val="004740CA"/>
    <w:rsid w:val="00474E43"/>
    <w:rsid w:val="00474EC6"/>
    <w:rsid w:val="00475502"/>
    <w:rsid w:val="00475733"/>
    <w:rsid w:val="00475802"/>
    <w:rsid w:val="004759E4"/>
    <w:rsid w:val="004765A6"/>
    <w:rsid w:val="00476E3A"/>
    <w:rsid w:val="00477413"/>
    <w:rsid w:val="004778CF"/>
    <w:rsid w:val="00480F4C"/>
    <w:rsid w:val="004810D9"/>
    <w:rsid w:val="00481259"/>
    <w:rsid w:val="004815A8"/>
    <w:rsid w:val="004815C2"/>
    <w:rsid w:val="0048175A"/>
    <w:rsid w:val="00481D0B"/>
    <w:rsid w:val="0048221A"/>
    <w:rsid w:val="004829EA"/>
    <w:rsid w:val="00483113"/>
    <w:rsid w:val="00483A0A"/>
    <w:rsid w:val="004841C2"/>
    <w:rsid w:val="00484379"/>
    <w:rsid w:val="00484E83"/>
    <w:rsid w:val="00484EF6"/>
    <w:rsid w:val="00485312"/>
    <w:rsid w:val="00486431"/>
    <w:rsid w:val="00486D65"/>
    <w:rsid w:val="00486EF2"/>
    <w:rsid w:val="00491C93"/>
    <w:rsid w:val="00491E50"/>
    <w:rsid w:val="00491F8F"/>
    <w:rsid w:val="0049258A"/>
    <w:rsid w:val="00492CC2"/>
    <w:rsid w:val="00493D23"/>
    <w:rsid w:val="00493E0C"/>
    <w:rsid w:val="00493E78"/>
    <w:rsid w:val="00495A8B"/>
    <w:rsid w:val="00495BFC"/>
    <w:rsid w:val="00495C0F"/>
    <w:rsid w:val="00495CA6"/>
    <w:rsid w:val="00495FFD"/>
    <w:rsid w:val="00496FE0"/>
    <w:rsid w:val="00497345"/>
    <w:rsid w:val="004974B3"/>
    <w:rsid w:val="004975F4"/>
    <w:rsid w:val="004A12F7"/>
    <w:rsid w:val="004A1AEE"/>
    <w:rsid w:val="004A3321"/>
    <w:rsid w:val="004A41CB"/>
    <w:rsid w:val="004A55C9"/>
    <w:rsid w:val="004A654E"/>
    <w:rsid w:val="004A68DC"/>
    <w:rsid w:val="004A6EF7"/>
    <w:rsid w:val="004A7D9E"/>
    <w:rsid w:val="004B0732"/>
    <w:rsid w:val="004B09F5"/>
    <w:rsid w:val="004B1C76"/>
    <w:rsid w:val="004B236D"/>
    <w:rsid w:val="004B2643"/>
    <w:rsid w:val="004B2859"/>
    <w:rsid w:val="004B31A2"/>
    <w:rsid w:val="004B3791"/>
    <w:rsid w:val="004B37F9"/>
    <w:rsid w:val="004B3A26"/>
    <w:rsid w:val="004B4BE5"/>
    <w:rsid w:val="004B56E0"/>
    <w:rsid w:val="004B5B21"/>
    <w:rsid w:val="004B5E62"/>
    <w:rsid w:val="004B6DA3"/>
    <w:rsid w:val="004B6E57"/>
    <w:rsid w:val="004B6FD1"/>
    <w:rsid w:val="004B7146"/>
    <w:rsid w:val="004B72B6"/>
    <w:rsid w:val="004B7894"/>
    <w:rsid w:val="004C0008"/>
    <w:rsid w:val="004C101A"/>
    <w:rsid w:val="004C1B89"/>
    <w:rsid w:val="004C216D"/>
    <w:rsid w:val="004C2833"/>
    <w:rsid w:val="004C2A2D"/>
    <w:rsid w:val="004C388D"/>
    <w:rsid w:val="004C3D9A"/>
    <w:rsid w:val="004C3DB1"/>
    <w:rsid w:val="004C4CC8"/>
    <w:rsid w:val="004C529F"/>
    <w:rsid w:val="004C562C"/>
    <w:rsid w:val="004C59BF"/>
    <w:rsid w:val="004C64F4"/>
    <w:rsid w:val="004C6C69"/>
    <w:rsid w:val="004C6EDE"/>
    <w:rsid w:val="004D0278"/>
    <w:rsid w:val="004D0A1C"/>
    <w:rsid w:val="004D0D0E"/>
    <w:rsid w:val="004D131E"/>
    <w:rsid w:val="004D260D"/>
    <w:rsid w:val="004D2C7C"/>
    <w:rsid w:val="004D2EE6"/>
    <w:rsid w:val="004D348A"/>
    <w:rsid w:val="004D508A"/>
    <w:rsid w:val="004D54F4"/>
    <w:rsid w:val="004D58C2"/>
    <w:rsid w:val="004D6175"/>
    <w:rsid w:val="004D690B"/>
    <w:rsid w:val="004D69F8"/>
    <w:rsid w:val="004D6BB3"/>
    <w:rsid w:val="004D75E8"/>
    <w:rsid w:val="004D7A17"/>
    <w:rsid w:val="004E1805"/>
    <w:rsid w:val="004E1938"/>
    <w:rsid w:val="004E19B0"/>
    <w:rsid w:val="004E2C3E"/>
    <w:rsid w:val="004E2DE8"/>
    <w:rsid w:val="004E3291"/>
    <w:rsid w:val="004E331E"/>
    <w:rsid w:val="004E4DFD"/>
    <w:rsid w:val="004E6386"/>
    <w:rsid w:val="004E653C"/>
    <w:rsid w:val="004E68E5"/>
    <w:rsid w:val="004E750F"/>
    <w:rsid w:val="004E7D6D"/>
    <w:rsid w:val="004F02FB"/>
    <w:rsid w:val="004F038A"/>
    <w:rsid w:val="004F0DDE"/>
    <w:rsid w:val="004F0FD4"/>
    <w:rsid w:val="004F0FFF"/>
    <w:rsid w:val="004F19E4"/>
    <w:rsid w:val="004F1F0C"/>
    <w:rsid w:val="004F2557"/>
    <w:rsid w:val="004F26AC"/>
    <w:rsid w:val="004F3547"/>
    <w:rsid w:val="004F5CA5"/>
    <w:rsid w:val="004F64CB"/>
    <w:rsid w:val="004F686A"/>
    <w:rsid w:val="004F69B0"/>
    <w:rsid w:val="004F6EFC"/>
    <w:rsid w:val="004F6FF7"/>
    <w:rsid w:val="004F7EBF"/>
    <w:rsid w:val="00500959"/>
    <w:rsid w:val="005018C2"/>
    <w:rsid w:val="00501DFC"/>
    <w:rsid w:val="00503414"/>
    <w:rsid w:val="00503F75"/>
    <w:rsid w:val="00504097"/>
    <w:rsid w:val="0050476F"/>
    <w:rsid w:val="00504EDD"/>
    <w:rsid w:val="005062BA"/>
    <w:rsid w:val="00506B9E"/>
    <w:rsid w:val="00507804"/>
    <w:rsid w:val="0050782B"/>
    <w:rsid w:val="00507BD3"/>
    <w:rsid w:val="00510810"/>
    <w:rsid w:val="00510B36"/>
    <w:rsid w:val="00511100"/>
    <w:rsid w:val="0051110C"/>
    <w:rsid w:val="0051229D"/>
    <w:rsid w:val="00512803"/>
    <w:rsid w:val="00512C66"/>
    <w:rsid w:val="00513387"/>
    <w:rsid w:val="00513B59"/>
    <w:rsid w:val="00513ED1"/>
    <w:rsid w:val="005150C4"/>
    <w:rsid w:val="00516375"/>
    <w:rsid w:val="005165F1"/>
    <w:rsid w:val="00516818"/>
    <w:rsid w:val="00516B0C"/>
    <w:rsid w:val="00516FB2"/>
    <w:rsid w:val="005203C2"/>
    <w:rsid w:val="00520C0B"/>
    <w:rsid w:val="00520F5B"/>
    <w:rsid w:val="005210B9"/>
    <w:rsid w:val="0052121A"/>
    <w:rsid w:val="005221FD"/>
    <w:rsid w:val="005232D4"/>
    <w:rsid w:val="00523557"/>
    <w:rsid w:val="00523B9A"/>
    <w:rsid w:val="00525E69"/>
    <w:rsid w:val="005271E2"/>
    <w:rsid w:val="00530C98"/>
    <w:rsid w:val="00530F85"/>
    <w:rsid w:val="005317AE"/>
    <w:rsid w:val="00531D4F"/>
    <w:rsid w:val="00531FA7"/>
    <w:rsid w:val="00532855"/>
    <w:rsid w:val="005335B9"/>
    <w:rsid w:val="005335BA"/>
    <w:rsid w:val="00534316"/>
    <w:rsid w:val="00534977"/>
    <w:rsid w:val="00534C70"/>
    <w:rsid w:val="00535639"/>
    <w:rsid w:val="00535B1F"/>
    <w:rsid w:val="00536556"/>
    <w:rsid w:val="00536CD3"/>
    <w:rsid w:val="005371E2"/>
    <w:rsid w:val="005379EC"/>
    <w:rsid w:val="0054017A"/>
    <w:rsid w:val="00540D21"/>
    <w:rsid w:val="005415AC"/>
    <w:rsid w:val="00541819"/>
    <w:rsid w:val="005426E5"/>
    <w:rsid w:val="005426EF"/>
    <w:rsid w:val="00542A0A"/>
    <w:rsid w:val="00542ACD"/>
    <w:rsid w:val="00542B07"/>
    <w:rsid w:val="00542F38"/>
    <w:rsid w:val="00543236"/>
    <w:rsid w:val="00544BC1"/>
    <w:rsid w:val="005457D4"/>
    <w:rsid w:val="005458FB"/>
    <w:rsid w:val="00545E09"/>
    <w:rsid w:val="00547687"/>
    <w:rsid w:val="00547EB4"/>
    <w:rsid w:val="00550B8A"/>
    <w:rsid w:val="005513C4"/>
    <w:rsid w:val="00551BAA"/>
    <w:rsid w:val="00551C79"/>
    <w:rsid w:val="00551FBF"/>
    <w:rsid w:val="00552601"/>
    <w:rsid w:val="00553AE1"/>
    <w:rsid w:val="005545B0"/>
    <w:rsid w:val="0055492A"/>
    <w:rsid w:val="00554E6D"/>
    <w:rsid w:val="00556FF9"/>
    <w:rsid w:val="00557266"/>
    <w:rsid w:val="005579C2"/>
    <w:rsid w:val="00557F95"/>
    <w:rsid w:val="00560880"/>
    <w:rsid w:val="00561122"/>
    <w:rsid w:val="00561361"/>
    <w:rsid w:val="00561769"/>
    <w:rsid w:val="0056297B"/>
    <w:rsid w:val="005631D1"/>
    <w:rsid w:val="0056387F"/>
    <w:rsid w:val="00563943"/>
    <w:rsid w:val="00564BC0"/>
    <w:rsid w:val="0056503D"/>
    <w:rsid w:val="005665BC"/>
    <w:rsid w:val="005676AB"/>
    <w:rsid w:val="00567702"/>
    <w:rsid w:val="00570772"/>
    <w:rsid w:val="00570D30"/>
    <w:rsid w:val="00572207"/>
    <w:rsid w:val="00572F19"/>
    <w:rsid w:val="005737B1"/>
    <w:rsid w:val="00573A2D"/>
    <w:rsid w:val="00574105"/>
    <w:rsid w:val="005750F6"/>
    <w:rsid w:val="005752BB"/>
    <w:rsid w:val="00576D1A"/>
    <w:rsid w:val="005777F5"/>
    <w:rsid w:val="00577AC2"/>
    <w:rsid w:val="005801A3"/>
    <w:rsid w:val="0058086B"/>
    <w:rsid w:val="0058107D"/>
    <w:rsid w:val="00581C6B"/>
    <w:rsid w:val="005824D1"/>
    <w:rsid w:val="0058268C"/>
    <w:rsid w:val="00582AA1"/>
    <w:rsid w:val="00582D30"/>
    <w:rsid w:val="00582FE5"/>
    <w:rsid w:val="005831B0"/>
    <w:rsid w:val="005831CA"/>
    <w:rsid w:val="00583A57"/>
    <w:rsid w:val="00583FE2"/>
    <w:rsid w:val="0058405E"/>
    <w:rsid w:val="00584242"/>
    <w:rsid w:val="00584718"/>
    <w:rsid w:val="00585B22"/>
    <w:rsid w:val="00585C60"/>
    <w:rsid w:val="005865DB"/>
    <w:rsid w:val="0058669C"/>
    <w:rsid w:val="00590667"/>
    <w:rsid w:val="00593052"/>
    <w:rsid w:val="005932A2"/>
    <w:rsid w:val="00594717"/>
    <w:rsid w:val="00594FDD"/>
    <w:rsid w:val="00595903"/>
    <w:rsid w:val="00595C49"/>
    <w:rsid w:val="00595DFA"/>
    <w:rsid w:val="005A08FC"/>
    <w:rsid w:val="005A12BF"/>
    <w:rsid w:val="005A1B39"/>
    <w:rsid w:val="005A2A1B"/>
    <w:rsid w:val="005A3128"/>
    <w:rsid w:val="005A3CF7"/>
    <w:rsid w:val="005A3DAC"/>
    <w:rsid w:val="005A4673"/>
    <w:rsid w:val="005A5B7F"/>
    <w:rsid w:val="005A5B8E"/>
    <w:rsid w:val="005A6A2D"/>
    <w:rsid w:val="005A6A58"/>
    <w:rsid w:val="005A7669"/>
    <w:rsid w:val="005A7F7C"/>
    <w:rsid w:val="005B0873"/>
    <w:rsid w:val="005B0C05"/>
    <w:rsid w:val="005B0C4B"/>
    <w:rsid w:val="005B10A9"/>
    <w:rsid w:val="005B1829"/>
    <w:rsid w:val="005B20E0"/>
    <w:rsid w:val="005B21F4"/>
    <w:rsid w:val="005B2204"/>
    <w:rsid w:val="005B31A2"/>
    <w:rsid w:val="005B369E"/>
    <w:rsid w:val="005B3B02"/>
    <w:rsid w:val="005B3D10"/>
    <w:rsid w:val="005B46DA"/>
    <w:rsid w:val="005B5096"/>
    <w:rsid w:val="005B54C4"/>
    <w:rsid w:val="005B54F0"/>
    <w:rsid w:val="005B5CF8"/>
    <w:rsid w:val="005B5ED4"/>
    <w:rsid w:val="005B6C88"/>
    <w:rsid w:val="005B6CAC"/>
    <w:rsid w:val="005B6E1B"/>
    <w:rsid w:val="005B7A15"/>
    <w:rsid w:val="005C03D0"/>
    <w:rsid w:val="005C1442"/>
    <w:rsid w:val="005C144D"/>
    <w:rsid w:val="005C146A"/>
    <w:rsid w:val="005C14B1"/>
    <w:rsid w:val="005C1535"/>
    <w:rsid w:val="005C1586"/>
    <w:rsid w:val="005C1AF0"/>
    <w:rsid w:val="005C203D"/>
    <w:rsid w:val="005C3786"/>
    <w:rsid w:val="005C3DD8"/>
    <w:rsid w:val="005C4C53"/>
    <w:rsid w:val="005C584D"/>
    <w:rsid w:val="005C62AE"/>
    <w:rsid w:val="005C779D"/>
    <w:rsid w:val="005C77D0"/>
    <w:rsid w:val="005D18D2"/>
    <w:rsid w:val="005D2CF7"/>
    <w:rsid w:val="005D2D8D"/>
    <w:rsid w:val="005D42AB"/>
    <w:rsid w:val="005D42DB"/>
    <w:rsid w:val="005D42FC"/>
    <w:rsid w:val="005D5138"/>
    <w:rsid w:val="005D5196"/>
    <w:rsid w:val="005D52E2"/>
    <w:rsid w:val="005D5DEF"/>
    <w:rsid w:val="005E00BE"/>
    <w:rsid w:val="005E0641"/>
    <w:rsid w:val="005E1FF0"/>
    <w:rsid w:val="005E290A"/>
    <w:rsid w:val="005E2AD2"/>
    <w:rsid w:val="005E2D00"/>
    <w:rsid w:val="005E38A4"/>
    <w:rsid w:val="005E4804"/>
    <w:rsid w:val="005E4CA6"/>
    <w:rsid w:val="005E5130"/>
    <w:rsid w:val="005E7652"/>
    <w:rsid w:val="005F05D5"/>
    <w:rsid w:val="005F0A25"/>
    <w:rsid w:val="005F164B"/>
    <w:rsid w:val="005F1885"/>
    <w:rsid w:val="005F1F75"/>
    <w:rsid w:val="005F24D4"/>
    <w:rsid w:val="005F43D4"/>
    <w:rsid w:val="005F46F9"/>
    <w:rsid w:val="005F4EFB"/>
    <w:rsid w:val="005F5A10"/>
    <w:rsid w:val="005F642D"/>
    <w:rsid w:val="005F6645"/>
    <w:rsid w:val="005F70D2"/>
    <w:rsid w:val="005F7453"/>
    <w:rsid w:val="00600421"/>
    <w:rsid w:val="00602CDD"/>
    <w:rsid w:val="006031CD"/>
    <w:rsid w:val="00603729"/>
    <w:rsid w:val="00603D37"/>
    <w:rsid w:val="006043AA"/>
    <w:rsid w:val="00604457"/>
    <w:rsid w:val="006048E8"/>
    <w:rsid w:val="00605054"/>
    <w:rsid w:val="006056A0"/>
    <w:rsid w:val="006060DF"/>
    <w:rsid w:val="006064A3"/>
    <w:rsid w:val="00606FBF"/>
    <w:rsid w:val="00610262"/>
    <w:rsid w:val="006102F9"/>
    <w:rsid w:val="0061084A"/>
    <w:rsid w:val="00610C2B"/>
    <w:rsid w:val="00610C60"/>
    <w:rsid w:val="0061122A"/>
    <w:rsid w:val="0061122C"/>
    <w:rsid w:val="0061131E"/>
    <w:rsid w:val="0061293E"/>
    <w:rsid w:val="00612EE9"/>
    <w:rsid w:val="006131E0"/>
    <w:rsid w:val="006147C3"/>
    <w:rsid w:val="00614C87"/>
    <w:rsid w:val="00615345"/>
    <w:rsid w:val="00615BDD"/>
    <w:rsid w:val="0061670D"/>
    <w:rsid w:val="00616CA0"/>
    <w:rsid w:val="00616F69"/>
    <w:rsid w:val="00616FC5"/>
    <w:rsid w:val="00617283"/>
    <w:rsid w:val="006174C8"/>
    <w:rsid w:val="00617BCB"/>
    <w:rsid w:val="0062026B"/>
    <w:rsid w:val="0062111C"/>
    <w:rsid w:val="00621522"/>
    <w:rsid w:val="006230E6"/>
    <w:rsid w:val="006239C3"/>
    <w:rsid w:val="00623D21"/>
    <w:rsid w:val="00624FD5"/>
    <w:rsid w:val="006252BA"/>
    <w:rsid w:val="0062566F"/>
    <w:rsid w:val="00625796"/>
    <w:rsid w:val="006260E0"/>
    <w:rsid w:val="00626A71"/>
    <w:rsid w:val="00627174"/>
    <w:rsid w:val="00630A2E"/>
    <w:rsid w:val="00631058"/>
    <w:rsid w:val="006328EF"/>
    <w:rsid w:val="00632A09"/>
    <w:rsid w:val="00633D6D"/>
    <w:rsid w:val="00634711"/>
    <w:rsid w:val="00634F10"/>
    <w:rsid w:val="006352A4"/>
    <w:rsid w:val="00635B36"/>
    <w:rsid w:val="006368FC"/>
    <w:rsid w:val="00636A44"/>
    <w:rsid w:val="0063714B"/>
    <w:rsid w:val="00637563"/>
    <w:rsid w:val="006377F9"/>
    <w:rsid w:val="00642EF3"/>
    <w:rsid w:val="00642FE3"/>
    <w:rsid w:val="006432E2"/>
    <w:rsid w:val="0064399B"/>
    <w:rsid w:val="0064444A"/>
    <w:rsid w:val="00645539"/>
    <w:rsid w:val="0064724B"/>
    <w:rsid w:val="0064790C"/>
    <w:rsid w:val="00647C7D"/>
    <w:rsid w:val="00647CAC"/>
    <w:rsid w:val="00650EFA"/>
    <w:rsid w:val="00651931"/>
    <w:rsid w:val="00651E85"/>
    <w:rsid w:val="006521C1"/>
    <w:rsid w:val="00652B25"/>
    <w:rsid w:val="00652F17"/>
    <w:rsid w:val="006533FE"/>
    <w:rsid w:val="00653792"/>
    <w:rsid w:val="00654FA9"/>
    <w:rsid w:val="00656A1A"/>
    <w:rsid w:val="0065715C"/>
    <w:rsid w:val="00657367"/>
    <w:rsid w:val="00657405"/>
    <w:rsid w:val="006577B2"/>
    <w:rsid w:val="006615A8"/>
    <w:rsid w:val="00661F36"/>
    <w:rsid w:val="006622CE"/>
    <w:rsid w:val="0066239F"/>
    <w:rsid w:val="00662DB3"/>
    <w:rsid w:val="00664987"/>
    <w:rsid w:val="00664F7A"/>
    <w:rsid w:val="006651EC"/>
    <w:rsid w:val="0066575F"/>
    <w:rsid w:val="00666930"/>
    <w:rsid w:val="00666D2D"/>
    <w:rsid w:val="00667136"/>
    <w:rsid w:val="006700E8"/>
    <w:rsid w:val="00670AB3"/>
    <w:rsid w:val="00670CB5"/>
    <w:rsid w:val="0067135C"/>
    <w:rsid w:val="0067171B"/>
    <w:rsid w:val="00671F7B"/>
    <w:rsid w:val="00671F7E"/>
    <w:rsid w:val="00673BAE"/>
    <w:rsid w:val="00674460"/>
    <w:rsid w:val="006748FD"/>
    <w:rsid w:val="00674B1B"/>
    <w:rsid w:val="0067549B"/>
    <w:rsid w:val="00676225"/>
    <w:rsid w:val="006767B1"/>
    <w:rsid w:val="00677E6D"/>
    <w:rsid w:val="00680055"/>
    <w:rsid w:val="006806F1"/>
    <w:rsid w:val="00680A8B"/>
    <w:rsid w:val="00681C0F"/>
    <w:rsid w:val="00682041"/>
    <w:rsid w:val="00682340"/>
    <w:rsid w:val="00682B2D"/>
    <w:rsid w:val="0068366C"/>
    <w:rsid w:val="00683BA0"/>
    <w:rsid w:val="00683D3A"/>
    <w:rsid w:val="00684642"/>
    <w:rsid w:val="00684793"/>
    <w:rsid w:val="00684D6F"/>
    <w:rsid w:val="0068576F"/>
    <w:rsid w:val="00685C17"/>
    <w:rsid w:val="00685D83"/>
    <w:rsid w:val="006861F8"/>
    <w:rsid w:val="00686952"/>
    <w:rsid w:val="00686F56"/>
    <w:rsid w:val="0068736C"/>
    <w:rsid w:val="006875A8"/>
    <w:rsid w:val="00687CAE"/>
    <w:rsid w:val="00690B29"/>
    <w:rsid w:val="0069113E"/>
    <w:rsid w:val="006912B8"/>
    <w:rsid w:val="00692917"/>
    <w:rsid w:val="00694CA5"/>
    <w:rsid w:val="00695362"/>
    <w:rsid w:val="00696FAB"/>
    <w:rsid w:val="00697380"/>
    <w:rsid w:val="0069760E"/>
    <w:rsid w:val="00697A1D"/>
    <w:rsid w:val="00697A6D"/>
    <w:rsid w:val="006A0266"/>
    <w:rsid w:val="006A06A6"/>
    <w:rsid w:val="006A0893"/>
    <w:rsid w:val="006A09A5"/>
    <w:rsid w:val="006A0B41"/>
    <w:rsid w:val="006A0C08"/>
    <w:rsid w:val="006A1817"/>
    <w:rsid w:val="006A1823"/>
    <w:rsid w:val="006A1E61"/>
    <w:rsid w:val="006A30BB"/>
    <w:rsid w:val="006A4D6E"/>
    <w:rsid w:val="006A52FB"/>
    <w:rsid w:val="006A5323"/>
    <w:rsid w:val="006A5363"/>
    <w:rsid w:val="006A5C3D"/>
    <w:rsid w:val="006A5CBD"/>
    <w:rsid w:val="006A5D3B"/>
    <w:rsid w:val="006A6A03"/>
    <w:rsid w:val="006A79F3"/>
    <w:rsid w:val="006B0251"/>
    <w:rsid w:val="006B0B68"/>
    <w:rsid w:val="006B0E4C"/>
    <w:rsid w:val="006B1014"/>
    <w:rsid w:val="006B1D61"/>
    <w:rsid w:val="006B1DE1"/>
    <w:rsid w:val="006B1E24"/>
    <w:rsid w:val="006B27C7"/>
    <w:rsid w:val="006B2F1D"/>
    <w:rsid w:val="006B3082"/>
    <w:rsid w:val="006B3B80"/>
    <w:rsid w:val="006B4CE4"/>
    <w:rsid w:val="006B4F49"/>
    <w:rsid w:val="006B5772"/>
    <w:rsid w:val="006B60B3"/>
    <w:rsid w:val="006B6D89"/>
    <w:rsid w:val="006B76D0"/>
    <w:rsid w:val="006C0178"/>
    <w:rsid w:val="006C02F9"/>
    <w:rsid w:val="006C0DCC"/>
    <w:rsid w:val="006C1935"/>
    <w:rsid w:val="006C4DBB"/>
    <w:rsid w:val="006C50E4"/>
    <w:rsid w:val="006C530B"/>
    <w:rsid w:val="006C5551"/>
    <w:rsid w:val="006C557F"/>
    <w:rsid w:val="006C6446"/>
    <w:rsid w:val="006C657E"/>
    <w:rsid w:val="006C68FB"/>
    <w:rsid w:val="006C6FFC"/>
    <w:rsid w:val="006C7459"/>
    <w:rsid w:val="006C769E"/>
    <w:rsid w:val="006C7A29"/>
    <w:rsid w:val="006C7B6F"/>
    <w:rsid w:val="006C7B7D"/>
    <w:rsid w:val="006D1957"/>
    <w:rsid w:val="006D27A4"/>
    <w:rsid w:val="006D34D5"/>
    <w:rsid w:val="006D3636"/>
    <w:rsid w:val="006D4170"/>
    <w:rsid w:val="006D4194"/>
    <w:rsid w:val="006D4381"/>
    <w:rsid w:val="006D457B"/>
    <w:rsid w:val="006D4956"/>
    <w:rsid w:val="006D4DC7"/>
    <w:rsid w:val="006D5272"/>
    <w:rsid w:val="006D53A7"/>
    <w:rsid w:val="006D5FBA"/>
    <w:rsid w:val="006D6D9F"/>
    <w:rsid w:val="006D6E41"/>
    <w:rsid w:val="006E00E1"/>
    <w:rsid w:val="006E05D4"/>
    <w:rsid w:val="006E05EE"/>
    <w:rsid w:val="006E0DA4"/>
    <w:rsid w:val="006E0EF8"/>
    <w:rsid w:val="006E137C"/>
    <w:rsid w:val="006E13FA"/>
    <w:rsid w:val="006E16E3"/>
    <w:rsid w:val="006E1E29"/>
    <w:rsid w:val="006E2899"/>
    <w:rsid w:val="006E2E5B"/>
    <w:rsid w:val="006E3431"/>
    <w:rsid w:val="006E4A0C"/>
    <w:rsid w:val="006E4D09"/>
    <w:rsid w:val="006E67FD"/>
    <w:rsid w:val="006E6B5F"/>
    <w:rsid w:val="006E6D1B"/>
    <w:rsid w:val="006E6E6D"/>
    <w:rsid w:val="006E7B84"/>
    <w:rsid w:val="006E7EAB"/>
    <w:rsid w:val="006F16E8"/>
    <w:rsid w:val="006F1F54"/>
    <w:rsid w:val="006F2FF0"/>
    <w:rsid w:val="006F30D3"/>
    <w:rsid w:val="006F3F21"/>
    <w:rsid w:val="006F4A71"/>
    <w:rsid w:val="006F4C34"/>
    <w:rsid w:val="006F528D"/>
    <w:rsid w:val="006F5D67"/>
    <w:rsid w:val="006F65C6"/>
    <w:rsid w:val="006F6BA3"/>
    <w:rsid w:val="006F7093"/>
    <w:rsid w:val="006F7FA1"/>
    <w:rsid w:val="0070034E"/>
    <w:rsid w:val="0070057D"/>
    <w:rsid w:val="00701064"/>
    <w:rsid w:val="007011F1"/>
    <w:rsid w:val="00701347"/>
    <w:rsid w:val="0070185C"/>
    <w:rsid w:val="007031DD"/>
    <w:rsid w:val="0070382A"/>
    <w:rsid w:val="007049AB"/>
    <w:rsid w:val="00704F87"/>
    <w:rsid w:val="00705A95"/>
    <w:rsid w:val="0070644E"/>
    <w:rsid w:val="00707158"/>
    <w:rsid w:val="00707429"/>
    <w:rsid w:val="007074D6"/>
    <w:rsid w:val="00707582"/>
    <w:rsid w:val="00707600"/>
    <w:rsid w:val="007076AB"/>
    <w:rsid w:val="0070779C"/>
    <w:rsid w:val="00710036"/>
    <w:rsid w:val="0071185D"/>
    <w:rsid w:val="00711AB5"/>
    <w:rsid w:val="007125AB"/>
    <w:rsid w:val="00712736"/>
    <w:rsid w:val="00712D3A"/>
    <w:rsid w:val="00713498"/>
    <w:rsid w:val="007136EF"/>
    <w:rsid w:val="007146FD"/>
    <w:rsid w:val="007155C8"/>
    <w:rsid w:val="00715DD5"/>
    <w:rsid w:val="007164D8"/>
    <w:rsid w:val="00716D89"/>
    <w:rsid w:val="00717752"/>
    <w:rsid w:val="007179DC"/>
    <w:rsid w:val="00717E27"/>
    <w:rsid w:val="007206FC"/>
    <w:rsid w:val="00721545"/>
    <w:rsid w:val="00721FAE"/>
    <w:rsid w:val="00721FBA"/>
    <w:rsid w:val="0072275B"/>
    <w:rsid w:val="00722B46"/>
    <w:rsid w:val="00722E2E"/>
    <w:rsid w:val="007231FB"/>
    <w:rsid w:val="00723914"/>
    <w:rsid w:val="00724A82"/>
    <w:rsid w:val="0072664D"/>
    <w:rsid w:val="00726F12"/>
    <w:rsid w:val="00727A23"/>
    <w:rsid w:val="00727B3F"/>
    <w:rsid w:val="00727BD8"/>
    <w:rsid w:val="00731F1D"/>
    <w:rsid w:val="0073233F"/>
    <w:rsid w:val="00732D32"/>
    <w:rsid w:val="0073494C"/>
    <w:rsid w:val="00737355"/>
    <w:rsid w:val="00737570"/>
    <w:rsid w:val="00737871"/>
    <w:rsid w:val="007378D5"/>
    <w:rsid w:val="00737CE5"/>
    <w:rsid w:val="00741EBA"/>
    <w:rsid w:val="00742253"/>
    <w:rsid w:val="007427EB"/>
    <w:rsid w:val="00742836"/>
    <w:rsid w:val="00743289"/>
    <w:rsid w:val="0074348C"/>
    <w:rsid w:val="007434EE"/>
    <w:rsid w:val="00743A42"/>
    <w:rsid w:val="0074413F"/>
    <w:rsid w:val="0074428F"/>
    <w:rsid w:val="00744FEE"/>
    <w:rsid w:val="00745A1A"/>
    <w:rsid w:val="00745AB2"/>
    <w:rsid w:val="00745AD7"/>
    <w:rsid w:val="00746419"/>
    <w:rsid w:val="0074669B"/>
    <w:rsid w:val="00746C0B"/>
    <w:rsid w:val="00746D3F"/>
    <w:rsid w:val="00746E3F"/>
    <w:rsid w:val="00747349"/>
    <w:rsid w:val="00747805"/>
    <w:rsid w:val="0074786A"/>
    <w:rsid w:val="00747BC3"/>
    <w:rsid w:val="00747E9A"/>
    <w:rsid w:val="0075044C"/>
    <w:rsid w:val="007506B5"/>
    <w:rsid w:val="007512C2"/>
    <w:rsid w:val="007517E4"/>
    <w:rsid w:val="00751A6C"/>
    <w:rsid w:val="0075246A"/>
    <w:rsid w:val="007529FF"/>
    <w:rsid w:val="007536B3"/>
    <w:rsid w:val="00754011"/>
    <w:rsid w:val="0075413E"/>
    <w:rsid w:val="00755123"/>
    <w:rsid w:val="0075577B"/>
    <w:rsid w:val="00755FD2"/>
    <w:rsid w:val="0075676B"/>
    <w:rsid w:val="007568F9"/>
    <w:rsid w:val="00756C36"/>
    <w:rsid w:val="00760642"/>
    <w:rsid w:val="00761189"/>
    <w:rsid w:val="007628EE"/>
    <w:rsid w:val="00763F5F"/>
    <w:rsid w:val="00764CE1"/>
    <w:rsid w:val="007653F1"/>
    <w:rsid w:val="00765968"/>
    <w:rsid w:val="00765B48"/>
    <w:rsid w:val="00765CCA"/>
    <w:rsid w:val="00765E7F"/>
    <w:rsid w:val="00766B4E"/>
    <w:rsid w:val="00766D43"/>
    <w:rsid w:val="00766D88"/>
    <w:rsid w:val="00771FC7"/>
    <w:rsid w:val="0077216E"/>
    <w:rsid w:val="0077370C"/>
    <w:rsid w:val="00773C4D"/>
    <w:rsid w:val="00774B0B"/>
    <w:rsid w:val="00774C54"/>
    <w:rsid w:val="00776063"/>
    <w:rsid w:val="007764F2"/>
    <w:rsid w:val="0077750A"/>
    <w:rsid w:val="00777921"/>
    <w:rsid w:val="00777A5A"/>
    <w:rsid w:val="00781DF0"/>
    <w:rsid w:val="00782E94"/>
    <w:rsid w:val="00783281"/>
    <w:rsid w:val="00783387"/>
    <w:rsid w:val="007837F3"/>
    <w:rsid w:val="00784C1F"/>
    <w:rsid w:val="00786292"/>
    <w:rsid w:val="007876E9"/>
    <w:rsid w:val="0079073A"/>
    <w:rsid w:val="00791962"/>
    <w:rsid w:val="007922D3"/>
    <w:rsid w:val="0079234D"/>
    <w:rsid w:val="00792ABC"/>
    <w:rsid w:val="00792B60"/>
    <w:rsid w:val="0079312D"/>
    <w:rsid w:val="007933FB"/>
    <w:rsid w:val="007935AC"/>
    <w:rsid w:val="007936EA"/>
    <w:rsid w:val="007936F9"/>
    <w:rsid w:val="00793979"/>
    <w:rsid w:val="007939CD"/>
    <w:rsid w:val="00793A63"/>
    <w:rsid w:val="00794D35"/>
    <w:rsid w:val="007962B7"/>
    <w:rsid w:val="00796571"/>
    <w:rsid w:val="0079727F"/>
    <w:rsid w:val="00797EEE"/>
    <w:rsid w:val="007A0B87"/>
    <w:rsid w:val="007A0BBC"/>
    <w:rsid w:val="007A1D95"/>
    <w:rsid w:val="007A207B"/>
    <w:rsid w:val="007A20F8"/>
    <w:rsid w:val="007A2613"/>
    <w:rsid w:val="007A2D4D"/>
    <w:rsid w:val="007A2F30"/>
    <w:rsid w:val="007A34DC"/>
    <w:rsid w:val="007A38AC"/>
    <w:rsid w:val="007A4805"/>
    <w:rsid w:val="007A5BB3"/>
    <w:rsid w:val="007A620D"/>
    <w:rsid w:val="007A71B0"/>
    <w:rsid w:val="007A7406"/>
    <w:rsid w:val="007B0C4A"/>
    <w:rsid w:val="007B11EB"/>
    <w:rsid w:val="007B1B81"/>
    <w:rsid w:val="007B21DF"/>
    <w:rsid w:val="007B328D"/>
    <w:rsid w:val="007B35C3"/>
    <w:rsid w:val="007B376F"/>
    <w:rsid w:val="007B37A0"/>
    <w:rsid w:val="007B4C79"/>
    <w:rsid w:val="007B5126"/>
    <w:rsid w:val="007B6D08"/>
    <w:rsid w:val="007B72EE"/>
    <w:rsid w:val="007B752C"/>
    <w:rsid w:val="007B7EA6"/>
    <w:rsid w:val="007C05FC"/>
    <w:rsid w:val="007C0629"/>
    <w:rsid w:val="007C0EB4"/>
    <w:rsid w:val="007C1121"/>
    <w:rsid w:val="007C17B9"/>
    <w:rsid w:val="007C33D2"/>
    <w:rsid w:val="007C3620"/>
    <w:rsid w:val="007C3B0D"/>
    <w:rsid w:val="007C4357"/>
    <w:rsid w:val="007C440D"/>
    <w:rsid w:val="007C6298"/>
    <w:rsid w:val="007C62B3"/>
    <w:rsid w:val="007C663A"/>
    <w:rsid w:val="007C6EBF"/>
    <w:rsid w:val="007C700D"/>
    <w:rsid w:val="007C72D9"/>
    <w:rsid w:val="007D01C3"/>
    <w:rsid w:val="007D0251"/>
    <w:rsid w:val="007D0269"/>
    <w:rsid w:val="007D0875"/>
    <w:rsid w:val="007D1093"/>
    <w:rsid w:val="007D1A6A"/>
    <w:rsid w:val="007D2E10"/>
    <w:rsid w:val="007D3385"/>
    <w:rsid w:val="007D3888"/>
    <w:rsid w:val="007D430D"/>
    <w:rsid w:val="007D4D27"/>
    <w:rsid w:val="007D538E"/>
    <w:rsid w:val="007D5842"/>
    <w:rsid w:val="007D58CE"/>
    <w:rsid w:val="007D5BC5"/>
    <w:rsid w:val="007D5D1F"/>
    <w:rsid w:val="007D69C9"/>
    <w:rsid w:val="007D6D63"/>
    <w:rsid w:val="007D73B6"/>
    <w:rsid w:val="007D789B"/>
    <w:rsid w:val="007D7D91"/>
    <w:rsid w:val="007E0946"/>
    <w:rsid w:val="007E1469"/>
    <w:rsid w:val="007E181E"/>
    <w:rsid w:val="007E25B7"/>
    <w:rsid w:val="007E2761"/>
    <w:rsid w:val="007E3344"/>
    <w:rsid w:val="007E3642"/>
    <w:rsid w:val="007E437F"/>
    <w:rsid w:val="007E43D7"/>
    <w:rsid w:val="007E446F"/>
    <w:rsid w:val="007E542D"/>
    <w:rsid w:val="007E5C32"/>
    <w:rsid w:val="007E603B"/>
    <w:rsid w:val="007E6973"/>
    <w:rsid w:val="007E769A"/>
    <w:rsid w:val="007E7CD5"/>
    <w:rsid w:val="007F0C13"/>
    <w:rsid w:val="007F197C"/>
    <w:rsid w:val="007F1DC8"/>
    <w:rsid w:val="007F21C6"/>
    <w:rsid w:val="007F2DC9"/>
    <w:rsid w:val="007F2ECB"/>
    <w:rsid w:val="007F42F6"/>
    <w:rsid w:val="007F46F2"/>
    <w:rsid w:val="007F67B1"/>
    <w:rsid w:val="007F7A58"/>
    <w:rsid w:val="007F7CDA"/>
    <w:rsid w:val="008007B3"/>
    <w:rsid w:val="008018FC"/>
    <w:rsid w:val="00801B13"/>
    <w:rsid w:val="008028D0"/>
    <w:rsid w:val="00803191"/>
    <w:rsid w:val="00803842"/>
    <w:rsid w:val="00803A37"/>
    <w:rsid w:val="00804552"/>
    <w:rsid w:val="00805A19"/>
    <w:rsid w:val="00805A3B"/>
    <w:rsid w:val="008060E5"/>
    <w:rsid w:val="008074D0"/>
    <w:rsid w:val="0080791F"/>
    <w:rsid w:val="00810493"/>
    <w:rsid w:val="00811036"/>
    <w:rsid w:val="00812D65"/>
    <w:rsid w:val="00812DB7"/>
    <w:rsid w:val="00813691"/>
    <w:rsid w:val="00813708"/>
    <w:rsid w:val="00813BFE"/>
    <w:rsid w:val="00813DA9"/>
    <w:rsid w:val="00814223"/>
    <w:rsid w:val="00814426"/>
    <w:rsid w:val="00815FEA"/>
    <w:rsid w:val="00815FF7"/>
    <w:rsid w:val="008204F1"/>
    <w:rsid w:val="00820617"/>
    <w:rsid w:val="00820FF2"/>
    <w:rsid w:val="00822E50"/>
    <w:rsid w:val="0082303D"/>
    <w:rsid w:val="008242DD"/>
    <w:rsid w:val="00824F1A"/>
    <w:rsid w:val="00824FEB"/>
    <w:rsid w:val="008254A6"/>
    <w:rsid w:val="00825939"/>
    <w:rsid w:val="00825D46"/>
    <w:rsid w:val="00825DC4"/>
    <w:rsid w:val="00825E81"/>
    <w:rsid w:val="00826100"/>
    <w:rsid w:val="008263B1"/>
    <w:rsid w:val="008263C9"/>
    <w:rsid w:val="00827D33"/>
    <w:rsid w:val="00827D3B"/>
    <w:rsid w:val="00830A1B"/>
    <w:rsid w:val="00830FB6"/>
    <w:rsid w:val="008313A2"/>
    <w:rsid w:val="00831708"/>
    <w:rsid w:val="00831C0F"/>
    <w:rsid w:val="008336B2"/>
    <w:rsid w:val="00833EF4"/>
    <w:rsid w:val="0083433F"/>
    <w:rsid w:val="00834583"/>
    <w:rsid w:val="0083495E"/>
    <w:rsid w:val="00834BE9"/>
    <w:rsid w:val="008360DD"/>
    <w:rsid w:val="0083641A"/>
    <w:rsid w:val="00836982"/>
    <w:rsid w:val="00836A02"/>
    <w:rsid w:val="00836EAA"/>
    <w:rsid w:val="00836EE3"/>
    <w:rsid w:val="00836EF7"/>
    <w:rsid w:val="008420C0"/>
    <w:rsid w:val="008424DE"/>
    <w:rsid w:val="008432EF"/>
    <w:rsid w:val="00843654"/>
    <w:rsid w:val="00843931"/>
    <w:rsid w:val="00843EC9"/>
    <w:rsid w:val="00844F7D"/>
    <w:rsid w:val="00845BCC"/>
    <w:rsid w:val="008463A8"/>
    <w:rsid w:val="00846613"/>
    <w:rsid w:val="00847689"/>
    <w:rsid w:val="00847915"/>
    <w:rsid w:val="00850669"/>
    <w:rsid w:val="008506AF"/>
    <w:rsid w:val="00851127"/>
    <w:rsid w:val="00851CA4"/>
    <w:rsid w:val="00851E20"/>
    <w:rsid w:val="00851E6C"/>
    <w:rsid w:val="00851EEE"/>
    <w:rsid w:val="00852122"/>
    <w:rsid w:val="008523EE"/>
    <w:rsid w:val="00852FC0"/>
    <w:rsid w:val="00853E6F"/>
    <w:rsid w:val="008559A9"/>
    <w:rsid w:val="00855E3F"/>
    <w:rsid w:val="00856438"/>
    <w:rsid w:val="00856A5F"/>
    <w:rsid w:val="00856C9B"/>
    <w:rsid w:val="00857668"/>
    <w:rsid w:val="00857FBF"/>
    <w:rsid w:val="00860B99"/>
    <w:rsid w:val="0086142A"/>
    <w:rsid w:val="008616A6"/>
    <w:rsid w:val="00861D20"/>
    <w:rsid w:val="0086237B"/>
    <w:rsid w:val="00862829"/>
    <w:rsid w:val="00864BD8"/>
    <w:rsid w:val="00864D5F"/>
    <w:rsid w:val="0086698D"/>
    <w:rsid w:val="00866E7D"/>
    <w:rsid w:val="008723DB"/>
    <w:rsid w:val="008725BF"/>
    <w:rsid w:val="00874794"/>
    <w:rsid w:val="00874DE5"/>
    <w:rsid w:val="00875524"/>
    <w:rsid w:val="00875CF7"/>
    <w:rsid w:val="00875DB8"/>
    <w:rsid w:val="0087686A"/>
    <w:rsid w:val="00876DA5"/>
    <w:rsid w:val="008771E2"/>
    <w:rsid w:val="008773B4"/>
    <w:rsid w:val="0087755C"/>
    <w:rsid w:val="00880889"/>
    <w:rsid w:val="00880E02"/>
    <w:rsid w:val="00881076"/>
    <w:rsid w:val="008819BB"/>
    <w:rsid w:val="008831BA"/>
    <w:rsid w:val="00884EF2"/>
    <w:rsid w:val="00887CCE"/>
    <w:rsid w:val="00887DDD"/>
    <w:rsid w:val="00890090"/>
    <w:rsid w:val="008904BD"/>
    <w:rsid w:val="00890974"/>
    <w:rsid w:val="00890BCA"/>
    <w:rsid w:val="008914F3"/>
    <w:rsid w:val="00891E57"/>
    <w:rsid w:val="008938BF"/>
    <w:rsid w:val="00893F5B"/>
    <w:rsid w:val="00894658"/>
    <w:rsid w:val="00894C95"/>
    <w:rsid w:val="00894F0A"/>
    <w:rsid w:val="0089636E"/>
    <w:rsid w:val="0089646F"/>
    <w:rsid w:val="008975C3"/>
    <w:rsid w:val="00897A00"/>
    <w:rsid w:val="00897A82"/>
    <w:rsid w:val="008A02F4"/>
    <w:rsid w:val="008A10AE"/>
    <w:rsid w:val="008A1D8F"/>
    <w:rsid w:val="008A2147"/>
    <w:rsid w:val="008A33EC"/>
    <w:rsid w:val="008A4988"/>
    <w:rsid w:val="008A5524"/>
    <w:rsid w:val="008A6874"/>
    <w:rsid w:val="008A7737"/>
    <w:rsid w:val="008B1458"/>
    <w:rsid w:val="008B1474"/>
    <w:rsid w:val="008B1B1E"/>
    <w:rsid w:val="008B1EBA"/>
    <w:rsid w:val="008B1F2D"/>
    <w:rsid w:val="008B2B00"/>
    <w:rsid w:val="008B2E2D"/>
    <w:rsid w:val="008B3032"/>
    <w:rsid w:val="008B3A04"/>
    <w:rsid w:val="008B3AF5"/>
    <w:rsid w:val="008B4D09"/>
    <w:rsid w:val="008B4F63"/>
    <w:rsid w:val="008B57BB"/>
    <w:rsid w:val="008B5EF6"/>
    <w:rsid w:val="008B62C1"/>
    <w:rsid w:val="008B62CA"/>
    <w:rsid w:val="008B6A0A"/>
    <w:rsid w:val="008C08FB"/>
    <w:rsid w:val="008C0C70"/>
    <w:rsid w:val="008C1025"/>
    <w:rsid w:val="008C1798"/>
    <w:rsid w:val="008C1FA6"/>
    <w:rsid w:val="008C2D8E"/>
    <w:rsid w:val="008C2F35"/>
    <w:rsid w:val="008C378D"/>
    <w:rsid w:val="008C577C"/>
    <w:rsid w:val="008C5ED1"/>
    <w:rsid w:val="008C60FC"/>
    <w:rsid w:val="008C6514"/>
    <w:rsid w:val="008C6FD8"/>
    <w:rsid w:val="008D0769"/>
    <w:rsid w:val="008D078E"/>
    <w:rsid w:val="008D088A"/>
    <w:rsid w:val="008D1341"/>
    <w:rsid w:val="008D1B43"/>
    <w:rsid w:val="008D214C"/>
    <w:rsid w:val="008D26C4"/>
    <w:rsid w:val="008D2A12"/>
    <w:rsid w:val="008D367E"/>
    <w:rsid w:val="008D3874"/>
    <w:rsid w:val="008D3BBD"/>
    <w:rsid w:val="008D4278"/>
    <w:rsid w:val="008D587A"/>
    <w:rsid w:val="008D5D6E"/>
    <w:rsid w:val="008D60DB"/>
    <w:rsid w:val="008D68B6"/>
    <w:rsid w:val="008D6EDB"/>
    <w:rsid w:val="008D7873"/>
    <w:rsid w:val="008D79F4"/>
    <w:rsid w:val="008E0474"/>
    <w:rsid w:val="008E0480"/>
    <w:rsid w:val="008E3B11"/>
    <w:rsid w:val="008E3CC7"/>
    <w:rsid w:val="008E5D13"/>
    <w:rsid w:val="008E6303"/>
    <w:rsid w:val="008E645E"/>
    <w:rsid w:val="008E682D"/>
    <w:rsid w:val="008E6C0E"/>
    <w:rsid w:val="008E7147"/>
    <w:rsid w:val="008E7387"/>
    <w:rsid w:val="008E789E"/>
    <w:rsid w:val="008E7ED8"/>
    <w:rsid w:val="008F0C33"/>
    <w:rsid w:val="008F0C7B"/>
    <w:rsid w:val="008F3DCB"/>
    <w:rsid w:val="008F4797"/>
    <w:rsid w:val="008F4815"/>
    <w:rsid w:val="008F4C06"/>
    <w:rsid w:val="008F5A99"/>
    <w:rsid w:val="008F655F"/>
    <w:rsid w:val="008F6977"/>
    <w:rsid w:val="008F749C"/>
    <w:rsid w:val="00900685"/>
    <w:rsid w:val="0090181B"/>
    <w:rsid w:val="00901841"/>
    <w:rsid w:val="00901DE0"/>
    <w:rsid w:val="00902639"/>
    <w:rsid w:val="00902876"/>
    <w:rsid w:val="009031F2"/>
    <w:rsid w:val="009038E5"/>
    <w:rsid w:val="00903C1F"/>
    <w:rsid w:val="0090434C"/>
    <w:rsid w:val="00904887"/>
    <w:rsid w:val="00904F3F"/>
    <w:rsid w:val="009051AA"/>
    <w:rsid w:val="009052BD"/>
    <w:rsid w:val="00905F10"/>
    <w:rsid w:val="00905F1E"/>
    <w:rsid w:val="00906270"/>
    <w:rsid w:val="00906DDF"/>
    <w:rsid w:val="00907D75"/>
    <w:rsid w:val="00910AFD"/>
    <w:rsid w:val="00911299"/>
    <w:rsid w:val="00911867"/>
    <w:rsid w:val="00911B07"/>
    <w:rsid w:val="00912522"/>
    <w:rsid w:val="00912EE1"/>
    <w:rsid w:val="0091323E"/>
    <w:rsid w:val="00913BA6"/>
    <w:rsid w:val="00914377"/>
    <w:rsid w:val="00914C32"/>
    <w:rsid w:val="00914C60"/>
    <w:rsid w:val="00916A8D"/>
    <w:rsid w:val="009173A9"/>
    <w:rsid w:val="00917557"/>
    <w:rsid w:val="00920CD3"/>
    <w:rsid w:val="0092145F"/>
    <w:rsid w:val="009218BA"/>
    <w:rsid w:val="00922D73"/>
    <w:rsid w:val="00923119"/>
    <w:rsid w:val="00923120"/>
    <w:rsid w:val="009234E1"/>
    <w:rsid w:val="00923E30"/>
    <w:rsid w:val="00924140"/>
    <w:rsid w:val="009242CC"/>
    <w:rsid w:val="00924547"/>
    <w:rsid w:val="0092461F"/>
    <w:rsid w:val="0092516E"/>
    <w:rsid w:val="00926A5E"/>
    <w:rsid w:val="00930355"/>
    <w:rsid w:val="00931713"/>
    <w:rsid w:val="00932009"/>
    <w:rsid w:val="0093247E"/>
    <w:rsid w:val="00934718"/>
    <w:rsid w:val="00934E22"/>
    <w:rsid w:val="0093573D"/>
    <w:rsid w:val="0093613F"/>
    <w:rsid w:val="009402AA"/>
    <w:rsid w:val="00941791"/>
    <w:rsid w:val="00941BB6"/>
    <w:rsid w:val="00941D46"/>
    <w:rsid w:val="00942AB4"/>
    <w:rsid w:val="00943E62"/>
    <w:rsid w:val="00945094"/>
    <w:rsid w:val="00945D38"/>
    <w:rsid w:val="0094636C"/>
    <w:rsid w:val="00947B6D"/>
    <w:rsid w:val="009510A0"/>
    <w:rsid w:val="00951320"/>
    <w:rsid w:val="009516E4"/>
    <w:rsid w:val="00951802"/>
    <w:rsid w:val="00953B46"/>
    <w:rsid w:val="00953DFA"/>
    <w:rsid w:val="00954271"/>
    <w:rsid w:val="009547D9"/>
    <w:rsid w:val="00955424"/>
    <w:rsid w:val="00955D6C"/>
    <w:rsid w:val="00955F33"/>
    <w:rsid w:val="00955F88"/>
    <w:rsid w:val="00956672"/>
    <w:rsid w:val="00956EB0"/>
    <w:rsid w:val="00957574"/>
    <w:rsid w:val="00957E1C"/>
    <w:rsid w:val="0096087D"/>
    <w:rsid w:val="00960FA0"/>
    <w:rsid w:val="00961740"/>
    <w:rsid w:val="009621AA"/>
    <w:rsid w:val="0096221F"/>
    <w:rsid w:val="00962B00"/>
    <w:rsid w:val="0096317E"/>
    <w:rsid w:val="009632A0"/>
    <w:rsid w:val="00963B36"/>
    <w:rsid w:val="00964278"/>
    <w:rsid w:val="00964600"/>
    <w:rsid w:val="009661DD"/>
    <w:rsid w:val="00966C7D"/>
    <w:rsid w:val="00966CEA"/>
    <w:rsid w:val="00967B30"/>
    <w:rsid w:val="00967E54"/>
    <w:rsid w:val="009708DF"/>
    <w:rsid w:val="009718D9"/>
    <w:rsid w:val="00972374"/>
    <w:rsid w:val="009732CE"/>
    <w:rsid w:val="00974184"/>
    <w:rsid w:val="009741D3"/>
    <w:rsid w:val="00974892"/>
    <w:rsid w:val="00974AD2"/>
    <w:rsid w:val="00974F5E"/>
    <w:rsid w:val="00974FA9"/>
    <w:rsid w:val="00976A8F"/>
    <w:rsid w:val="00976BC6"/>
    <w:rsid w:val="00976E75"/>
    <w:rsid w:val="0097726E"/>
    <w:rsid w:val="009821EE"/>
    <w:rsid w:val="00982509"/>
    <w:rsid w:val="00982716"/>
    <w:rsid w:val="009828FE"/>
    <w:rsid w:val="00983960"/>
    <w:rsid w:val="00983CA1"/>
    <w:rsid w:val="00983FB8"/>
    <w:rsid w:val="00984E0F"/>
    <w:rsid w:val="00985051"/>
    <w:rsid w:val="00985255"/>
    <w:rsid w:val="009852B5"/>
    <w:rsid w:val="009857AF"/>
    <w:rsid w:val="009865B5"/>
    <w:rsid w:val="009865E7"/>
    <w:rsid w:val="00986CE6"/>
    <w:rsid w:val="009873FF"/>
    <w:rsid w:val="0098780B"/>
    <w:rsid w:val="00990273"/>
    <w:rsid w:val="00990618"/>
    <w:rsid w:val="0099095E"/>
    <w:rsid w:val="009909FB"/>
    <w:rsid w:val="009935B3"/>
    <w:rsid w:val="009936DB"/>
    <w:rsid w:val="00993AB5"/>
    <w:rsid w:val="00993C3D"/>
    <w:rsid w:val="00994025"/>
    <w:rsid w:val="0099410D"/>
    <w:rsid w:val="009941EB"/>
    <w:rsid w:val="009948FC"/>
    <w:rsid w:val="00994CB3"/>
    <w:rsid w:val="009950EB"/>
    <w:rsid w:val="0099567A"/>
    <w:rsid w:val="00995F67"/>
    <w:rsid w:val="00997263"/>
    <w:rsid w:val="00997567"/>
    <w:rsid w:val="009976F2"/>
    <w:rsid w:val="00997B66"/>
    <w:rsid w:val="00997DFF"/>
    <w:rsid w:val="009A0141"/>
    <w:rsid w:val="009A05C2"/>
    <w:rsid w:val="009A0785"/>
    <w:rsid w:val="009A1966"/>
    <w:rsid w:val="009A1FE7"/>
    <w:rsid w:val="009A268C"/>
    <w:rsid w:val="009A2F92"/>
    <w:rsid w:val="009A324D"/>
    <w:rsid w:val="009A3E3A"/>
    <w:rsid w:val="009A4310"/>
    <w:rsid w:val="009A48DA"/>
    <w:rsid w:val="009A514B"/>
    <w:rsid w:val="009A5B1C"/>
    <w:rsid w:val="009A64DA"/>
    <w:rsid w:val="009A73A7"/>
    <w:rsid w:val="009A7490"/>
    <w:rsid w:val="009A755B"/>
    <w:rsid w:val="009A7A44"/>
    <w:rsid w:val="009A7D61"/>
    <w:rsid w:val="009B083B"/>
    <w:rsid w:val="009B1349"/>
    <w:rsid w:val="009B17CA"/>
    <w:rsid w:val="009B2570"/>
    <w:rsid w:val="009B2913"/>
    <w:rsid w:val="009B2F15"/>
    <w:rsid w:val="009B307F"/>
    <w:rsid w:val="009B467B"/>
    <w:rsid w:val="009B4A1D"/>
    <w:rsid w:val="009B575E"/>
    <w:rsid w:val="009B66EA"/>
    <w:rsid w:val="009B6A14"/>
    <w:rsid w:val="009B6E41"/>
    <w:rsid w:val="009B76C0"/>
    <w:rsid w:val="009C0062"/>
    <w:rsid w:val="009C0B6F"/>
    <w:rsid w:val="009C11FB"/>
    <w:rsid w:val="009C1B42"/>
    <w:rsid w:val="009C2294"/>
    <w:rsid w:val="009C3A37"/>
    <w:rsid w:val="009C4A43"/>
    <w:rsid w:val="009C5677"/>
    <w:rsid w:val="009C5C23"/>
    <w:rsid w:val="009C67D4"/>
    <w:rsid w:val="009C6FA3"/>
    <w:rsid w:val="009C7172"/>
    <w:rsid w:val="009C7239"/>
    <w:rsid w:val="009D0747"/>
    <w:rsid w:val="009D0A9C"/>
    <w:rsid w:val="009D0D61"/>
    <w:rsid w:val="009D101F"/>
    <w:rsid w:val="009D13AE"/>
    <w:rsid w:val="009D194C"/>
    <w:rsid w:val="009D24A6"/>
    <w:rsid w:val="009D2B0E"/>
    <w:rsid w:val="009D2DA5"/>
    <w:rsid w:val="009D30F0"/>
    <w:rsid w:val="009D4B39"/>
    <w:rsid w:val="009D51C7"/>
    <w:rsid w:val="009D5616"/>
    <w:rsid w:val="009D60F8"/>
    <w:rsid w:val="009D64F1"/>
    <w:rsid w:val="009D664A"/>
    <w:rsid w:val="009D6A83"/>
    <w:rsid w:val="009D751D"/>
    <w:rsid w:val="009D75AC"/>
    <w:rsid w:val="009E1579"/>
    <w:rsid w:val="009E2034"/>
    <w:rsid w:val="009E27D4"/>
    <w:rsid w:val="009E2AB3"/>
    <w:rsid w:val="009E2B59"/>
    <w:rsid w:val="009E31D1"/>
    <w:rsid w:val="009E556E"/>
    <w:rsid w:val="009E5B50"/>
    <w:rsid w:val="009E65F4"/>
    <w:rsid w:val="009E69DB"/>
    <w:rsid w:val="009F0321"/>
    <w:rsid w:val="009F082A"/>
    <w:rsid w:val="009F08DC"/>
    <w:rsid w:val="009F0B35"/>
    <w:rsid w:val="009F1805"/>
    <w:rsid w:val="009F1BCB"/>
    <w:rsid w:val="009F1C91"/>
    <w:rsid w:val="009F1E9E"/>
    <w:rsid w:val="009F3E03"/>
    <w:rsid w:val="009F4188"/>
    <w:rsid w:val="009F463B"/>
    <w:rsid w:val="009F4D4F"/>
    <w:rsid w:val="009F4F81"/>
    <w:rsid w:val="009F5549"/>
    <w:rsid w:val="009F5C4B"/>
    <w:rsid w:val="009F604B"/>
    <w:rsid w:val="009F6185"/>
    <w:rsid w:val="009F623B"/>
    <w:rsid w:val="009F7806"/>
    <w:rsid w:val="009F788A"/>
    <w:rsid w:val="00A009C1"/>
    <w:rsid w:val="00A00C3F"/>
    <w:rsid w:val="00A011B4"/>
    <w:rsid w:val="00A016CB"/>
    <w:rsid w:val="00A01D08"/>
    <w:rsid w:val="00A01DC7"/>
    <w:rsid w:val="00A01FC1"/>
    <w:rsid w:val="00A02077"/>
    <w:rsid w:val="00A021BC"/>
    <w:rsid w:val="00A0238C"/>
    <w:rsid w:val="00A026CC"/>
    <w:rsid w:val="00A02FE8"/>
    <w:rsid w:val="00A03763"/>
    <w:rsid w:val="00A04865"/>
    <w:rsid w:val="00A058F4"/>
    <w:rsid w:val="00A05D65"/>
    <w:rsid w:val="00A0653B"/>
    <w:rsid w:val="00A06CFF"/>
    <w:rsid w:val="00A10749"/>
    <w:rsid w:val="00A10A30"/>
    <w:rsid w:val="00A12A42"/>
    <w:rsid w:val="00A13232"/>
    <w:rsid w:val="00A13B56"/>
    <w:rsid w:val="00A144DF"/>
    <w:rsid w:val="00A15530"/>
    <w:rsid w:val="00A162B2"/>
    <w:rsid w:val="00A1665F"/>
    <w:rsid w:val="00A202E2"/>
    <w:rsid w:val="00A221C9"/>
    <w:rsid w:val="00A224D0"/>
    <w:rsid w:val="00A22835"/>
    <w:rsid w:val="00A22EFC"/>
    <w:rsid w:val="00A23053"/>
    <w:rsid w:val="00A231A2"/>
    <w:rsid w:val="00A23E59"/>
    <w:rsid w:val="00A24257"/>
    <w:rsid w:val="00A24352"/>
    <w:rsid w:val="00A24DEB"/>
    <w:rsid w:val="00A25073"/>
    <w:rsid w:val="00A25C7C"/>
    <w:rsid w:val="00A26080"/>
    <w:rsid w:val="00A27279"/>
    <w:rsid w:val="00A30895"/>
    <w:rsid w:val="00A30971"/>
    <w:rsid w:val="00A31655"/>
    <w:rsid w:val="00A31F74"/>
    <w:rsid w:val="00A32016"/>
    <w:rsid w:val="00A32D3C"/>
    <w:rsid w:val="00A336A7"/>
    <w:rsid w:val="00A33762"/>
    <w:rsid w:val="00A34AF7"/>
    <w:rsid w:val="00A356D0"/>
    <w:rsid w:val="00A360E4"/>
    <w:rsid w:val="00A3642D"/>
    <w:rsid w:val="00A36676"/>
    <w:rsid w:val="00A372D2"/>
    <w:rsid w:val="00A375FF"/>
    <w:rsid w:val="00A400F5"/>
    <w:rsid w:val="00A402D9"/>
    <w:rsid w:val="00A41149"/>
    <w:rsid w:val="00A414DF"/>
    <w:rsid w:val="00A419B3"/>
    <w:rsid w:val="00A41D24"/>
    <w:rsid w:val="00A421DC"/>
    <w:rsid w:val="00A42775"/>
    <w:rsid w:val="00A42DC9"/>
    <w:rsid w:val="00A42E06"/>
    <w:rsid w:val="00A42EED"/>
    <w:rsid w:val="00A43AE7"/>
    <w:rsid w:val="00A441A6"/>
    <w:rsid w:val="00A44EF7"/>
    <w:rsid w:val="00A465F6"/>
    <w:rsid w:val="00A46EBA"/>
    <w:rsid w:val="00A474C2"/>
    <w:rsid w:val="00A50730"/>
    <w:rsid w:val="00A50AFA"/>
    <w:rsid w:val="00A52240"/>
    <w:rsid w:val="00A528C4"/>
    <w:rsid w:val="00A52C28"/>
    <w:rsid w:val="00A531DB"/>
    <w:rsid w:val="00A53D08"/>
    <w:rsid w:val="00A543F9"/>
    <w:rsid w:val="00A54AF5"/>
    <w:rsid w:val="00A54B11"/>
    <w:rsid w:val="00A54C2E"/>
    <w:rsid w:val="00A55FB3"/>
    <w:rsid w:val="00A561F5"/>
    <w:rsid w:val="00A569D6"/>
    <w:rsid w:val="00A569F8"/>
    <w:rsid w:val="00A57709"/>
    <w:rsid w:val="00A5788C"/>
    <w:rsid w:val="00A57B47"/>
    <w:rsid w:val="00A6035D"/>
    <w:rsid w:val="00A605AA"/>
    <w:rsid w:val="00A60F42"/>
    <w:rsid w:val="00A6288F"/>
    <w:rsid w:val="00A62F6B"/>
    <w:rsid w:val="00A63559"/>
    <w:rsid w:val="00A639F2"/>
    <w:rsid w:val="00A6453B"/>
    <w:rsid w:val="00A64F50"/>
    <w:rsid w:val="00A656DF"/>
    <w:rsid w:val="00A65C1C"/>
    <w:rsid w:val="00A65E62"/>
    <w:rsid w:val="00A66533"/>
    <w:rsid w:val="00A66811"/>
    <w:rsid w:val="00A67B84"/>
    <w:rsid w:val="00A67D3B"/>
    <w:rsid w:val="00A70038"/>
    <w:rsid w:val="00A702E5"/>
    <w:rsid w:val="00A70DF4"/>
    <w:rsid w:val="00A70F65"/>
    <w:rsid w:val="00A7229A"/>
    <w:rsid w:val="00A7306D"/>
    <w:rsid w:val="00A730AE"/>
    <w:rsid w:val="00A73D69"/>
    <w:rsid w:val="00A7419B"/>
    <w:rsid w:val="00A742A9"/>
    <w:rsid w:val="00A758EE"/>
    <w:rsid w:val="00A75D5D"/>
    <w:rsid w:val="00A75EBB"/>
    <w:rsid w:val="00A76BC7"/>
    <w:rsid w:val="00A7785C"/>
    <w:rsid w:val="00A77A5D"/>
    <w:rsid w:val="00A77DA5"/>
    <w:rsid w:val="00A808A8"/>
    <w:rsid w:val="00A809A2"/>
    <w:rsid w:val="00A80B93"/>
    <w:rsid w:val="00A80D35"/>
    <w:rsid w:val="00A81566"/>
    <w:rsid w:val="00A8214E"/>
    <w:rsid w:val="00A835E5"/>
    <w:rsid w:val="00A84834"/>
    <w:rsid w:val="00A84F6C"/>
    <w:rsid w:val="00A84FEA"/>
    <w:rsid w:val="00A8505D"/>
    <w:rsid w:val="00A858C4"/>
    <w:rsid w:val="00A86425"/>
    <w:rsid w:val="00A86B80"/>
    <w:rsid w:val="00A90069"/>
    <w:rsid w:val="00A91225"/>
    <w:rsid w:val="00A9177C"/>
    <w:rsid w:val="00A91C2F"/>
    <w:rsid w:val="00A92874"/>
    <w:rsid w:val="00A92DF2"/>
    <w:rsid w:val="00A938A6"/>
    <w:rsid w:val="00A93CE9"/>
    <w:rsid w:val="00A945D9"/>
    <w:rsid w:val="00A94D93"/>
    <w:rsid w:val="00A96305"/>
    <w:rsid w:val="00A967C7"/>
    <w:rsid w:val="00A9715A"/>
    <w:rsid w:val="00A97A66"/>
    <w:rsid w:val="00A97D44"/>
    <w:rsid w:val="00AA0766"/>
    <w:rsid w:val="00AA0B29"/>
    <w:rsid w:val="00AA106A"/>
    <w:rsid w:val="00AA1153"/>
    <w:rsid w:val="00AA1991"/>
    <w:rsid w:val="00AA2281"/>
    <w:rsid w:val="00AA25D0"/>
    <w:rsid w:val="00AA2A92"/>
    <w:rsid w:val="00AA32BF"/>
    <w:rsid w:val="00AA35AD"/>
    <w:rsid w:val="00AA3E53"/>
    <w:rsid w:val="00AA4B7D"/>
    <w:rsid w:val="00AA4EC9"/>
    <w:rsid w:val="00AA54B9"/>
    <w:rsid w:val="00AA554B"/>
    <w:rsid w:val="00AA592A"/>
    <w:rsid w:val="00AA5D92"/>
    <w:rsid w:val="00AA711A"/>
    <w:rsid w:val="00AA7697"/>
    <w:rsid w:val="00AA7EAA"/>
    <w:rsid w:val="00AB03A4"/>
    <w:rsid w:val="00AB0DEB"/>
    <w:rsid w:val="00AB15DC"/>
    <w:rsid w:val="00AB1A3D"/>
    <w:rsid w:val="00AB2336"/>
    <w:rsid w:val="00AB3027"/>
    <w:rsid w:val="00AB4DE1"/>
    <w:rsid w:val="00AB5166"/>
    <w:rsid w:val="00AB6B48"/>
    <w:rsid w:val="00AB6CFD"/>
    <w:rsid w:val="00AB709C"/>
    <w:rsid w:val="00AB7BFE"/>
    <w:rsid w:val="00AC0A6F"/>
    <w:rsid w:val="00AC0BE9"/>
    <w:rsid w:val="00AC1496"/>
    <w:rsid w:val="00AC16AE"/>
    <w:rsid w:val="00AC2E60"/>
    <w:rsid w:val="00AC2F76"/>
    <w:rsid w:val="00AC3254"/>
    <w:rsid w:val="00AC45C6"/>
    <w:rsid w:val="00AC4BF9"/>
    <w:rsid w:val="00AC4EA7"/>
    <w:rsid w:val="00AC6061"/>
    <w:rsid w:val="00AC610B"/>
    <w:rsid w:val="00AC634B"/>
    <w:rsid w:val="00AC6C70"/>
    <w:rsid w:val="00AC6F2D"/>
    <w:rsid w:val="00AC7105"/>
    <w:rsid w:val="00AC745A"/>
    <w:rsid w:val="00AC77D3"/>
    <w:rsid w:val="00AC7ABD"/>
    <w:rsid w:val="00AC7CE3"/>
    <w:rsid w:val="00AC7E7F"/>
    <w:rsid w:val="00AD06EB"/>
    <w:rsid w:val="00AD09A0"/>
    <w:rsid w:val="00AD0AB2"/>
    <w:rsid w:val="00AD1C69"/>
    <w:rsid w:val="00AD243F"/>
    <w:rsid w:val="00AD2E0C"/>
    <w:rsid w:val="00AD46AE"/>
    <w:rsid w:val="00AD4BB2"/>
    <w:rsid w:val="00AD4E61"/>
    <w:rsid w:val="00AD5058"/>
    <w:rsid w:val="00AD5818"/>
    <w:rsid w:val="00AD59A9"/>
    <w:rsid w:val="00AD5D68"/>
    <w:rsid w:val="00AD5D6D"/>
    <w:rsid w:val="00AD6EA9"/>
    <w:rsid w:val="00AD6EF8"/>
    <w:rsid w:val="00AD6FED"/>
    <w:rsid w:val="00AD70C8"/>
    <w:rsid w:val="00AD76F5"/>
    <w:rsid w:val="00AE0E07"/>
    <w:rsid w:val="00AE100A"/>
    <w:rsid w:val="00AE1196"/>
    <w:rsid w:val="00AE1489"/>
    <w:rsid w:val="00AE2263"/>
    <w:rsid w:val="00AE23B2"/>
    <w:rsid w:val="00AE287B"/>
    <w:rsid w:val="00AE2C6D"/>
    <w:rsid w:val="00AE2F31"/>
    <w:rsid w:val="00AE2F89"/>
    <w:rsid w:val="00AE338A"/>
    <w:rsid w:val="00AE3752"/>
    <w:rsid w:val="00AE3CEA"/>
    <w:rsid w:val="00AE3E74"/>
    <w:rsid w:val="00AE4A0A"/>
    <w:rsid w:val="00AE4DD7"/>
    <w:rsid w:val="00AE53BA"/>
    <w:rsid w:val="00AE5B1E"/>
    <w:rsid w:val="00AE6DB2"/>
    <w:rsid w:val="00AE6E0C"/>
    <w:rsid w:val="00AE77C0"/>
    <w:rsid w:val="00AE7C22"/>
    <w:rsid w:val="00AF050B"/>
    <w:rsid w:val="00AF0573"/>
    <w:rsid w:val="00AF2E94"/>
    <w:rsid w:val="00AF2F0C"/>
    <w:rsid w:val="00AF3600"/>
    <w:rsid w:val="00AF378E"/>
    <w:rsid w:val="00AF380C"/>
    <w:rsid w:val="00AF3F31"/>
    <w:rsid w:val="00AF4689"/>
    <w:rsid w:val="00AF4C39"/>
    <w:rsid w:val="00AF4CA3"/>
    <w:rsid w:val="00AF5678"/>
    <w:rsid w:val="00AF5D2A"/>
    <w:rsid w:val="00AF724B"/>
    <w:rsid w:val="00AF7C13"/>
    <w:rsid w:val="00AF7C58"/>
    <w:rsid w:val="00B0022E"/>
    <w:rsid w:val="00B00605"/>
    <w:rsid w:val="00B00F3E"/>
    <w:rsid w:val="00B02476"/>
    <w:rsid w:val="00B02A7E"/>
    <w:rsid w:val="00B02F4C"/>
    <w:rsid w:val="00B035C2"/>
    <w:rsid w:val="00B03EE1"/>
    <w:rsid w:val="00B044DE"/>
    <w:rsid w:val="00B048D9"/>
    <w:rsid w:val="00B04DD6"/>
    <w:rsid w:val="00B054B3"/>
    <w:rsid w:val="00B05877"/>
    <w:rsid w:val="00B05BC9"/>
    <w:rsid w:val="00B05CC1"/>
    <w:rsid w:val="00B06040"/>
    <w:rsid w:val="00B062D2"/>
    <w:rsid w:val="00B065D2"/>
    <w:rsid w:val="00B06931"/>
    <w:rsid w:val="00B06C5A"/>
    <w:rsid w:val="00B06DF7"/>
    <w:rsid w:val="00B06EBA"/>
    <w:rsid w:val="00B078DC"/>
    <w:rsid w:val="00B10532"/>
    <w:rsid w:val="00B112D3"/>
    <w:rsid w:val="00B114F5"/>
    <w:rsid w:val="00B12280"/>
    <w:rsid w:val="00B12A71"/>
    <w:rsid w:val="00B12BD6"/>
    <w:rsid w:val="00B12BFC"/>
    <w:rsid w:val="00B133A2"/>
    <w:rsid w:val="00B13551"/>
    <w:rsid w:val="00B14AA9"/>
    <w:rsid w:val="00B1548F"/>
    <w:rsid w:val="00B1636C"/>
    <w:rsid w:val="00B16735"/>
    <w:rsid w:val="00B16B30"/>
    <w:rsid w:val="00B16DBF"/>
    <w:rsid w:val="00B1727A"/>
    <w:rsid w:val="00B17577"/>
    <w:rsid w:val="00B17F43"/>
    <w:rsid w:val="00B17F89"/>
    <w:rsid w:val="00B20004"/>
    <w:rsid w:val="00B203D0"/>
    <w:rsid w:val="00B209D9"/>
    <w:rsid w:val="00B2116F"/>
    <w:rsid w:val="00B21530"/>
    <w:rsid w:val="00B21B96"/>
    <w:rsid w:val="00B21D2A"/>
    <w:rsid w:val="00B223B0"/>
    <w:rsid w:val="00B229C2"/>
    <w:rsid w:val="00B229DD"/>
    <w:rsid w:val="00B22A42"/>
    <w:rsid w:val="00B22A94"/>
    <w:rsid w:val="00B23149"/>
    <w:rsid w:val="00B23823"/>
    <w:rsid w:val="00B23BB5"/>
    <w:rsid w:val="00B23ED2"/>
    <w:rsid w:val="00B23F16"/>
    <w:rsid w:val="00B24076"/>
    <w:rsid w:val="00B2453A"/>
    <w:rsid w:val="00B245AD"/>
    <w:rsid w:val="00B2485D"/>
    <w:rsid w:val="00B25808"/>
    <w:rsid w:val="00B2596C"/>
    <w:rsid w:val="00B25EC5"/>
    <w:rsid w:val="00B25FF3"/>
    <w:rsid w:val="00B260AE"/>
    <w:rsid w:val="00B26F67"/>
    <w:rsid w:val="00B274FB"/>
    <w:rsid w:val="00B309D4"/>
    <w:rsid w:val="00B31B38"/>
    <w:rsid w:val="00B322A2"/>
    <w:rsid w:val="00B327F1"/>
    <w:rsid w:val="00B3292B"/>
    <w:rsid w:val="00B32A40"/>
    <w:rsid w:val="00B330A1"/>
    <w:rsid w:val="00B3348A"/>
    <w:rsid w:val="00B33840"/>
    <w:rsid w:val="00B33B48"/>
    <w:rsid w:val="00B33E93"/>
    <w:rsid w:val="00B34950"/>
    <w:rsid w:val="00B34F87"/>
    <w:rsid w:val="00B358AA"/>
    <w:rsid w:val="00B35BA7"/>
    <w:rsid w:val="00B35BAA"/>
    <w:rsid w:val="00B35FF3"/>
    <w:rsid w:val="00B36F13"/>
    <w:rsid w:val="00B36F7E"/>
    <w:rsid w:val="00B37D79"/>
    <w:rsid w:val="00B4055C"/>
    <w:rsid w:val="00B4062D"/>
    <w:rsid w:val="00B40CB9"/>
    <w:rsid w:val="00B4174A"/>
    <w:rsid w:val="00B41FD5"/>
    <w:rsid w:val="00B4256C"/>
    <w:rsid w:val="00B426C9"/>
    <w:rsid w:val="00B4401D"/>
    <w:rsid w:val="00B44F96"/>
    <w:rsid w:val="00B4528C"/>
    <w:rsid w:val="00B459F1"/>
    <w:rsid w:val="00B45F51"/>
    <w:rsid w:val="00B4620D"/>
    <w:rsid w:val="00B46860"/>
    <w:rsid w:val="00B46E11"/>
    <w:rsid w:val="00B50430"/>
    <w:rsid w:val="00B51A03"/>
    <w:rsid w:val="00B5224A"/>
    <w:rsid w:val="00B5352B"/>
    <w:rsid w:val="00B53DA7"/>
    <w:rsid w:val="00B54070"/>
    <w:rsid w:val="00B557D7"/>
    <w:rsid w:val="00B55CF8"/>
    <w:rsid w:val="00B576A9"/>
    <w:rsid w:val="00B57873"/>
    <w:rsid w:val="00B61647"/>
    <w:rsid w:val="00B61949"/>
    <w:rsid w:val="00B61E14"/>
    <w:rsid w:val="00B62D59"/>
    <w:rsid w:val="00B6346E"/>
    <w:rsid w:val="00B64618"/>
    <w:rsid w:val="00B64ADD"/>
    <w:rsid w:val="00B651C0"/>
    <w:rsid w:val="00B65E4F"/>
    <w:rsid w:val="00B66157"/>
    <w:rsid w:val="00B6629D"/>
    <w:rsid w:val="00B666A2"/>
    <w:rsid w:val="00B66AF1"/>
    <w:rsid w:val="00B724F5"/>
    <w:rsid w:val="00B727AB"/>
    <w:rsid w:val="00B7282E"/>
    <w:rsid w:val="00B73A38"/>
    <w:rsid w:val="00B74267"/>
    <w:rsid w:val="00B74B68"/>
    <w:rsid w:val="00B7589A"/>
    <w:rsid w:val="00B761AC"/>
    <w:rsid w:val="00B762E7"/>
    <w:rsid w:val="00B76783"/>
    <w:rsid w:val="00B77129"/>
    <w:rsid w:val="00B771C4"/>
    <w:rsid w:val="00B7745D"/>
    <w:rsid w:val="00B80D0C"/>
    <w:rsid w:val="00B80D84"/>
    <w:rsid w:val="00B81398"/>
    <w:rsid w:val="00B813F8"/>
    <w:rsid w:val="00B81FBC"/>
    <w:rsid w:val="00B8225A"/>
    <w:rsid w:val="00B8253F"/>
    <w:rsid w:val="00B828B1"/>
    <w:rsid w:val="00B833EC"/>
    <w:rsid w:val="00B8368E"/>
    <w:rsid w:val="00B83739"/>
    <w:rsid w:val="00B83E8B"/>
    <w:rsid w:val="00B84575"/>
    <w:rsid w:val="00B84B53"/>
    <w:rsid w:val="00B84E24"/>
    <w:rsid w:val="00B8673E"/>
    <w:rsid w:val="00B86C08"/>
    <w:rsid w:val="00B87E7F"/>
    <w:rsid w:val="00B87F32"/>
    <w:rsid w:val="00B902AC"/>
    <w:rsid w:val="00B90564"/>
    <w:rsid w:val="00B90F3F"/>
    <w:rsid w:val="00B91F1E"/>
    <w:rsid w:val="00B93105"/>
    <w:rsid w:val="00B93956"/>
    <w:rsid w:val="00B955C8"/>
    <w:rsid w:val="00B96234"/>
    <w:rsid w:val="00B96823"/>
    <w:rsid w:val="00B96C0C"/>
    <w:rsid w:val="00B97ED5"/>
    <w:rsid w:val="00BA07BE"/>
    <w:rsid w:val="00BA1366"/>
    <w:rsid w:val="00BA1D20"/>
    <w:rsid w:val="00BA2147"/>
    <w:rsid w:val="00BA2CA3"/>
    <w:rsid w:val="00BA38ED"/>
    <w:rsid w:val="00BA4847"/>
    <w:rsid w:val="00BA4B54"/>
    <w:rsid w:val="00BA4D8C"/>
    <w:rsid w:val="00BA58AB"/>
    <w:rsid w:val="00BA5F2C"/>
    <w:rsid w:val="00BA620C"/>
    <w:rsid w:val="00BA645F"/>
    <w:rsid w:val="00BA70FC"/>
    <w:rsid w:val="00BA7525"/>
    <w:rsid w:val="00BA764F"/>
    <w:rsid w:val="00BA76DE"/>
    <w:rsid w:val="00BB0692"/>
    <w:rsid w:val="00BB0899"/>
    <w:rsid w:val="00BB197C"/>
    <w:rsid w:val="00BB1D1B"/>
    <w:rsid w:val="00BB2B19"/>
    <w:rsid w:val="00BB3DBF"/>
    <w:rsid w:val="00BB43CC"/>
    <w:rsid w:val="00BB43FA"/>
    <w:rsid w:val="00BB4498"/>
    <w:rsid w:val="00BB46F0"/>
    <w:rsid w:val="00BB4AE2"/>
    <w:rsid w:val="00BB4F49"/>
    <w:rsid w:val="00BB5031"/>
    <w:rsid w:val="00BB58BB"/>
    <w:rsid w:val="00BB5D1F"/>
    <w:rsid w:val="00BB6F6C"/>
    <w:rsid w:val="00BC037F"/>
    <w:rsid w:val="00BC05A1"/>
    <w:rsid w:val="00BC1054"/>
    <w:rsid w:val="00BC18DB"/>
    <w:rsid w:val="00BC2486"/>
    <w:rsid w:val="00BC2959"/>
    <w:rsid w:val="00BC2E7B"/>
    <w:rsid w:val="00BC313D"/>
    <w:rsid w:val="00BC334B"/>
    <w:rsid w:val="00BC37A4"/>
    <w:rsid w:val="00BC38DB"/>
    <w:rsid w:val="00BC3AC3"/>
    <w:rsid w:val="00BC3F5D"/>
    <w:rsid w:val="00BC45E8"/>
    <w:rsid w:val="00BC4B2C"/>
    <w:rsid w:val="00BC5445"/>
    <w:rsid w:val="00BC5C4C"/>
    <w:rsid w:val="00BC69C9"/>
    <w:rsid w:val="00BC6EB4"/>
    <w:rsid w:val="00BC74B8"/>
    <w:rsid w:val="00BC76EE"/>
    <w:rsid w:val="00BD02F3"/>
    <w:rsid w:val="00BD0906"/>
    <w:rsid w:val="00BD27C5"/>
    <w:rsid w:val="00BD3693"/>
    <w:rsid w:val="00BD5965"/>
    <w:rsid w:val="00BD5FA3"/>
    <w:rsid w:val="00BD5FBF"/>
    <w:rsid w:val="00BD653C"/>
    <w:rsid w:val="00BD68B0"/>
    <w:rsid w:val="00BD68B8"/>
    <w:rsid w:val="00BE06A8"/>
    <w:rsid w:val="00BE09E8"/>
    <w:rsid w:val="00BE0A99"/>
    <w:rsid w:val="00BE13F1"/>
    <w:rsid w:val="00BE1F42"/>
    <w:rsid w:val="00BE207B"/>
    <w:rsid w:val="00BE2D04"/>
    <w:rsid w:val="00BE2E77"/>
    <w:rsid w:val="00BE514F"/>
    <w:rsid w:val="00BE54B8"/>
    <w:rsid w:val="00BE6385"/>
    <w:rsid w:val="00BE77ED"/>
    <w:rsid w:val="00BF04BD"/>
    <w:rsid w:val="00BF0B9D"/>
    <w:rsid w:val="00BF0FE5"/>
    <w:rsid w:val="00BF1539"/>
    <w:rsid w:val="00BF18A8"/>
    <w:rsid w:val="00BF194B"/>
    <w:rsid w:val="00BF261F"/>
    <w:rsid w:val="00BF2F1B"/>
    <w:rsid w:val="00BF38A8"/>
    <w:rsid w:val="00BF4919"/>
    <w:rsid w:val="00BF5862"/>
    <w:rsid w:val="00BF58CC"/>
    <w:rsid w:val="00BF63E4"/>
    <w:rsid w:val="00BF6750"/>
    <w:rsid w:val="00BF6A1D"/>
    <w:rsid w:val="00BF7B4D"/>
    <w:rsid w:val="00C005EB"/>
    <w:rsid w:val="00C0062A"/>
    <w:rsid w:val="00C0097A"/>
    <w:rsid w:val="00C00D0B"/>
    <w:rsid w:val="00C017D4"/>
    <w:rsid w:val="00C01832"/>
    <w:rsid w:val="00C01CB6"/>
    <w:rsid w:val="00C026F6"/>
    <w:rsid w:val="00C02743"/>
    <w:rsid w:val="00C02B06"/>
    <w:rsid w:val="00C03947"/>
    <w:rsid w:val="00C03D45"/>
    <w:rsid w:val="00C0489C"/>
    <w:rsid w:val="00C04DE4"/>
    <w:rsid w:val="00C0522A"/>
    <w:rsid w:val="00C065BE"/>
    <w:rsid w:val="00C06BF5"/>
    <w:rsid w:val="00C103AE"/>
    <w:rsid w:val="00C109D4"/>
    <w:rsid w:val="00C1102B"/>
    <w:rsid w:val="00C11E4D"/>
    <w:rsid w:val="00C120C3"/>
    <w:rsid w:val="00C123F6"/>
    <w:rsid w:val="00C1245D"/>
    <w:rsid w:val="00C12895"/>
    <w:rsid w:val="00C13325"/>
    <w:rsid w:val="00C13374"/>
    <w:rsid w:val="00C136F1"/>
    <w:rsid w:val="00C13997"/>
    <w:rsid w:val="00C13C32"/>
    <w:rsid w:val="00C13D01"/>
    <w:rsid w:val="00C15948"/>
    <w:rsid w:val="00C15984"/>
    <w:rsid w:val="00C171A0"/>
    <w:rsid w:val="00C171C6"/>
    <w:rsid w:val="00C17222"/>
    <w:rsid w:val="00C1751A"/>
    <w:rsid w:val="00C20A4B"/>
    <w:rsid w:val="00C21329"/>
    <w:rsid w:val="00C21E0E"/>
    <w:rsid w:val="00C21E5A"/>
    <w:rsid w:val="00C21F25"/>
    <w:rsid w:val="00C2267B"/>
    <w:rsid w:val="00C22AC1"/>
    <w:rsid w:val="00C23E36"/>
    <w:rsid w:val="00C24194"/>
    <w:rsid w:val="00C24436"/>
    <w:rsid w:val="00C24967"/>
    <w:rsid w:val="00C250E5"/>
    <w:rsid w:val="00C25B20"/>
    <w:rsid w:val="00C2622F"/>
    <w:rsid w:val="00C2634F"/>
    <w:rsid w:val="00C26605"/>
    <w:rsid w:val="00C2676F"/>
    <w:rsid w:val="00C268DB"/>
    <w:rsid w:val="00C26AFC"/>
    <w:rsid w:val="00C26CFA"/>
    <w:rsid w:val="00C27581"/>
    <w:rsid w:val="00C27DC1"/>
    <w:rsid w:val="00C27EAC"/>
    <w:rsid w:val="00C30C2E"/>
    <w:rsid w:val="00C32082"/>
    <w:rsid w:val="00C326A4"/>
    <w:rsid w:val="00C32C0B"/>
    <w:rsid w:val="00C33368"/>
    <w:rsid w:val="00C33FC4"/>
    <w:rsid w:val="00C34030"/>
    <w:rsid w:val="00C3438D"/>
    <w:rsid w:val="00C34AF2"/>
    <w:rsid w:val="00C35A1B"/>
    <w:rsid w:val="00C364A3"/>
    <w:rsid w:val="00C36A45"/>
    <w:rsid w:val="00C37737"/>
    <w:rsid w:val="00C377F5"/>
    <w:rsid w:val="00C400B9"/>
    <w:rsid w:val="00C40242"/>
    <w:rsid w:val="00C40449"/>
    <w:rsid w:val="00C41D5B"/>
    <w:rsid w:val="00C421CE"/>
    <w:rsid w:val="00C428E9"/>
    <w:rsid w:val="00C43FAC"/>
    <w:rsid w:val="00C451AF"/>
    <w:rsid w:val="00C45C5B"/>
    <w:rsid w:val="00C45E62"/>
    <w:rsid w:val="00C50406"/>
    <w:rsid w:val="00C5115A"/>
    <w:rsid w:val="00C514BC"/>
    <w:rsid w:val="00C51932"/>
    <w:rsid w:val="00C51944"/>
    <w:rsid w:val="00C5203B"/>
    <w:rsid w:val="00C52712"/>
    <w:rsid w:val="00C5332A"/>
    <w:rsid w:val="00C534A3"/>
    <w:rsid w:val="00C5444A"/>
    <w:rsid w:val="00C544FE"/>
    <w:rsid w:val="00C5769C"/>
    <w:rsid w:val="00C57717"/>
    <w:rsid w:val="00C57C17"/>
    <w:rsid w:val="00C57DA6"/>
    <w:rsid w:val="00C604C9"/>
    <w:rsid w:val="00C60757"/>
    <w:rsid w:val="00C60CCA"/>
    <w:rsid w:val="00C61593"/>
    <w:rsid w:val="00C627E7"/>
    <w:rsid w:val="00C6321F"/>
    <w:rsid w:val="00C6424D"/>
    <w:rsid w:val="00C64424"/>
    <w:rsid w:val="00C65238"/>
    <w:rsid w:val="00C6582D"/>
    <w:rsid w:val="00C65AE7"/>
    <w:rsid w:val="00C65D71"/>
    <w:rsid w:val="00C65E83"/>
    <w:rsid w:val="00C663FB"/>
    <w:rsid w:val="00C664C1"/>
    <w:rsid w:val="00C675FD"/>
    <w:rsid w:val="00C67986"/>
    <w:rsid w:val="00C70585"/>
    <w:rsid w:val="00C70B2A"/>
    <w:rsid w:val="00C72125"/>
    <w:rsid w:val="00C72159"/>
    <w:rsid w:val="00C72B6B"/>
    <w:rsid w:val="00C7334C"/>
    <w:rsid w:val="00C73689"/>
    <w:rsid w:val="00C73D24"/>
    <w:rsid w:val="00C745FC"/>
    <w:rsid w:val="00C74DC5"/>
    <w:rsid w:val="00C75B65"/>
    <w:rsid w:val="00C75E20"/>
    <w:rsid w:val="00C7634D"/>
    <w:rsid w:val="00C771CC"/>
    <w:rsid w:val="00C82327"/>
    <w:rsid w:val="00C82AE7"/>
    <w:rsid w:val="00C8481B"/>
    <w:rsid w:val="00C84A92"/>
    <w:rsid w:val="00C84D8A"/>
    <w:rsid w:val="00C84F68"/>
    <w:rsid w:val="00C85211"/>
    <w:rsid w:val="00C855C0"/>
    <w:rsid w:val="00C85761"/>
    <w:rsid w:val="00C85C85"/>
    <w:rsid w:val="00C861EE"/>
    <w:rsid w:val="00C86A36"/>
    <w:rsid w:val="00C86A87"/>
    <w:rsid w:val="00C86EB0"/>
    <w:rsid w:val="00C8737D"/>
    <w:rsid w:val="00C87DDB"/>
    <w:rsid w:val="00C90378"/>
    <w:rsid w:val="00C924AD"/>
    <w:rsid w:val="00C929C4"/>
    <w:rsid w:val="00C931DE"/>
    <w:rsid w:val="00C93A56"/>
    <w:rsid w:val="00C943A6"/>
    <w:rsid w:val="00C957CE"/>
    <w:rsid w:val="00C958C5"/>
    <w:rsid w:val="00C9748F"/>
    <w:rsid w:val="00C9788F"/>
    <w:rsid w:val="00CA000E"/>
    <w:rsid w:val="00CA0212"/>
    <w:rsid w:val="00CA1132"/>
    <w:rsid w:val="00CA18ED"/>
    <w:rsid w:val="00CA195F"/>
    <w:rsid w:val="00CA2BE5"/>
    <w:rsid w:val="00CA30D6"/>
    <w:rsid w:val="00CA36E8"/>
    <w:rsid w:val="00CA39C9"/>
    <w:rsid w:val="00CA4480"/>
    <w:rsid w:val="00CA45D5"/>
    <w:rsid w:val="00CA477D"/>
    <w:rsid w:val="00CA50B9"/>
    <w:rsid w:val="00CA5194"/>
    <w:rsid w:val="00CA5E27"/>
    <w:rsid w:val="00CA6DD5"/>
    <w:rsid w:val="00CA7237"/>
    <w:rsid w:val="00CA7363"/>
    <w:rsid w:val="00CA7449"/>
    <w:rsid w:val="00CA780D"/>
    <w:rsid w:val="00CA7CE4"/>
    <w:rsid w:val="00CA7CF6"/>
    <w:rsid w:val="00CB0765"/>
    <w:rsid w:val="00CB0B85"/>
    <w:rsid w:val="00CB0C38"/>
    <w:rsid w:val="00CB0CD2"/>
    <w:rsid w:val="00CB0CDC"/>
    <w:rsid w:val="00CB1549"/>
    <w:rsid w:val="00CB26D5"/>
    <w:rsid w:val="00CB28AA"/>
    <w:rsid w:val="00CB403B"/>
    <w:rsid w:val="00CB41D8"/>
    <w:rsid w:val="00CB44EB"/>
    <w:rsid w:val="00CB4DCD"/>
    <w:rsid w:val="00CB5948"/>
    <w:rsid w:val="00CB5DA3"/>
    <w:rsid w:val="00CB61E3"/>
    <w:rsid w:val="00CB6658"/>
    <w:rsid w:val="00CB6969"/>
    <w:rsid w:val="00CB7022"/>
    <w:rsid w:val="00CB7CDA"/>
    <w:rsid w:val="00CB7D5C"/>
    <w:rsid w:val="00CC0588"/>
    <w:rsid w:val="00CC11D7"/>
    <w:rsid w:val="00CC1667"/>
    <w:rsid w:val="00CC1839"/>
    <w:rsid w:val="00CC1B52"/>
    <w:rsid w:val="00CC25CB"/>
    <w:rsid w:val="00CC36C0"/>
    <w:rsid w:val="00CC3CE5"/>
    <w:rsid w:val="00CC4CFF"/>
    <w:rsid w:val="00CC526F"/>
    <w:rsid w:val="00CC5362"/>
    <w:rsid w:val="00CC5CB3"/>
    <w:rsid w:val="00CC623A"/>
    <w:rsid w:val="00CC701F"/>
    <w:rsid w:val="00CC7037"/>
    <w:rsid w:val="00CC7369"/>
    <w:rsid w:val="00CD003E"/>
    <w:rsid w:val="00CD00F7"/>
    <w:rsid w:val="00CD0277"/>
    <w:rsid w:val="00CD0307"/>
    <w:rsid w:val="00CD0B70"/>
    <w:rsid w:val="00CD0F5D"/>
    <w:rsid w:val="00CD0FB3"/>
    <w:rsid w:val="00CD119C"/>
    <w:rsid w:val="00CD2C68"/>
    <w:rsid w:val="00CD4276"/>
    <w:rsid w:val="00CD44E1"/>
    <w:rsid w:val="00CD4AA5"/>
    <w:rsid w:val="00CD4F47"/>
    <w:rsid w:val="00CD586C"/>
    <w:rsid w:val="00CD5A0F"/>
    <w:rsid w:val="00CD6042"/>
    <w:rsid w:val="00CD6427"/>
    <w:rsid w:val="00CD6502"/>
    <w:rsid w:val="00CD77F2"/>
    <w:rsid w:val="00CE04EB"/>
    <w:rsid w:val="00CE07A4"/>
    <w:rsid w:val="00CE127E"/>
    <w:rsid w:val="00CE258C"/>
    <w:rsid w:val="00CE36B9"/>
    <w:rsid w:val="00CE378B"/>
    <w:rsid w:val="00CE467F"/>
    <w:rsid w:val="00CE5344"/>
    <w:rsid w:val="00CE602A"/>
    <w:rsid w:val="00CE6439"/>
    <w:rsid w:val="00CE64D8"/>
    <w:rsid w:val="00CE68EB"/>
    <w:rsid w:val="00CE69CD"/>
    <w:rsid w:val="00CE6A0D"/>
    <w:rsid w:val="00CE7206"/>
    <w:rsid w:val="00CE778F"/>
    <w:rsid w:val="00CE7BE8"/>
    <w:rsid w:val="00CF19AE"/>
    <w:rsid w:val="00CF27D8"/>
    <w:rsid w:val="00CF2895"/>
    <w:rsid w:val="00CF2BB9"/>
    <w:rsid w:val="00CF39B9"/>
    <w:rsid w:val="00CF4B00"/>
    <w:rsid w:val="00CF4EAD"/>
    <w:rsid w:val="00CF553F"/>
    <w:rsid w:val="00CF5DFE"/>
    <w:rsid w:val="00CF6995"/>
    <w:rsid w:val="00CF6BB2"/>
    <w:rsid w:val="00CF6C07"/>
    <w:rsid w:val="00CF6F03"/>
    <w:rsid w:val="00CF7342"/>
    <w:rsid w:val="00CF7446"/>
    <w:rsid w:val="00D004D3"/>
    <w:rsid w:val="00D01641"/>
    <w:rsid w:val="00D0191E"/>
    <w:rsid w:val="00D01936"/>
    <w:rsid w:val="00D01ADB"/>
    <w:rsid w:val="00D01E61"/>
    <w:rsid w:val="00D01FF9"/>
    <w:rsid w:val="00D022D2"/>
    <w:rsid w:val="00D03835"/>
    <w:rsid w:val="00D03A0E"/>
    <w:rsid w:val="00D04458"/>
    <w:rsid w:val="00D047C9"/>
    <w:rsid w:val="00D0480F"/>
    <w:rsid w:val="00D04E35"/>
    <w:rsid w:val="00D04EC8"/>
    <w:rsid w:val="00D05D62"/>
    <w:rsid w:val="00D06176"/>
    <w:rsid w:val="00D068DB"/>
    <w:rsid w:val="00D076D5"/>
    <w:rsid w:val="00D07C90"/>
    <w:rsid w:val="00D103FA"/>
    <w:rsid w:val="00D1066C"/>
    <w:rsid w:val="00D10710"/>
    <w:rsid w:val="00D10864"/>
    <w:rsid w:val="00D10BCA"/>
    <w:rsid w:val="00D112C1"/>
    <w:rsid w:val="00D118C5"/>
    <w:rsid w:val="00D120CF"/>
    <w:rsid w:val="00D12158"/>
    <w:rsid w:val="00D123EE"/>
    <w:rsid w:val="00D12F87"/>
    <w:rsid w:val="00D13665"/>
    <w:rsid w:val="00D13996"/>
    <w:rsid w:val="00D13A35"/>
    <w:rsid w:val="00D146B8"/>
    <w:rsid w:val="00D14792"/>
    <w:rsid w:val="00D163D0"/>
    <w:rsid w:val="00D163FE"/>
    <w:rsid w:val="00D166DC"/>
    <w:rsid w:val="00D17799"/>
    <w:rsid w:val="00D1783A"/>
    <w:rsid w:val="00D17E8A"/>
    <w:rsid w:val="00D20BC0"/>
    <w:rsid w:val="00D2114A"/>
    <w:rsid w:val="00D21773"/>
    <w:rsid w:val="00D218EF"/>
    <w:rsid w:val="00D21D43"/>
    <w:rsid w:val="00D23A91"/>
    <w:rsid w:val="00D24885"/>
    <w:rsid w:val="00D2588A"/>
    <w:rsid w:val="00D258DD"/>
    <w:rsid w:val="00D27405"/>
    <w:rsid w:val="00D27A3F"/>
    <w:rsid w:val="00D27A93"/>
    <w:rsid w:val="00D27AE3"/>
    <w:rsid w:val="00D27C60"/>
    <w:rsid w:val="00D30EAF"/>
    <w:rsid w:val="00D30F46"/>
    <w:rsid w:val="00D311A2"/>
    <w:rsid w:val="00D316E5"/>
    <w:rsid w:val="00D31C7D"/>
    <w:rsid w:val="00D31E5E"/>
    <w:rsid w:val="00D327E4"/>
    <w:rsid w:val="00D3295E"/>
    <w:rsid w:val="00D331E2"/>
    <w:rsid w:val="00D336B0"/>
    <w:rsid w:val="00D337C0"/>
    <w:rsid w:val="00D34109"/>
    <w:rsid w:val="00D353DB"/>
    <w:rsid w:val="00D35B15"/>
    <w:rsid w:val="00D36528"/>
    <w:rsid w:val="00D3753C"/>
    <w:rsid w:val="00D3771A"/>
    <w:rsid w:val="00D37833"/>
    <w:rsid w:val="00D37DBC"/>
    <w:rsid w:val="00D40302"/>
    <w:rsid w:val="00D4201E"/>
    <w:rsid w:val="00D423A3"/>
    <w:rsid w:val="00D43068"/>
    <w:rsid w:val="00D440B3"/>
    <w:rsid w:val="00D44BDE"/>
    <w:rsid w:val="00D44CE6"/>
    <w:rsid w:val="00D45289"/>
    <w:rsid w:val="00D454B9"/>
    <w:rsid w:val="00D46A3D"/>
    <w:rsid w:val="00D51303"/>
    <w:rsid w:val="00D51419"/>
    <w:rsid w:val="00D51F72"/>
    <w:rsid w:val="00D51FFB"/>
    <w:rsid w:val="00D523A9"/>
    <w:rsid w:val="00D52A02"/>
    <w:rsid w:val="00D52E85"/>
    <w:rsid w:val="00D543E0"/>
    <w:rsid w:val="00D544D2"/>
    <w:rsid w:val="00D54C3A"/>
    <w:rsid w:val="00D5510B"/>
    <w:rsid w:val="00D56143"/>
    <w:rsid w:val="00D562F0"/>
    <w:rsid w:val="00D57172"/>
    <w:rsid w:val="00D60003"/>
    <w:rsid w:val="00D6115A"/>
    <w:rsid w:val="00D6162C"/>
    <w:rsid w:val="00D61E19"/>
    <w:rsid w:val="00D62557"/>
    <w:rsid w:val="00D638B7"/>
    <w:rsid w:val="00D63A41"/>
    <w:rsid w:val="00D64292"/>
    <w:rsid w:val="00D654F5"/>
    <w:rsid w:val="00D656E6"/>
    <w:rsid w:val="00D65836"/>
    <w:rsid w:val="00D65A21"/>
    <w:rsid w:val="00D65B42"/>
    <w:rsid w:val="00D6624B"/>
    <w:rsid w:val="00D66345"/>
    <w:rsid w:val="00D667E0"/>
    <w:rsid w:val="00D66F27"/>
    <w:rsid w:val="00D67722"/>
    <w:rsid w:val="00D678CC"/>
    <w:rsid w:val="00D71335"/>
    <w:rsid w:val="00D730DD"/>
    <w:rsid w:val="00D731CB"/>
    <w:rsid w:val="00D73306"/>
    <w:rsid w:val="00D73611"/>
    <w:rsid w:val="00D73D67"/>
    <w:rsid w:val="00D73DAE"/>
    <w:rsid w:val="00D74448"/>
    <w:rsid w:val="00D75FEF"/>
    <w:rsid w:val="00D772AC"/>
    <w:rsid w:val="00D82150"/>
    <w:rsid w:val="00D823C3"/>
    <w:rsid w:val="00D82B23"/>
    <w:rsid w:val="00D835C1"/>
    <w:rsid w:val="00D83E6E"/>
    <w:rsid w:val="00D8438A"/>
    <w:rsid w:val="00D8486A"/>
    <w:rsid w:val="00D84927"/>
    <w:rsid w:val="00D84B49"/>
    <w:rsid w:val="00D84F92"/>
    <w:rsid w:val="00D85BE2"/>
    <w:rsid w:val="00D8655A"/>
    <w:rsid w:val="00D865DC"/>
    <w:rsid w:val="00D86632"/>
    <w:rsid w:val="00D86845"/>
    <w:rsid w:val="00D86C19"/>
    <w:rsid w:val="00D86F48"/>
    <w:rsid w:val="00D87370"/>
    <w:rsid w:val="00D87FFE"/>
    <w:rsid w:val="00D902C4"/>
    <w:rsid w:val="00D91015"/>
    <w:rsid w:val="00D91161"/>
    <w:rsid w:val="00D9174E"/>
    <w:rsid w:val="00D92338"/>
    <w:rsid w:val="00D93DA7"/>
    <w:rsid w:val="00D945C2"/>
    <w:rsid w:val="00D94BD2"/>
    <w:rsid w:val="00D94DA6"/>
    <w:rsid w:val="00D9551B"/>
    <w:rsid w:val="00D95F7C"/>
    <w:rsid w:val="00D969E3"/>
    <w:rsid w:val="00D96AEF"/>
    <w:rsid w:val="00D96DCD"/>
    <w:rsid w:val="00D97437"/>
    <w:rsid w:val="00D97CC5"/>
    <w:rsid w:val="00D97F06"/>
    <w:rsid w:val="00DA0212"/>
    <w:rsid w:val="00DA0400"/>
    <w:rsid w:val="00DA06FD"/>
    <w:rsid w:val="00DA07E2"/>
    <w:rsid w:val="00DA0A6F"/>
    <w:rsid w:val="00DA0AD9"/>
    <w:rsid w:val="00DA0C79"/>
    <w:rsid w:val="00DA1320"/>
    <w:rsid w:val="00DA1764"/>
    <w:rsid w:val="00DA233B"/>
    <w:rsid w:val="00DA238D"/>
    <w:rsid w:val="00DA346B"/>
    <w:rsid w:val="00DA434F"/>
    <w:rsid w:val="00DA4997"/>
    <w:rsid w:val="00DA4A66"/>
    <w:rsid w:val="00DA5333"/>
    <w:rsid w:val="00DA5387"/>
    <w:rsid w:val="00DA65DA"/>
    <w:rsid w:val="00DA6C32"/>
    <w:rsid w:val="00DA7031"/>
    <w:rsid w:val="00DA7078"/>
    <w:rsid w:val="00DA79BD"/>
    <w:rsid w:val="00DA7EB1"/>
    <w:rsid w:val="00DB06B8"/>
    <w:rsid w:val="00DB077A"/>
    <w:rsid w:val="00DB085E"/>
    <w:rsid w:val="00DB0AC1"/>
    <w:rsid w:val="00DB0F7A"/>
    <w:rsid w:val="00DB28EC"/>
    <w:rsid w:val="00DB2AD8"/>
    <w:rsid w:val="00DB2B30"/>
    <w:rsid w:val="00DB2C77"/>
    <w:rsid w:val="00DB3284"/>
    <w:rsid w:val="00DB3909"/>
    <w:rsid w:val="00DB3971"/>
    <w:rsid w:val="00DB43D8"/>
    <w:rsid w:val="00DB629F"/>
    <w:rsid w:val="00DB765A"/>
    <w:rsid w:val="00DB7A86"/>
    <w:rsid w:val="00DC0AED"/>
    <w:rsid w:val="00DC0D58"/>
    <w:rsid w:val="00DC1D9C"/>
    <w:rsid w:val="00DC1F90"/>
    <w:rsid w:val="00DC22CC"/>
    <w:rsid w:val="00DC2ADE"/>
    <w:rsid w:val="00DC3287"/>
    <w:rsid w:val="00DC32A0"/>
    <w:rsid w:val="00DC32D8"/>
    <w:rsid w:val="00DC3B19"/>
    <w:rsid w:val="00DC3F83"/>
    <w:rsid w:val="00DC4C18"/>
    <w:rsid w:val="00DC5044"/>
    <w:rsid w:val="00DC5D41"/>
    <w:rsid w:val="00DC5FE1"/>
    <w:rsid w:val="00DC61E0"/>
    <w:rsid w:val="00DC6268"/>
    <w:rsid w:val="00DC629D"/>
    <w:rsid w:val="00DC74A6"/>
    <w:rsid w:val="00DD0402"/>
    <w:rsid w:val="00DD0CF3"/>
    <w:rsid w:val="00DD1332"/>
    <w:rsid w:val="00DD139F"/>
    <w:rsid w:val="00DD14F9"/>
    <w:rsid w:val="00DD1679"/>
    <w:rsid w:val="00DD1AF2"/>
    <w:rsid w:val="00DD265E"/>
    <w:rsid w:val="00DD2DBA"/>
    <w:rsid w:val="00DD310C"/>
    <w:rsid w:val="00DD3950"/>
    <w:rsid w:val="00DD3CE8"/>
    <w:rsid w:val="00DD5B48"/>
    <w:rsid w:val="00DD67DF"/>
    <w:rsid w:val="00DD704D"/>
    <w:rsid w:val="00DD7B1C"/>
    <w:rsid w:val="00DD7C87"/>
    <w:rsid w:val="00DE084B"/>
    <w:rsid w:val="00DE0FF8"/>
    <w:rsid w:val="00DE2612"/>
    <w:rsid w:val="00DE3F10"/>
    <w:rsid w:val="00DE47D7"/>
    <w:rsid w:val="00DE48A9"/>
    <w:rsid w:val="00DE4DC3"/>
    <w:rsid w:val="00DE5E8B"/>
    <w:rsid w:val="00DE71F3"/>
    <w:rsid w:val="00DE78B5"/>
    <w:rsid w:val="00DF07FE"/>
    <w:rsid w:val="00DF1A6B"/>
    <w:rsid w:val="00DF1E8F"/>
    <w:rsid w:val="00DF23F9"/>
    <w:rsid w:val="00DF31C1"/>
    <w:rsid w:val="00DF402A"/>
    <w:rsid w:val="00DF4EDE"/>
    <w:rsid w:val="00DF618A"/>
    <w:rsid w:val="00DF64F8"/>
    <w:rsid w:val="00DF6F60"/>
    <w:rsid w:val="00DF7304"/>
    <w:rsid w:val="00DF7C48"/>
    <w:rsid w:val="00E000C0"/>
    <w:rsid w:val="00E011F4"/>
    <w:rsid w:val="00E0125E"/>
    <w:rsid w:val="00E01C96"/>
    <w:rsid w:val="00E01DD4"/>
    <w:rsid w:val="00E02454"/>
    <w:rsid w:val="00E027FB"/>
    <w:rsid w:val="00E02B10"/>
    <w:rsid w:val="00E0448F"/>
    <w:rsid w:val="00E05026"/>
    <w:rsid w:val="00E05041"/>
    <w:rsid w:val="00E05375"/>
    <w:rsid w:val="00E05757"/>
    <w:rsid w:val="00E05874"/>
    <w:rsid w:val="00E069DD"/>
    <w:rsid w:val="00E0709D"/>
    <w:rsid w:val="00E07983"/>
    <w:rsid w:val="00E07E72"/>
    <w:rsid w:val="00E10BC3"/>
    <w:rsid w:val="00E111A0"/>
    <w:rsid w:val="00E11522"/>
    <w:rsid w:val="00E11C83"/>
    <w:rsid w:val="00E11C9F"/>
    <w:rsid w:val="00E12D2E"/>
    <w:rsid w:val="00E12D74"/>
    <w:rsid w:val="00E12DC2"/>
    <w:rsid w:val="00E131E4"/>
    <w:rsid w:val="00E13390"/>
    <w:rsid w:val="00E136D0"/>
    <w:rsid w:val="00E137ED"/>
    <w:rsid w:val="00E13B17"/>
    <w:rsid w:val="00E13D95"/>
    <w:rsid w:val="00E14136"/>
    <w:rsid w:val="00E15212"/>
    <w:rsid w:val="00E1526E"/>
    <w:rsid w:val="00E154B1"/>
    <w:rsid w:val="00E1552C"/>
    <w:rsid w:val="00E16252"/>
    <w:rsid w:val="00E16364"/>
    <w:rsid w:val="00E16384"/>
    <w:rsid w:val="00E16A99"/>
    <w:rsid w:val="00E178F6"/>
    <w:rsid w:val="00E203DF"/>
    <w:rsid w:val="00E20786"/>
    <w:rsid w:val="00E20BB9"/>
    <w:rsid w:val="00E20BBD"/>
    <w:rsid w:val="00E212E5"/>
    <w:rsid w:val="00E2391E"/>
    <w:rsid w:val="00E24882"/>
    <w:rsid w:val="00E252FB"/>
    <w:rsid w:val="00E25332"/>
    <w:rsid w:val="00E25FB0"/>
    <w:rsid w:val="00E26135"/>
    <w:rsid w:val="00E261FF"/>
    <w:rsid w:val="00E26E71"/>
    <w:rsid w:val="00E27370"/>
    <w:rsid w:val="00E27663"/>
    <w:rsid w:val="00E27FDB"/>
    <w:rsid w:val="00E30C44"/>
    <w:rsid w:val="00E31292"/>
    <w:rsid w:val="00E3130C"/>
    <w:rsid w:val="00E331C3"/>
    <w:rsid w:val="00E3335E"/>
    <w:rsid w:val="00E33516"/>
    <w:rsid w:val="00E340E7"/>
    <w:rsid w:val="00E353A0"/>
    <w:rsid w:val="00E3550F"/>
    <w:rsid w:val="00E36372"/>
    <w:rsid w:val="00E36870"/>
    <w:rsid w:val="00E3736A"/>
    <w:rsid w:val="00E40FD8"/>
    <w:rsid w:val="00E418AA"/>
    <w:rsid w:val="00E418C3"/>
    <w:rsid w:val="00E41927"/>
    <w:rsid w:val="00E41D51"/>
    <w:rsid w:val="00E41F95"/>
    <w:rsid w:val="00E43914"/>
    <w:rsid w:val="00E444E4"/>
    <w:rsid w:val="00E4475F"/>
    <w:rsid w:val="00E44A23"/>
    <w:rsid w:val="00E45375"/>
    <w:rsid w:val="00E458BE"/>
    <w:rsid w:val="00E458F4"/>
    <w:rsid w:val="00E45A0C"/>
    <w:rsid w:val="00E45BC7"/>
    <w:rsid w:val="00E46B55"/>
    <w:rsid w:val="00E470BF"/>
    <w:rsid w:val="00E47325"/>
    <w:rsid w:val="00E47498"/>
    <w:rsid w:val="00E47E13"/>
    <w:rsid w:val="00E50F1E"/>
    <w:rsid w:val="00E51359"/>
    <w:rsid w:val="00E51DD0"/>
    <w:rsid w:val="00E52683"/>
    <w:rsid w:val="00E53195"/>
    <w:rsid w:val="00E53330"/>
    <w:rsid w:val="00E53B30"/>
    <w:rsid w:val="00E53CF2"/>
    <w:rsid w:val="00E54670"/>
    <w:rsid w:val="00E54C0F"/>
    <w:rsid w:val="00E553A6"/>
    <w:rsid w:val="00E5581C"/>
    <w:rsid w:val="00E564C2"/>
    <w:rsid w:val="00E56694"/>
    <w:rsid w:val="00E571FB"/>
    <w:rsid w:val="00E573BA"/>
    <w:rsid w:val="00E57945"/>
    <w:rsid w:val="00E57B96"/>
    <w:rsid w:val="00E57CD0"/>
    <w:rsid w:val="00E615E4"/>
    <w:rsid w:val="00E6236D"/>
    <w:rsid w:val="00E6249D"/>
    <w:rsid w:val="00E63010"/>
    <w:rsid w:val="00E65AF9"/>
    <w:rsid w:val="00E6650F"/>
    <w:rsid w:val="00E6684A"/>
    <w:rsid w:val="00E66D7A"/>
    <w:rsid w:val="00E66ED6"/>
    <w:rsid w:val="00E67EEE"/>
    <w:rsid w:val="00E71104"/>
    <w:rsid w:val="00E71769"/>
    <w:rsid w:val="00E71F64"/>
    <w:rsid w:val="00E720C1"/>
    <w:rsid w:val="00E721B7"/>
    <w:rsid w:val="00E724F8"/>
    <w:rsid w:val="00E72559"/>
    <w:rsid w:val="00E74903"/>
    <w:rsid w:val="00E75AFA"/>
    <w:rsid w:val="00E76729"/>
    <w:rsid w:val="00E76D74"/>
    <w:rsid w:val="00E77CA4"/>
    <w:rsid w:val="00E80402"/>
    <w:rsid w:val="00E80D4C"/>
    <w:rsid w:val="00E81985"/>
    <w:rsid w:val="00E83230"/>
    <w:rsid w:val="00E83693"/>
    <w:rsid w:val="00E83B23"/>
    <w:rsid w:val="00E8460F"/>
    <w:rsid w:val="00E857EE"/>
    <w:rsid w:val="00E861F3"/>
    <w:rsid w:val="00E8645C"/>
    <w:rsid w:val="00E865C7"/>
    <w:rsid w:val="00E866AD"/>
    <w:rsid w:val="00E867C8"/>
    <w:rsid w:val="00E867DD"/>
    <w:rsid w:val="00E86860"/>
    <w:rsid w:val="00E87259"/>
    <w:rsid w:val="00E87380"/>
    <w:rsid w:val="00E87732"/>
    <w:rsid w:val="00E903B1"/>
    <w:rsid w:val="00E906BA"/>
    <w:rsid w:val="00E9090D"/>
    <w:rsid w:val="00E916B7"/>
    <w:rsid w:val="00E91EB7"/>
    <w:rsid w:val="00E9286A"/>
    <w:rsid w:val="00E934FC"/>
    <w:rsid w:val="00E93A71"/>
    <w:rsid w:val="00E93D2D"/>
    <w:rsid w:val="00E94ABF"/>
    <w:rsid w:val="00E94C77"/>
    <w:rsid w:val="00E94F95"/>
    <w:rsid w:val="00E95809"/>
    <w:rsid w:val="00E959F8"/>
    <w:rsid w:val="00E95A6F"/>
    <w:rsid w:val="00E95B83"/>
    <w:rsid w:val="00E969F8"/>
    <w:rsid w:val="00E9785A"/>
    <w:rsid w:val="00E978DC"/>
    <w:rsid w:val="00EA01A3"/>
    <w:rsid w:val="00EA0337"/>
    <w:rsid w:val="00EA170B"/>
    <w:rsid w:val="00EA18F6"/>
    <w:rsid w:val="00EA2DE7"/>
    <w:rsid w:val="00EA2F70"/>
    <w:rsid w:val="00EA2F9F"/>
    <w:rsid w:val="00EA3324"/>
    <w:rsid w:val="00EA34BA"/>
    <w:rsid w:val="00EA3598"/>
    <w:rsid w:val="00EA39CE"/>
    <w:rsid w:val="00EA4145"/>
    <w:rsid w:val="00EA42D6"/>
    <w:rsid w:val="00EA5171"/>
    <w:rsid w:val="00EA5301"/>
    <w:rsid w:val="00EA5942"/>
    <w:rsid w:val="00EA5F62"/>
    <w:rsid w:val="00EB0030"/>
    <w:rsid w:val="00EB0741"/>
    <w:rsid w:val="00EB0C21"/>
    <w:rsid w:val="00EB0D86"/>
    <w:rsid w:val="00EB13F5"/>
    <w:rsid w:val="00EB1415"/>
    <w:rsid w:val="00EB2237"/>
    <w:rsid w:val="00EB28C3"/>
    <w:rsid w:val="00EB2C02"/>
    <w:rsid w:val="00EB35DC"/>
    <w:rsid w:val="00EB43B1"/>
    <w:rsid w:val="00EB43D1"/>
    <w:rsid w:val="00EB4AAA"/>
    <w:rsid w:val="00EB4ED3"/>
    <w:rsid w:val="00EB6AA5"/>
    <w:rsid w:val="00EB76DE"/>
    <w:rsid w:val="00EB77F1"/>
    <w:rsid w:val="00EB7FFD"/>
    <w:rsid w:val="00EC0DA1"/>
    <w:rsid w:val="00EC12C4"/>
    <w:rsid w:val="00EC138E"/>
    <w:rsid w:val="00EC21B3"/>
    <w:rsid w:val="00EC2642"/>
    <w:rsid w:val="00EC2D31"/>
    <w:rsid w:val="00EC323B"/>
    <w:rsid w:val="00EC348E"/>
    <w:rsid w:val="00EC3A22"/>
    <w:rsid w:val="00EC588C"/>
    <w:rsid w:val="00EC7839"/>
    <w:rsid w:val="00EC7A45"/>
    <w:rsid w:val="00ED0120"/>
    <w:rsid w:val="00ED06E8"/>
    <w:rsid w:val="00ED0726"/>
    <w:rsid w:val="00ED0A92"/>
    <w:rsid w:val="00ED0D8C"/>
    <w:rsid w:val="00ED12EE"/>
    <w:rsid w:val="00ED1302"/>
    <w:rsid w:val="00ED1747"/>
    <w:rsid w:val="00ED1C7B"/>
    <w:rsid w:val="00ED2DC0"/>
    <w:rsid w:val="00ED2F7A"/>
    <w:rsid w:val="00ED3B0C"/>
    <w:rsid w:val="00ED44ED"/>
    <w:rsid w:val="00ED55F5"/>
    <w:rsid w:val="00ED6494"/>
    <w:rsid w:val="00ED738E"/>
    <w:rsid w:val="00ED779E"/>
    <w:rsid w:val="00EE09C7"/>
    <w:rsid w:val="00EE0EF7"/>
    <w:rsid w:val="00EE1909"/>
    <w:rsid w:val="00EE1BDC"/>
    <w:rsid w:val="00EE25EB"/>
    <w:rsid w:val="00EE2B9F"/>
    <w:rsid w:val="00EE33D4"/>
    <w:rsid w:val="00EE3A41"/>
    <w:rsid w:val="00EE5242"/>
    <w:rsid w:val="00EE5568"/>
    <w:rsid w:val="00EE5755"/>
    <w:rsid w:val="00EE5BB0"/>
    <w:rsid w:val="00EE5F0E"/>
    <w:rsid w:val="00EE6533"/>
    <w:rsid w:val="00EF06F3"/>
    <w:rsid w:val="00EF0799"/>
    <w:rsid w:val="00EF11D4"/>
    <w:rsid w:val="00EF2051"/>
    <w:rsid w:val="00EF3238"/>
    <w:rsid w:val="00EF3324"/>
    <w:rsid w:val="00EF380D"/>
    <w:rsid w:val="00EF422D"/>
    <w:rsid w:val="00EF48E1"/>
    <w:rsid w:val="00EF54F7"/>
    <w:rsid w:val="00EF643D"/>
    <w:rsid w:val="00EF6505"/>
    <w:rsid w:val="00EF6683"/>
    <w:rsid w:val="00EF6F03"/>
    <w:rsid w:val="00EF7C55"/>
    <w:rsid w:val="00F002FB"/>
    <w:rsid w:val="00F015DC"/>
    <w:rsid w:val="00F01D2B"/>
    <w:rsid w:val="00F02196"/>
    <w:rsid w:val="00F02294"/>
    <w:rsid w:val="00F02C34"/>
    <w:rsid w:val="00F02DDD"/>
    <w:rsid w:val="00F0358F"/>
    <w:rsid w:val="00F04573"/>
    <w:rsid w:val="00F04809"/>
    <w:rsid w:val="00F04890"/>
    <w:rsid w:val="00F0547A"/>
    <w:rsid w:val="00F06DB7"/>
    <w:rsid w:val="00F07421"/>
    <w:rsid w:val="00F106A9"/>
    <w:rsid w:val="00F1073D"/>
    <w:rsid w:val="00F111A4"/>
    <w:rsid w:val="00F11370"/>
    <w:rsid w:val="00F115C3"/>
    <w:rsid w:val="00F11884"/>
    <w:rsid w:val="00F11E35"/>
    <w:rsid w:val="00F12DBB"/>
    <w:rsid w:val="00F148C6"/>
    <w:rsid w:val="00F148C9"/>
    <w:rsid w:val="00F15025"/>
    <w:rsid w:val="00F151AC"/>
    <w:rsid w:val="00F156CC"/>
    <w:rsid w:val="00F15DE3"/>
    <w:rsid w:val="00F160ED"/>
    <w:rsid w:val="00F1616C"/>
    <w:rsid w:val="00F16CC8"/>
    <w:rsid w:val="00F172CC"/>
    <w:rsid w:val="00F1737C"/>
    <w:rsid w:val="00F177B3"/>
    <w:rsid w:val="00F17AE3"/>
    <w:rsid w:val="00F20115"/>
    <w:rsid w:val="00F20916"/>
    <w:rsid w:val="00F215D2"/>
    <w:rsid w:val="00F2198C"/>
    <w:rsid w:val="00F21F3A"/>
    <w:rsid w:val="00F21F3F"/>
    <w:rsid w:val="00F237CA"/>
    <w:rsid w:val="00F23CEA"/>
    <w:rsid w:val="00F244D7"/>
    <w:rsid w:val="00F24AC1"/>
    <w:rsid w:val="00F26DCA"/>
    <w:rsid w:val="00F26F10"/>
    <w:rsid w:val="00F27859"/>
    <w:rsid w:val="00F27D93"/>
    <w:rsid w:val="00F30396"/>
    <w:rsid w:val="00F303B1"/>
    <w:rsid w:val="00F31837"/>
    <w:rsid w:val="00F32110"/>
    <w:rsid w:val="00F328A3"/>
    <w:rsid w:val="00F328E5"/>
    <w:rsid w:val="00F336A7"/>
    <w:rsid w:val="00F338D4"/>
    <w:rsid w:val="00F338FD"/>
    <w:rsid w:val="00F34AF9"/>
    <w:rsid w:val="00F34F20"/>
    <w:rsid w:val="00F3520F"/>
    <w:rsid w:val="00F37474"/>
    <w:rsid w:val="00F37DD9"/>
    <w:rsid w:val="00F409DC"/>
    <w:rsid w:val="00F4109E"/>
    <w:rsid w:val="00F41854"/>
    <w:rsid w:val="00F418AC"/>
    <w:rsid w:val="00F41F5D"/>
    <w:rsid w:val="00F42AD5"/>
    <w:rsid w:val="00F42C03"/>
    <w:rsid w:val="00F42F27"/>
    <w:rsid w:val="00F43CCB"/>
    <w:rsid w:val="00F43EE6"/>
    <w:rsid w:val="00F448CF"/>
    <w:rsid w:val="00F44915"/>
    <w:rsid w:val="00F44B83"/>
    <w:rsid w:val="00F44D50"/>
    <w:rsid w:val="00F44E65"/>
    <w:rsid w:val="00F44E73"/>
    <w:rsid w:val="00F4552B"/>
    <w:rsid w:val="00F45DB9"/>
    <w:rsid w:val="00F45F68"/>
    <w:rsid w:val="00F473D5"/>
    <w:rsid w:val="00F47878"/>
    <w:rsid w:val="00F510B9"/>
    <w:rsid w:val="00F512BE"/>
    <w:rsid w:val="00F525AB"/>
    <w:rsid w:val="00F528AD"/>
    <w:rsid w:val="00F5318D"/>
    <w:rsid w:val="00F543FA"/>
    <w:rsid w:val="00F561E2"/>
    <w:rsid w:val="00F56286"/>
    <w:rsid w:val="00F56792"/>
    <w:rsid w:val="00F57F80"/>
    <w:rsid w:val="00F601F2"/>
    <w:rsid w:val="00F60656"/>
    <w:rsid w:val="00F60DBC"/>
    <w:rsid w:val="00F61393"/>
    <w:rsid w:val="00F624A3"/>
    <w:rsid w:val="00F63452"/>
    <w:rsid w:val="00F64704"/>
    <w:rsid w:val="00F64E3D"/>
    <w:rsid w:val="00F6519C"/>
    <w:rsid w:val="00F651B8"/>
    <w:rsid w:val="00F65451"/>
    <w:rsid w:val="00F66558"/>
    <w:rsid w:val="00F67553"/>
    <w:rsid w:val="00F679B1"/>
    <w:rsid w:val="00F71A99"/>
    <w:rsid w:val="00F71E21"/>
    <w:rsid w:val="00F72620"/>
    <w:rsid w:val="00F72D54"/>
    <w:rsid w:val="00F72F8C"/>
    <w:rsid w:val="00F73AE4"/>
    <w:rsid w:val="00F7455E"/>
    <w:rsid w:val="00F7488E"/>
    <w:rsid w:val="00F75497"/>
    <w:rsid w:val="00F754D0"/>
    <w:rsid w:val="00F75638"/>
    <w:rsid w:val="00F77AFF"/>
    <w:rsid w:val="00F77F61"/>
    <w:rsid w:val="00F802E6"/>
    <w:rsid w:val="00F80480"/>
    <w:rsid w:val="00F8107F"/>
    <w:rsid w:val="00F824B7"/>
    <w:rsid w:val="00F843D9"/>
    <w:rsid w:val="00F84B5C"/>
    <w:rsid w:val="00F8555F"/>
    <w:rsid w:val="00F86576"/>
    <w:rsid w:val="00F865A2"/>
    <w:rsid w:val="00F8695C"/>
    <w:rsid w:val="00F86CDB"/>
    <w:rsid w:val="00F871D0"/>
    <w:rsid w:val="00F87821"/>
    <w:rsid w:val="00F90651"/>
    <w:rsid w:val="00F90FC9"/>
    <w:rsid w:val="00F922B9"/>
    <w:rsid w:val="00F9250B"/>
    <w:rsid w:val="00F933E6"/>
    <w:rsid w:val="00F947B0"/>
    <w:rsid w:val="00F95770"/>
    <w:rsid w:val="00F95BE4"/>
    <w:rsid w:val="00F96004"/>
    <w:rsid w:val="00F9643C"/>
    <w:rsid w:val="00F96AEC"/>
    <w:rsid w:val="00F97231"/>
    <w:rsid w:val="00F97462"/>
    <w:rsid w:val="00F9759D"/>
    <w:rsid w:val="00FA11B5"/>
    <w:rsid w:val="00FA1D28"/>
    <w:rsid w:val="00FA2037"/>
    <w:rsid w:val="00FA2617"/>
    <w:rsid w:val="00FA2F65"/>
    <w:rsid w:val="00FA30C8"/>
    <w:rsid w:val="00FA3CD6"/>
    <w:rsid w:val="00FA3D01"/>
    <w:rsid w:val="00FA4F07"/>
    <w:rsid w:val="00FA4F5E"/>
    <w:rsid w:val="00FA556E"/>
    <w:rsid w:val="00FA5C9D"/>
    <w:rsid w:val="00FA5D17"/>
    <w:rsid w:val="00FA5E80"/>
    <w:rsid w:val="00FA76F9"/>
    <w:rsid w:val="00FA7A22"/>
    <w:rsid w:val="00FA7E15"/>
    <w:rsid w:val="00FB0FE1"/>
    <w:rsid w:val="00FB11EC"/>
    <w:rsid w:val="00FB12F5"/>
    <w:rsid w:val="00FB1477"/>
    <w:rsid w:val="00FB1F1C"/>
    <w:rsid w:val="00FB2266"/>
    <w:rsid w:val="00FB2667"/>
    <w:rsid w:val="00FB2FDF"/>
    <w:rsid w:val="00FB35AC"/>
    <w:rsid w:val="00FB3728"/>
    <w:rsid w:val="00FB4075"/>
    <w:rsid w:val="00FB513F"/>
    <w:rsid w:val="00FB57EC"/>
    <w:rsid w:val="00FB5815"/>
    <w:rsid w:val="00FB5CDF"/>
    <w:rsid w:val="00FB6954"/>
    <w:rsid w:val="00FB734A"/>
    <w:rsid w:val="00FB74A4"/>
    <w:rsid w:val="00FB7C8E"/>
    <w:rsid w:val="00FC02C0"/>
    <w:rsid w:val="00FC07B9"/>
    <w:rsid w:val="00FC116B"/>
    <w:rsid w:val="00FC1188"/>
    <w:rsid w:val="00FC2262"/>
    <w:rsid w:val="00FC2B64"/>
    <w:rsid w:val="00FC37A6"/>
    <w:rsid w:val="00FC3A24"/>
    <w:rsid w:val="00FC4DBA"/>
    <w:rsid w:val="00FC4FB3"/>
    <w:rsid w:val="00FC5982"/>
    <w:rsid w:val="00FC5D88"/>
    <w:rsid w:val="00FC5FEF"/>
    <w:rsid w:val="00FC6958"/>
    <w:rsid w:val="00FC6F50"/>
    <w:rsid w:val="00FD06E0"/>
    <w:rsid w:val="00FD0AA5"/>
    <w:rsid w:val="00FD0AE0"/>
    <w:rsid w:val="00FD1561"/>
    <w:rsid w:val="00FD20EA"/>
    <w:rsid w:val="00FD2CE2"/>
    <w:rsid w:val="00FD3D27"/>
    <w:rsid w:val="00FD4A20"/>
    <w:rsid w:val="00FD543D"/>
    <w:rsid w:val="00FD5826"/>
    <w:rsid w:val="00FD5B3F"/>
    <w:rsid w:val="00FD650A"/>
    <w:rsid w:val="00FD72EF"/>
    <w:rsid w:val="00FE04D5"/>
    <w:rsid w:val="00FE08A7"/>
    <w:rsid w:val="00FE08D5"/>
    <w:rsid w:val="00FE104F"/>
    <w:rsid w:val="00FE21DA"/>
    <w:rsid w:val="00FE247D"/>
    <w:rsid w:val="00FE2587"/>
    <w:rsid w:val="00FE3A55"/>
    <w:rsid w:val="00FE4F41"/>
    <w:rsid w:val="00FE64EA"/>
    <w:rsid w:val="00FE6D15"/>
    <w:rsid w:val="00FE755A"/>
    <w:rsid w:val="00FE7F41"/>
    <w:rsid w:val="00FF0054"/>
    <w:rsid w:val="00FF0C93"/>
    <w:rsid w:val="00FF1540"/>
    <w:rsid w:val="00FF3287"/>
    <w:rsid w:val="00FF3518"/>
    <w:rsid w:val="00FF3A3C"/>
    <w:rsid w:val="00FF3DBC"/>
    <w:rsid w:val="00FF3F40"/>
    <w:rsid w:val="00FF3F91"/>
    <w:rsid w:val="00FF4A91"/>
    <w:rsid w:val="00FF576D"/>
    <w:rsid w:val="00FF5C8C"/>
    <w:rsid w:val="00FF62AF"/>
    <w:rsid w:val="00FF764D"/>
    <w:rsid w:val="00FF7798"/>
    <w:rsid w:val="00FF7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ACA43C0"/>
  <w15:docId w15:val="{21B645DC-BF4D-4E56-9CBA-2DD0A359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 Bold" w:eastAsia="Times New Roman" w:hAnsi="Times New Roman Bold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06D"/>
    <w:rPr>
      <w:rFonts w:ascii="Times New Roman" w:hAnsi="Times New Roman" w:cs="Times New Roman Bol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3287"/>
    <w:pPr>
      <w:keepNext/>
      <w:spacing w:before="240" w:after="480"/>
      <w:jc w:val="center"/>
      <w:outlineLvl w:val="0"/>
    </w:pPr>
    <w:rPr>
      <w:rFonts w:ascii="Times New Roman Bold" w:hAnsi="Times New Roman Bold" w:cs="Times New Roman"/>
      <w:kern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F409DC"/>
    <w:pPr>
      <w:keepNext/>
      <w:keepLines/>
      <w:spacing w:before="200"/>
      <w:outlineLvl w:val="1"/>
    </w:pPr>
    <w:rPr>
      <w:rFonts w:ascii="Calibri Light" w:hAnsi="Calibri Light" w:cs="Times New Roman"/>
      <w:b/>
      <w:bCs/>
      <w:color w:val="5B9BD5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94A19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C3287"/>
    <w:rPr>
      <w:kern w:val="32"/>
      <w:sz w:val="24"/>
      <w:szCs w:val="32"/>
    </w:rPr>
  </w:style>
  <w:style w:type="character" w:customStyle="1" w:styleId="Heading9Char">
    <w:name w:val="Heading 9 Char"/>
    <w:link w:val="Heading9"/>
    <w:uiPriority w:val="99"/>
    <w:semiHidden/>
    <w:locked/>
    <w:rsid w:val="0003081C"/>
    <w:rPr>
      <w:rFonts w:ascii="Cambria" w:hAnsi="Cambria" w:cs="Cambria"/>
    </w:rPr>
  </w:style>
  <w:style w:type="paragraph" w:styleId="Header">
    <w:name w:val="header"/>
    <w:basedOn w:val="Normal"/>
    <w:link w:val="HeaderChar"/>
    <w:uiPriority w:val="99"/>
    <w:rsid w:val="00194A19"/>
    <w:pPr>
      <w:tabs>
        <w:tab w:val="center" w:pos="4320"/>
        <w:tab w:val="right" w:pos="8640"/>
      </w:tabs>
    </w:pPr>
    <w:rPr>
      <w:rFonts w:ascii="Times New Roman Bold" w:hAnsi="Times New Roman Bold" w:cs="Times New Roman"/>
    </w:rPr>
  </w:style>
  <w:style w:type="character" w:customStyle="1" w:styleId="HeaderChar">
    <w:name w:val="Header Char"/>
    <w:link w:val="Header"/>
    <w:uiPriority w:val="99"/>
    <w:locked/>
    <w:rsid w:val="0003081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19"/>
    <w:pPr>
      <w:tabs>
        <w:tab w:val="center" w:pos="4320"/>
        <w:tab w:val="right" w:pos="8640"/>
      </w:tabs>
    </w:pPr>
    <w:rPr>
      <w:rFonts w:ascii="Times New Roman Bold" w:hAnsi="Times New Roman Bold" w:cs="Times New Roman"/>
    </w:rPr>
  </w:style>
  <w:style w:type="character" w:customStyle="1" w:styleId="FooterChar">
    <w:name w:val="Footer Char"/>
    <w:link w:val="Footer"/>
    <w:uiPriority w:val="99"/>
    <w:locked/>
    <w:rsid w:val="0003081C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540D21"/>
    <w:pPr>
      <w:tabs>
        <w:tab w:val="right" w:leader="dot" w:pos="8630"/>
      </w:tabs>
      <w:spacing w:after="120"/>
      <w:ind w:left="720" w:hanging="720"/>
    </w:pPr>
  </w:style>
  <w:style w:type="character" w:styleId="Hyperlink">
    <w:name w:val="Hyperlink"/>
    <w:uiPriority w:val="99"/>
    <w:rsid w:val="00194A1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2C135C"/>
    <w:rPr>
      <w:rFonts w:ascii="Times New Roman Bold" w:hAnsi="Times New Roman Bold"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03081C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2C135C"/>
    <w:rPr>
      <w:rFonts w:cs="Times New Roman"/>
      <w:vertAlign w:val="superscript"/>
    </w:rPr>
  </w:style>
  <w:style w:type="character" w:styleId="PageNumber">
    <w:name w:val="page number"/>
    <w:uiPriority w:val="99"/>
    <w:rsid w:val="00DD139F"/>
    <w:rPr>
      <w:rFonts w:cs="Times New Roman"/>
    </w:rPr>
  </w:style>
  <w:style w:type="character" w:styleId="CommentReference">
    <w:name w:val="annotation reference"/>
    <w:uiPriority w:val="99"/>
    <w:semiHidden/>
    <w:rsid w:val="00AC45C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C45C6"/>
    <w:rPr>
      <w:rFonts w:ascii="Times New Roman Bold" w:hAnsi="Times New Roman Bold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3081C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322A2"/>
    <w:rPr>
      <w:rFonts w:ascii="Times New Roman Bold" w:hAnsi="Times New Roman Bold" w:cs="Times New Roman"/>
      <w:sz w:val="16"/>
      <w:szCs w:val="2"/>
    </w:rPr>
  </w:style>
  <w:style w:type="character" w:customStyle="1" w:styleId="BalloonTextChar">
    <w:name w:val="Balloon Text Char"/>
    <w:link w:val="BalloonText"/>
    <w:uiPriority w:val="99"/>
    <w:semiHidden/>
    <w:locked/>
    <w:rsid w:val="00B322A2"/>
    <w:rPr>
      <w:sz w:val="16"/>
      <w:szCs w:val="2"/>
    </w:rPr>
  </w:style>
  <w:style w:type="character" w:styleId="LineNumber">
    <w:name w:val="line number"/>
    <w:uiPriority w:val="99"/>
    <w:rsid w:val="009D4B39"/>
    <w:rPr>
      <w:rFonts w:cs="Times New Roman"/>
    </w:rPr>
  </w:style>
  <w:style w:type="paragraph" w:styleId="TOCHeading">
    <w:name w:val="TOC Heading"/>
    <w:basedOn w:val="Heading1"/>
    <w:next w:val="Normal"/>
    <w:uiPriority w:val="99"/>
    <w:qFormat/>
    <w:rsid w:val="00222FBB"/>
    <w:pPr>
      <w:keepLines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</w:rPr>
  </w:style>
  <w:style w:type="paragraph" w:styleId="ListParagraph">
    <w:name w:val="List Paragraph"/>
    <w:basedOn w:val="Normal"/>
    <w:uiPriority w:val="34"/>
    <w:qFormat/>
    <w:rsid w:val="007A38AC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CA5E2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ind w:left="720"/>
    </w:pPr>
    <w:rPr>
      <w:rFonts w:ascii="Times New Roman Bold" w:hAnsi="Times New Roman Bold" w:cs="Times New Roman"/>
    </w:rPr>
  </w:style>
  <w:style w:type="character" w:customStyle="1" w:styleId="BodyTextIndentChar">
    <w:name w:val="Body Text Indent Char"/>
    <w:link w:val="BodyTextIndent"/>
    <w:uiPriority w:val="99"/>
    <w:locked/>
    <w:rsid w:val="001233A9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CA5E27"/>
    <w:pPr>
      <w:spacing w:after="120"/>
    </w:pPr>
    <w:rPr>
      <w:rFonts w:ascii="Times New Roman Bold" w:hAnsi="Times New Roman Bold" w:cs="Times New Roman"/>
    </w:rPr>
  </w:style>
  <w:style w:type="character" w:customStyle="1" w:styleId="BodyTextChar">
    <w:name w:val="Body Text Char"/>
    <w:link w:val="BodyText"/>
    <w:uiPriority w:val="99"/>
    <w:semiHidden/>
    <w:locked/>
    <w:rsid w:val="001233A9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86698D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86698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8701F"/>
  </w:style>
  <w:style w:type="character" w:customStyle="1" w:styleId="CommentSubjectChar">
    <w:name w:val="Comment Subject Char"/>
    <w:link w:val="CommentSubject"/>
    <w:uiPriority w:val="99"/>
    <w:semiHidden/>
    <w:locked/>
    <w:rsid w:val="0028701F"/>
    <w:rPr>
      <w:rFonts w:cs="Times New Roman"/>
      <w:sz w:val="20"/>
      <w:szCs w:val="20"/>
    </w:rPr>
  </w:style>
  <w:style w:type="paragraph" w:styleId="Revision">
    <w:name w:val="Revision"/>
    <w:hidden/>
    <w:uiPriority w:val="99"/>
    <w:semiHidden/>
    <w:rsid w:val="00EC7839"/>
    <w:rPr>
      <w:rFonts w:cs="Times New Roman Bold"/>
      <w:sz w:val="24"/>
      <w:szCs w:val="24"/>
    </w:rPr>
  </w:style>
  <w:style w:type="paragraph" w:customStyle="1" w:styleId="Default">
    <w:name w:val="Default"/>
    <w:rsid w:val="00BB08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3A39B0"/>
    <w:rPr>
      <w:rFonts w:ascii="Times New Roman" w:hAnsi="Times New Roman" w:cs="Times New Roman Bold"/>
      <w:sz w:val="24"/>
      <w:szCs w:val="24"/>
    </w:rPr>
  </w:style>
  <w:style w:type="character" w:styleId="Emphasis">
    <w:name w:val="Emphasis"/>
    <w:qFormat/>
    <w:locked/>
    <w:rsid w:val="00177656"/>
    <w:rPr>
      <w:rFonts w:ascii="Century Gothic" w:hAnsi="Century Gothic"/>
      <w:b/>
      <w:smallCaps/>
      <w:color w:val="FFFFFF"/>
      <w:sz w:val="26"/>
      <w:szCs w:val="26"/>
      <w:bdr w:val="single" w:sz="2" w:space="0" w:color="448A99"/>
      <w:shd w:val="clear" w:color="auto" w:fill="448A99"/>
    </w:rPr>
  </w:style>
  <w:style w:type="character" w:customStyle="1" w:styleId="Heading2Char">
    <w:name w:val="Heading 2 Char"/>
    <w:link w:val="Heading2"/>
    <w:semiHidden/>
    <w:rsid w:val="006C0DCC"/>
    <w:rPr>
      <w:rFonts w:ascii="Calibri Light" w:hAnsi="Calibri Light"/>
      <w:b/>
      <w:bCs/>
      <w:color w:val="5B9BD5"/>
      <w:sz w:val="26"/>
      <w:szCs w:val="26"/>
    </w:rPr>
  </w:style>
  <w:style w:type="paragraph" w:customStyle="1" w:styleId="a">
    <w:name w:val="_"/>
    <w:basedOn w:val="Normal"/>
    <w:rsid w:val="006C0DCC"/>
    <w:pPr>
      <w:widowControl w:val="0"/>
    </w:pPr>
    <w:rPr>
      <w:rFonts w:ascii="CG Times" w:hAnsi="CG Times" w:cs="Times New Roman"/>
      <w:snapToGrid w:val="0"/>
      <w:szCs w:val="20"/>
    </w:rPr>
  </w:style>
  <w:style w:type="paragraph" w:styleId="TOC2">
    <w:name w:val="toc 2"/>
    <w:basedOn w:val="Normal"/>
    <w:next w:val="Normal"/>
    <w:autoRedefine/>
    <w:uiPriority w:val="39"/>
    <w:locked/>
    <w:rsid w:val="0039428C"/>
    <w:pPr>
      <w:spacing w:after="100"/>
      <w:ind w:left="24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E329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3291"/>
    <w:rPr>
      <w:rFonts w:ascii="Times New Roman" w:hAnsi="Times New Roman" w:cs="Times New Roman Bold"/>
    </w:rPr>
  </w:style>
  <w:style w:type="character" w:styleId="EndnoteReference">
    <w:name w:val="endnote reference"/>
    <w:basedOn w:val="DefaultParagraphFont"/>
    <w:uiPriority w:val="99"/>
    <w:semiHidden/>
    <w:unhideWhenUsed/>
    <w:rsid w:val="004E32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A459F-E99B-49F3-A9AE-79A8B15C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2716</Words>
  <Characters>15747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Jones Direct Testimony</vt:lpstr>
    </vt:vector>
  </TitlesOfParts>
  <Company>GDS Associates, Inc.</Company>
  <LinksUpToDate>false</LinksUpToDate>
  <CharactersWithSpaces>18427</CharactersWithSpaces>
  <SharedDoc>false</SharedDoc>
  <HLinks>
    <vt:vector size="42" baseType="variant"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_Toc21697031</vt:lpwstr>
      </vt:variant>
      <vt:variant>
        <vt:i4>2031664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_Toc21697030</vt:lpwstr>
      </vt:variant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_Toc21697029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_Toc21697028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_Toc21697027</vt:lpwstr>
      </vt:variant>
      <vt:variant>
        <vt:i4>1638449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_Toc21697026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_Toc21697025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Jones Direct Testimony</dc:title>
  <dc:subject/>
  <dc:creator>Steve Roetger</dc:creator>
  <cp:keywords/>
  <cp:lastModifiedBy>Shemetha Jones</cp:lastModifiedBy>
  <cp:revision>7</cp:revision>
  <cp:lastPrinted>2022-12-07T18:16:00Z</cp:lastPrinted>
  <dcterms:created xsi:type="dcterms:W3CDTF">2022-12-19T21:23:00Z</dcterms:created>
  <dcterms:modified xsi:type="dcterms:W3CDTF">2022-12-22T19:01:00Z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AIL_MSG_ID1">
    <vt:lpwstr>ABAAVOAfoSrQoyxDVkPNxx7DVA2Zk9KyxVsb3Q+Ew6gG+Dj6Gg+W2EtYlzGvXqWa3Juf</vt:lpwstr>
  </property>
  <property fmtid="{D5CDD505-2E9C-101B-9397-08002B2CF9AE}" pid="4" name="MAIL_MSG_ID2">
    <vt:lpwstr>D6bNUthPRcGTiq73ciGafaKStMR5n+pnkNEjF8mpqHYwyKdbOnUpNb2Bi85
Xi89eEX+FdILRawxpfJwzVjoJSc=</vt:lpwstr>
  </property>
  <property fmtid="{D5CDD505-2E9C-101B-9397-08002B2CF9AE}" pid="5" name="RESPONSE_SENDER_NAME">
    <vt:lpwstr>gAAAdya76B99d4hLGUR1rQ+8TxTv0GGEPdix</vt:lpwstr>
  </property>
  <property fmtid="{D5CDD505-2E9C-101B-9397-08002B2CF9AE}" pid="6" name="EMAIL_OWNER_ADDRESS">
    <vt:lpwstr>ABAAgoCixPcRe8l1dQ4Kei7iDb/bXS6cUImDv+rW4+QlT4ceU+ntJDH+eZLKmXauu8l5</vt:lpwstr>
  </property>
  <property fmtid="{D5CDD505-2E9C-101B-9397-08002B2CF9AE}" pid="7" name="GrammarlyDocumentId">
    <vt:lpwstr>7b88a1d30d36428c04b63110a25731ad3991d7a6c12e75ceab1d989214125ddb</vt:lpwstr>
  </property>
</Properties>
</file>