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E182F" w14:textId="77777777" w:rsidR="00C66BAB" w:rsidRDefault="00C66BAB" w:rsidP="00C66BAB">
      <w:pPr>
        <w:rPr>
          <w:rFonts w:ascii="Times New Roman" w:hAnsi="Times New Roman" w:cs="Times New Roman"/>
          <w:b/>
          <w:sz w:val="24"/>
          <w:szCs w:val="24"/>
        </w:rPr>
      </w:pPr>
    </w:p>
    <w:p w14:paraId="6182841C" w14:textId="77777777" w:rsidR="006B31E5" w:rsidRPr="006B31E5" w:rsidRDefault="006B31E5" w:rsidP="006B31E5">
      <w:pPr>
        <w:jc w:val="center"/>
        <w:rPr>
          <w:rFonts w:ascii="Times New Roman" w:hAnsi="Times New Roman" w:cs="Times New Roman"/>
          <w:b/>
          <w:sz w:val="24"/>
          <w:szCs w:val="24"/>
        </w:rPr>
      </w:pPr>
      <w:r w:rsidRPr="006B31E5">
        <w:rPr>
          <w:rFonts w:ascii="Times New Roman" w:hAnsi="Times New Roman" w:cs="Times New Roman"/>
          <w:b/>
          <w:sz w:val="24"/>
          <w:szCs w:val="24"/>
        </w:rPr>
        <w:t>BEFORE THE GEORGIA PUBLIC SERVICE COMMISSION</w:t>
      </w:r>
    </w:p>
    <w:p w14:paraId="6713197C" w14:textId="77777777" w:rsidR="006B31E5" w:rsidRDefault="006B31E5" w:rsidP="006B31E5">
      <w:pPr>
        <w:rPr>
          <w:rFonts w:ascii="Times New Roman" w:hAnsi="Times New Roman" w:cs="Times New Roman"/>
          <w:b/>
          <w:sz w:val="24"/>
          <w:szCs w:val="24"/>
        </w:rPr>
      </w:pPr>
    </w:p>
    <w:p w14:paraId="62C598CA" w14:textId="77777777" w:rsidR="00FF5F41" w:rsidRPr="006B31E5" w:rsidRDefault="00FF5F41" w:rsidP="006B31E5">
      <w:pPr>
        <w:rPr>
          <w:rFonts w:ascii="Times New Roman" w:hAnsi="Times New Roman" w:cs="Times New Roman"/>
          <w:b/>
          <w:sz w:val="24"/>
          <w:szCs w:val="24"/>
        </w:rPr>
      </w:pPr>
    </w:p>
    <w:p w14:paraId="5183690E" w14:textId="77777777" w:rsidR="006B31E5" w:rsidRPr="006B31E5" w:rsidRDefault="006B31E5" w:rsidP="006B31E5">
      <w:pPr>
        <w:rPr>
          <w:rFonts w:ascii="Times New Roman" w:hAnsi="Times New Roman" w:cs="Times New Roman"/>
          <w:b/>
          <w:sz w:val="24"/>
          <w:szCs w:val="24"/>
        </w:rPr>
      </w:pPr>
      <w:r w:rsidRPr="006B31E5">
        <w:rPr>
          <w:rFonts w:ascii="Times New Roman" w:hAnsi="Times New Roman" w:cs="Times New Roman"/>
          <w:b/>
          <w:sz w:val="24"/>
          <w:szCs w:val="24"/>
        </w:rPr>
        <w:t>IN RE:</w:t>
      </w:r>
      <w:r w:rsidRPr="006B31E5">
        <w:rPr>
          <w:rFonts w:ascii="Times New Roman" w:hAnsi="Times New Roman" w:cs="Times New Roman"/>
          <w:b/>
          <w:sz w:val="24"/>
          <w:szCs w:val="24"/>
        </w:rPr>
        <w:tab/>
      </w:r>
      <w:r w:rsidRPr="006B31E5">
        <w:rPr>
          <w:rFonts w:ascii="Times New Roman" w:hAnsi="Times New Roman" w:cs="Times New Roman"/>
          <w:b/>
          <w:sz w:val="24"/>
          <w:szCs w:val="24"/>
        </w:rPr>
        <w:tab/>
      </w:r>
      <w:r w:rsidRPr="006B31E5">
        <w:rPr>
          <w:rFonts w:ascii="Times New Roman" w:hAnsi="Times New Roman" w:cs="Times New Roman"/>
          <w:b/>
          <w:sz w:val="24"/>
          <w:szCs w:val="24"/>
        </w:rPr>
        <w:tab/>
      </w:r>
      <w:r w:rsidRPr="006B31E5">
        <w:rPr>
          <w:rFonts w:ascii="Times New Roman" w:hAnsi="Times New Roman" w:cs="Times New Roman"/>
          <w:b/>
          <w:sz w:val="24"/>
          <w:szCs w:val="24"/>
        </w:rPr>
        <w:tab/>
      </w:r>
      <w:r w:rsidRPr="006B31E5">
        <w:rPr>
          <w:rFonts w:ascii="Times New Roman" w:hAnsi="Times New Roman" w:cs="Times New Roman"/>
          <w:b/>
          <w:sz w:val="24"/>
          <w:szCs w:val="24"/>
        </w:rPr>
        <w:tab/>
      </w:r>
      <w:r w:rsidR="00084998">
        <w:rPr>
          <w:rFonts w:ascii="Times New Roman" w:hAnsi="Times New Roman" w:cs="Times New Roman"/>
          <w:b/>
          <w:sz w:val="24"/>
          <w:szCs w:val="24"/>
        </w:rPr>
        <w:tab/>
      </w:r>
      <w:r w:rsidRPr="006B31E5">
        <w:rPr>
          <w:rFonts w:ascii="Times New Roman" w:hAnsi="Times New Roman" w:cs="Times New Roman"/>
          <w:b/>
          <w:sz w:val="24"/>
          <w:szCs w:val="24"/>
        </w:rPr>
        <w:t>)</w:t>
      </w:r>
    </w:p>
    <w:p w14:paraId="3962189A" w14:textId="77777777" w:rsidR="006B31E5" w:rsidRPr="006B31E5" w:rsidRDefault="006B31E5" w:rsidP="006B31E5">
      <w:pPr>
        <w:rPr>
          <w:rFonts w:ascii="Times New Roman" w:hAnsi="Times New Roman" w:cs="Times New Roman"/>
          <w:b/>
          <w:sz w:val="24"/>
          <w:szCs w:val="24"/>
        </w:rPr>
      </w:pPr>
      <w:r w:rsidRPr="006B31E5">
        <w:rPr>
          <w:rFonts w:ascii="Times New Roman" w:hAnsi="Times New Roman" w:cs="Times New Roman"/>
          <w:b/>
          <w:sz w:val="24"/>
          <w:szCs w:val="24"/>
        </w:rPr>
        <w:tab/>
      </w:r>
      <w:r w:rsidRPr="006B31E5">
        <w:rPr>
          <w:rFonts w:ascii="Times New Roman" w:hAnsi="Times New Roman" w:cs="Times New Roman"/>
          <w:b/>
          <w:sz w:val="24"/>
          <w:szCs w:val="24"/>
        </w:rPr>
        <w:tab/>
      </w:r>
      <w:r w:rsidRPr="006B31E5">
        <w:rPr>
          <w:rFonts w:ascii="Times New Roman" w:hAnsi="Times New Roman" w:cs="Times New Roman"/>
          <w:b/>
          <w:sz w:val="24"/>
          <w:szCs w:val="24"/>
        </w:rPr>
        <w:tab/>
      </w:r>
      <w:r w:rsidRPr="006B31E5">
        <w:rPr>
          <w:rFonts w:ascii="Times New Roman" w:hAnsi="Times New Roman" w:cs="Times New Roman"/>
          <w:b/>
          <w:sz w:val="24"/>
          <w:szCs w:val="24"/>
        </w:rPr>
        <w:tab/>
      </w:r>
      <w:r>
        <w:rPr>
          <w:rFonts w:ascii="Times New Roman" w:hAnsi="Times New Roman" w:cs="Times New Roman"/>
          <w:b/>
          <w:sz w:val="24"/>
          <w:szCs w:val="24"/>
        </w:rPr>
        <w:tab/>
      </w:r>
      <w:r w:rsidRPr="006B31E5">
        <w:rPr>
          <w:rFonts w:ascii="Times New Roman" w:hAnsi="Times New Roman" w:cs="Times New Roman"/>
          <w:b/>
          <w:sz w:val="24"/>
          <w:szCs w:val="24"/>
        </w:rPr>
        <w:tab/>
      </w:r>
      <w:r w:rsidR="00084998">
        <w:rPr>
          <w:rFonts w:ascii="Times New Roman" w:hAnsi="Times New Roman" w:cs="Times New Roman"/>
          <w:b/>
          <w:sz w:val="24"/>
          <w:szCs w:val="24"/>
        </w:rPr>
        <w:tab/>
      </w:r>
      <w:r w:rsidRPr="006B31E5">
        <w:rPr>
          <w:rFonts w:ascii="Times New Roman" w:hAnsi="Times New Roman" w:cs="Times New Roman"/>
          <w:b/>
          <w:sz w:val="24"/>
          <w:szCs w:val="24"/>
        </w:rPr>
        <w:t>)</w:t>
      </w:r>
    </w:p>
    <w:p w14:paraId="03568F9C" w14:textId="77777777" w:rsidR="006B31E5" w:rsidRPr="006B31E5" w:rsidRDefault="000F7259" w:rsidP="006B31E5">
      <w:pPr>
        <w:rPr>
          <w:rFonts w:ascii="Times New Roman" w:hAnsi="Times New Roman" w:cs="Times New Roman"/>
          <w:b/>
          <w:sz w:val="24"/>
          <w:szCs w:val="24"/>
        </w:rPr>
      </w:pPr>
      <w:r>
        <w:rPr>
          <w:rFonts w:ascii="Times New Roman" w:hAnsi="Times New Roman" w:cs="Times New Roman"/>
          <w:b/>
          <w:sz w:val="24"/>
          <w:szCs w:val="24"/>
        </w:rPr>
        <w:t>LIBERTY UTILITIES (PEACH STATE</w:t>
      </w:r>
      <w:r w:rsidR="006B31E5" w:rsidRPr="006B31E5">
        <w:rPr>
          <w:rFonts w:ascii="Times New Roman" w:hAnsi="Times New Roman" w:cs="Times New Roman"/>
          <w:b/>
          <w:sz w:val="24"/>
          <w:szCs w:val="24"/>
        </w:rPr>
        <w:tab/>
      </w:r>
      <w:proofErr w:type="gramStart"/>
      <w:r w:rsidR="00084998">
        <w:rPr>
          <w:rFonts w:ascii="Times New Roman" w:hAnsi="Times New Roman" w:cs="Times New Roman"/>
          <w:b/>
          <w:sz w:val="24"/>
          <w:szCs w:val="24"/>
        </w:rPr>
        <w:tab/>
      </w:r>
      <w:r w:rsidR="006B31E5" w:rsidRPr="006B31E5">
        <w:rPr>
          <w:rFonts w:ascii="Times New Roman" w:hAnsi="Times New Roman" w:cs="Times New Roman"/>
          <w:b/>
          <w:sz w:val="24"/>
          <w:szCs w:val="24"/>
        </w:rPr>
        <w:t>)</w:t>
      </w:r>
      <w:r w:rsidR="006B31E5">
        <w:rPr>
          <w:rFonts w:ascii="Times New Roman" w:hAnsi="Times New Roman" w:cs="Times New Roman"/>
          <w:b/>
          <w:sz w:val="24"/>
          <w:szCs w:val="24"/>
        </w:rPr>
        <w:t xml:space="preserve">  </w:t>
      </w:r>
      <w:r w:rsidR="006B31E5">
        <w:rPr>
          <w:rFonts w:ascii="Times New Roman" w:hAnsi="Times New Roman" w:cs="Times New Roman"/>
          <w:b/>
          <w:sz w:val="24"/>
          <w:szCs w:val="24"/>
        </w:rPr>
        <w:tab/>
      </w:r>
      <w:proofErr w:type="gramEnd"/>
      <w:r w:rsidR="006B31E5">
        <w:rPr>
          <w:rFonts w:ascii="Times New Roman" w:hAnsi="Times New Roman" w:cs="Times New Roman"/>
          <w:b/>
          <w:sz w:val="24"/>
          <w:szCs w:val="24"/>
        </w:rPr>
        <w:t xml:space="preserve">DOCKET NO. </w:t>
      </w:r>
      <w:r w:rsidR="0072205C">
        <w:rPr>
          <w:rFonts w:ascii="Times New Roman" w:hAnsi="Times New Roman" w:cs="Times New Roman"/>
          <w:b/>
          <w:sz w:val="24"/>
          <w:szCs w:val="24"/>
        </w:rPr>
        <w:t>42959</w:t>
      </w:r>
    </w:p>
    <w:p w14:paraId="2AD007F9" w14:textId="77777777" w:rsidR="006B31E5" w:rsidRPr="006B31E5" w:rsidRDefault="000F7259" w:rsidP="006B31E5">
      <w:pPr>
        <w:rPr>
          <w:rFonts w:ascii="Times New Roman" w:hAnsi="Times New Roman" w:cs="Times New Roman"/>
          <w:b/>
          <w:sz w:val="24"/>
          <w:szCs w:val="24"/>
        </w:rPr>
      </w:pPr>
      <w:r>
        <w:rPr>
          <w:rFonts w:ascii="Times New Roman" w:hAnsi="Times New Roman" w:cs="Times New Roman"/>
          <w:b/>
          <w:sz w:val="24"/>
          <w:szCs w:val="24"/>
        </w:rPr>
        <w:t xml:space="preserve">NATURAL GAS) CORP. </w:t>
      </w:r>
      <w:r w:rsidR="006B31E5" w:rsidRPr="006B31E5">
        <w:rPr>
          <w:rFonts w:ascii="Times New Roman" w:hAnsi="Times New Roman" w:cs="Times New Roman"/>
          <w:b/>
          <w:sz w:val="24"/>
          <w:szCs w:val="24"/>
        </w:rPr>
        <w:t>GEORGIA</w:t>
      </w:r>
      <w:r w:rsidR="00084998">
        <w:rPr>
          <w:rFonts w:ascii="Times New Roman" w:hAnsi="Times New Roman" w:cs="Times New Roman"/>
          <w:b/>
          <w:sz w:val="24"/>
          <w:szCs w:val="24"/>
        </w:rPr>
        <w:tab/>
      </w:r>
      <w:bookmarkStart w:id="0" w:name="_GoBack"/>
      <w:bookmarkEnd w:id="0"/>
      <w:r w:rsidR="00084998">
        <w:rPr>
          <w:rFonts w:ascii="Times New Roman" w:hAnsi="Times New Roman" w:cs="Times New Roman"/>
          <w:b/>
          <w:sz w:val="24"/>
          <w:szCs w:val="24"/>
        </w:rPr>
        <w:tab/>
      </w:r>
      <w:r w:rsidR="006B31E5" w:rsidRPr="006B31E5">
        <w:rPr>
          <w:rFonts w:ascii="Times New Roman" w:hAnsi="Times New Roman" w:cs="Times New Roman"/>
          <w:b/>
          <w:sz w:val="24"/>
          <w:szCs w:val="24"/>
        </w:rPr>
        <w:t>)</w:t>
      </w:r>
    </w:p>
    <w:p w14:paraId="09CEAD0F" w14:textId="77777777" w:rsidR="006B31E5" w:rsidRDefault="000F7259" w:rsidP="006B31E5">
      <w:pPr>
        <w:rPr>
          <w:rFonts w:ascii="Times New Roman" w:hAnsi="Times New Roman" w:cs="Times New Roman"/>
          <w:b/>
          <w:sz w:val="24"/>
          <w:szCs w:val="24"/>
        </w:rPr>
      </w:pPr>
      <w:r w:rsidRPr="006B31E5">
        <w:rPr>
          <w:rFonts w:ascii="Times New Roman" w:hAnsi="Times New Roman" w:cs="Times New Roman"/>
          <w:b/>
          <w:sz w:val="24"/>
          <w:szCs w:val="24"/>
        </w:rPr>
        <w:t xml:space="preserve">RATE ADJUSTMENT </w:t>
      </w:r>
      <w:r w:rsidR="006B31E5" w:rsidRPr="006B31E5">
        <w:rPr>
          <w:rFonts w:ascii="Times New Roman" w:hAnsi="Times New Roman" w:cs="Times New Roman"/>
          <w:b/>
          <w:sz w:val="24"/>
          <w:szCs w:val="24"/>
        </w:rPr>
        <w:t>MECHANISM</w:t>
      </w:r>
      <w:r w:rsidR="006B31E5" w:rsidRPr="006B31E5">
        <w:rPr>
          <w:rFonts w:ascii="Times New Roman" w:hAnsi="Times New Roman" w:cs="Times New Roman"/>
          <w:b/>
          <w:sz w:val="24"/>
          <w:szCs w:val="24"/>
        </w:rPr>
        <w:tab/>
      </w:r>
      <w:r w:rsidR="00084998">
        <w:rPr>
          <w:rFonts w:ascii="Times New Roman" w:hAnsi="Times New Roman" w:cs="Times New Roman"/>
          <w:b/>
          <w:sz w:val="24"/>
          <w:szCs w:val="24"/>
        </w:rPr>
        <w:tab/>
      </w:r>
      <w:r w:rsidR="006B31E5" w:rsidRPr="006B31E5">
        <w:rPr>
          <w:rFonts w:ascii="Times New Roman" w:hAnsi="Times New Roman" w:cs="Times New Roman"/>
          <w:b/>
          <w:sz w:val="24"/>
          <w:szCs w:val="24"/>
        </w:rPr>
        <w:t>)</w:t>
      </w:r>
    </w:p>
    <w:p w14:paraId="58D1C482" w14:textId="77777777" w:rsidR="006B31E5" w:rsidRDefault="006B31E5" w:rsidP="006B31E5">
      <w:pPr>
        <w:rPr>
          <w:rFonts w:ascii="Times New Roman" w:hAnsi="Times New Roman" w:cs="Times New Roman"/>
          <w:b/>
          <w:sz w:val="24"/>
          <w:szCs w:val="24"/>
        </w:rPr>
      </w:pPr>
    </w:p>
    <w:p w14:paraId="026C8194" w14:textId="77777777" w:rsidR="00FF5F41" w:rsidRDefault="00FF5F41" w:rsidP="006B31E5">
      <w:pPr>
        <w:rPr>
          <w:rFonts w:ascii="Times New Roman" w:hAnsi="Times New Roman" w:cs="Times New Roman"/>
          <w:b/>
          <w:sz w:val="24"/>
          <w:szCs w:val="24"/>
        </w:rPr>
      </w:pPr>
    </w:p>
    <w:p w14:paraId="17B3AFC8" w14:textId="77777777" w:rsidR="00DB1D70" w:rsidRDefault="00DB1D70" w:rsidP="0072205C">
      <w:pPr>
        <w:rPr>
          <w:rFonts w:ascii="Times New Roman" w:hAnsi="Times New Roman" w:cs="Times New Roman"/>
          <w:b/>
          <w:sz w:val="24"/>
          <w:szCs w:val="24"/>
          <w:u w:val="single"/>
        </w:rPr>
      </w:pPr>
    </w:p>
    <w:p w14:paraId="636B5B28" w14:textId="7419F6D4" w:rsidR="006B31E5" w:rsidRPr="006B31E5" w:rsidRDefault="00237A7E" w:rsidP="006B31E5">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GEORGIA PUBLIC SERVICE COMMISSION NATURAL </w:t>
      </w:r>
      <w:proofErr w:type="gramStart"/>
      <w:r>
        <w:rPr>
          <w:rFonts w:ascii="Times New Roman" w:hAnsi="Times New Roman" w:cs="Times New Roman"/>
          <w:b/>
          <w:sz w:val="24"/>
          <w:szCs w:val="24"/>
          <w:u w:val="single"/>
        </w:rPr>
        <w:t xml:space="preserve">GAS </w:t>
      </w:r>
      <w:r w:rsidR="0093794F">
        <w:rPr>
          <w:rFonts w:ascii="Times New Roman" w:hAnsi="Times New Roman" w:cs="Times New Roman"/>
          <w:b/>
          <w:sz w:val="24"/>
          <w:szCs w:val="24"/>
          <w:u w:val="single"/>
        </w:rPr>
        <w:t xml:space="preserve"> </w:t>
      </w:r>
      <w:r w:rsidR="00C00584">
        <w:rPr>
          <w:rFonts w:ascii="Times New Roman" w:hAnsi="Times New Roman" w:cs="Times New Roman"/>
          <w:b/>
          <w:sz w:val="24"/>
          <w:szCs w:val="24"/>
          <w:u w:val="single"/>
        </w:rPr>
        <w:t>STAFF</w:t>
      </w:r>
      <w:proofErr w:type="gramEnd"/>
      <w:r w:rsidR="00C00584">
        <w:rPr>
          <w:rFonts w:ascii="Times New Roman" w:hAnsi="Times New Roman" w:cs="Times New Roman"/>
          <w:b/>
          <w:sz w:val="24"/>
          <w:szCs w:val="24"/>
          <w:u w:val="single"/>
        </w:rPr>
        <w:t xml:space="preserve"> AND LIBERTY</w:t>
      </w:r>
      <w:r w:rsidR="00DB1D70">
        <w:rPr>
          <w:rFonts w:ascii="Times New Roman" w:hAnsi="Times New Roman" w:cs="Times New Roman"/>
          <w:b/>
          <w:sz w:val="24"/>
          <w:szCs w:val="24"/>
          <w:u w:val="single"/>
        </w:rPr>
        <w:t xml:space="preserve"> </w:t>
      </w:r>
      <w:r w:rsidR="006A54D9">
        <w:rPr>
          <w:rFonts w:ascii="Times New Roman" w:hAnsi="Times New Roman" w:cs="Times New Roman"/>
          <w:b/>
          <w:sz w:val="24"/>
          <w:szCs w:val="24"/>
          <w:u w:val="single"/>
        </w:rPr>
        <w:t xml:space="preserve">UTILITIES (PEACH STATE NATURAL GAS) CORP.’s </w:t>
      </w:r>
      <w:r w:rsidR="00367BF2">
        <w:rPr>
          <w:rFonts w:ascii="Times New Roman" w:hAnsi="Times New Roman" w:cs="Times New Roman"/>
          <w:b/>
          <w:sz w:val="24"/>
          <w:szCs w:val="24"/>
          <w:u w:val="single"/>
        </w:rPr>
        <w:t xml:space="preserve">2022 </w:t>
      </w:r>
      <w:r w:rsidR="00DB1D70">
        <w:rPr>
          <w:rFonts w:ascii="Times New Roman" w:hAnsi="Times New Roman" w:cs="Times New Roman"/>
          <w:b/>
          <w:sz w:val="24"/>
          <w:szCs w:val="24"/>
          <w:u w:val="single"/>
        </w:rPr>
        <w:t>GRAM</w:t>
      </w:r>
      <w:r w:rsidR="000F7259">
        <w:rPr>
          <w:rFonts w:ascii="Times New Roman" w:hAnsi="Times New Roman" w:cs="Times New Roman"/>
          <w:b/>
          <w:sz w:val="24"/>
          <w:szCs w:val="24"/>
          <w:u w:val="single"/>
        </w:rPr>
        <w:t xml:space="preserve"> </w:t>
      </w:r>
      <w:r w:rsidR="006B31E5" w:rsidRPr="006B31E5">
        <w:rPr>
          <w:rFonts w:ascii="Times New Roman" w:hAnsi="Times New Roman" w:cs="Times New Roman"/>
          <w:b/>
          <w:sz w:val="24"/>
          <w:szCs w:val="24"/>
          <w:u w:val="single"/>
        </w:rPr>
        <w:t>STIPULATION</w:t>
      </w:r>
    </w:p>
    <w:p w14:paraId="2894F3A9" w14:textId="77777777" w:rsidR="00FF5F41" w:rsidRDefault="00FF5F41" w:rsidP="00156858">
      <w:pPr>
        <w:spacing w:line="480" w:lineRule="auto"/>
        <w:jc w:val="both"/>
        <w:rPr>
          <w:rFonts w:ascii="Times New Roman" w:hAnsi="Times New Roman" w:cs="Times New Roman"/>
          <w:b/>
          <w:sz w:val="24"/>
          <w:szCs w:val="24"/>
        </w:rPr>
      </w:pPr>
    </w:p>
    <w:p w14:paraId="755463F9" w14:textId="021EC859" w:rsidR="00780235" w:rsidRDefault="006A54D9" w:rsidP="00583098">
      <w:pPr>
        <w:spacing w:line="480" w:lineRule="auto"/>
        <w:ind w:firstLine="720"/>
        <w:jc w:val="both"/>
        <w:rPr>
          <w:rFonts w:ascii="Times New Roman" w:hAnsi="Times New Roman" w:cs="Times New Roman"/>
          <w:sz w:val="24"/>
          <w:szCs w:val="24"/>
        </w:rPr>
      </w:pPr>
      <w:r w:rsidRPr="006A54D9">
        <w:rPr>
          <w:rFonts w:ascii="Times New Roman" w:hAnsi="Times New Roman" w:cs="Times New Roman"/>
          <w:b/>
          <w:bCs/>
          <w:sz w:val="24"/>
          <w:szCs w:val="24"/>
        </w:rPr>
        <w:t>WHEREAS</w:t>
      </w:r>
      <w:r w:rsidR="000F7259">
        <w:rPr>
          <w:rFonts w:ascii="Times New Roman" w:hAnsi="Times New Roman" w:cs="Times New Roman"/>
          <w:b/>
          <w:sz w:val="24"/>
          <w:szCs w:val="24"/>
        </w:rPr>
        <w:t>,</w:t>
      </w:r>
      <w:r w:rsidR="000F7259" w:rsidRPr="00AC226F">
        <w:rPr>
          <w:rFonts w:ascii="Times New Roman" w:hAnsi="Times New Roman"/>
          <w:b/>
          <w:sz w:val="24"/>
        </w:rPr>
        <w:t xml:space="preserve"> </w:t>
      </w:r>
      <w:r w:rsidR="00773CD8">
        <w:rPr>
          <w:rFonts w:ascii="Times New Roman" w:hAnsi="Times New Roman" w:cs="Times New Roman"/>
          <w:sz w:val="24"/>
          <w:szCs w:val="24"/>
        </w:rPr>
        <w:t>Liberty Utilities (Peach State Natural Gas) Corp. (“</w:t>
      </w:r>
      <w:r w:rsidR="00FE02D9">
        <w:rPr>
          <w:rFonts w:ascii="Times New Roman" w:hAnsi="Times New Roman" w:cs="Times New Roman"/>
          <w:sz w:val="24"/>
          <w:szCs w:val="24"/>
        </w:rPr>
        <w:t>PSNG</w:t>
      </w:r>
      <w:r w:rsidR="00773CD8">
        <w:rPr>
          <w:rFonts w:ascii="Times New Roman" w:hAnsi="Times New Roman" w:cs="Times New Roman"/>
          <w:sz w:val="24"/>
          <w:szCs w:val="24"/>
        </w:rPr>
        <w:t>”</w:t>
      </w:r>
      <w:r w:rsidR="00D63AB5">
        <w:rPr>
          <w:rFonts w:ascii="Times New Roman" w:hAnsi="Times New Roman" w:cs="Times New Roman"/>
          <w:sz w:val="24"/>
          <w:szCs w:val="24"/>
        </w:rPr>
        <w:t xml:space="preserve"> </w:t>
      </w:r>
      <w:r w:rsidR="00773CD8">
        <w:rPr>
          <w:rFonts w:ascii="Times New Roman" w:hAnsi="Times New Roman" w:cs="Times New Roman"/>
          <w:sz w:val="24"/>
          <w:szCs w:val="24"/>
        </w:rPr>
        <w:t>and a “Party” to this 202</w:t>
      </w:r>
      <w:r w:rsidR="005300BA">
        <w:rPr>
          <w:rFonts w:ascii="Times New Roman" w:hAnsi="Times New Roman" w:cs="Times New Roman"/>
          <w:sz w:val="24"/>
          <w:szCs w:val="24"/>
        </w:rPr>
        <w:t>2</w:t>
      </w:r>
      <w:r w:rsidR="00773CD8">
        <w:rPr>
          <w:rFonts w:ascii="Times New Roman" w:hAnsi="Times New Roman" w:cs="Times New Roman"/>
          <w:sz w:val="24"/>
          <w:szCs w:val="24"/>
        </w:rPr>
        <w:t xml:space="preserve"> GRAM Stipulation) </w:t>
      </w:r>
      <w:r w:rsidR="00661622">
        <w:rPr>
          <w:rFonts w:ascii="Times New Roman" w:hAnsi="Times New Roman" w:cs="Times New Roman"/>
          <w:sz w:val="24"/>
          <w:szCs w:val="24"/>
        </w:rPr>
        <w:t>filed it</w:t>
      </w:r>
      <w:r w:rsidR="00773CD8">
        <w:rPr>
          <w:rFonts w:ascii="Times New Roman" w:hAnsi="Times New Roman" w:cs="Times New Roman"/>
          <w:sz w:val="24"/>
          <w:szCs w:val="24"/>
        </w:rPr>
        <w:t>s</w:t>
      </w:r>
      <w:r w:rsidR="00661622">
        <w:rPr>
          <w:rFonts w:ascii="Times New Roman" w:hAnsi="Times New Roman" w:cs="Times New Roman"/>
          <w:sz w:val="24"/>
          <w:szCs w:val="24"/>
        </w:rPr>
        <w:t xml:space="preserve"> 2022 Annual GRAM</w:t>
      </w:r>
      <w:r w:rsidR="005300BA">
        <w:rPr>
          <w:rStyle w:val="FootnoteReference"/>
          <w:rFonts w:ascii="Times New Roman" w:hAnsi="Times New Roman" w:cs="Times New Roman"/>
          <w:sz w:val="24"/>
          <w:szCs w:val="24"/>
        </w:rPr>
        <w:footnoteReference w:id="2"/>
      </w:r>
      <w:r w:rsidR="00661622">
        <w:rPr>
          <w:rFonts w:ascii="Times New Roman" w:hAnsi="Times New Roman" w:cs="Times New Roman"/>
          <w:sz w:val="24"/>
          <w:szCs w:val="24"/>
        </w:rPr>
        <w:t xml:space="preserve"> Filing on October 1, 2021 in accordance with the order of</w:t>
      </w:r>
      <w:r w:rsidR="000F7259">
        <w:rPr>
          <w:rFonts w:ascii="Times New Roman" w:hAnsi="Times New Roman" w:cs="Times New Roman"/>
          <w:sz w:val="24"/>
          <w:szCs w:val="24"/>
        </w:rPr>
        <w:t xml:space="preserve"> the Georgia Public Service Commission (the “Commission”) dated </w:t>
      </w:r>
      <w:r w:rsidR="00773CD8">
        <w:rPr>
          <w:rFonts w:ascii="Times New Roman" w:hAnsi="Times New Roman" w:cs="Times New Roman"/>
          <w:sz w:val="24"/>
          <w:szCs w:val="24"/>
        </w:rPr>
        <w:t>July 30</w:t>
      </w:r>
      <w:r w:rsidR="00C8495F">
        <w:rPr>
          <w:rFonts w:ascii="Times New Roman" w:hAnsi="Times New Roman" w:cs="Times New Roman"/>
          <w:sz w:val="24"/>
          <w:szCs w:val="24"/>
        </w:rPr>
        <w:t xml:space="preserve">, </w:t>
      </w:r>
      <w:r w:rsidR="00773CD8">
        <w:rPr>
          <w:rFonts w:ascii="Times New Roman" w:hAnsi="Times New Roman" w:cs="Times New Roman"/>
          <w:sz w:val="24"/>
          <w:szCs w:val="24"/>
        </w:rPr>
        <w:t>2020</w:t>
      </w:r>
      <w:r w:rsidR="00C8495F">
        <w:rPr>
          <w:rFonts w:ascii="Times New Roman" w:hAnsi="Times New Roman" w:cs="Times New Roman"/>
          <w:sz w:val="24"/>
          <w:szCs w:val="24"/>
        </w:rPr>
        <w:t>,</w:t>
      </w:r>
      <w:r w:rsidR="000F7259">
        <w:rPr>
          <w:rFonts w:ascii="Times New Roman" w:hAnsi="Times New Roman" w:cs="Times New Roman"/>
          <w:sz w:val="24"/>
          <w:szCs w:val="24"/>
        </w:rPr>
        <w:t xml:space="preserve"> in </w:t>
      </w:r>
      <w:r w:rsidR="00773CD8">
        <w:rPr>
          <w:rFonts w:ascii="Times New Roman" w:hAnsi="Times New Roman" w:cs="Times New Roman"/>
          <w:sz w:val="24"/>
          <w:szCs w:val="24"/>
        </w:rPr>
        <w:t xml:space="preserve">this </w:t>
      </w:r>
      <w:r w:rsidR="000F7259">
        <w:rPr>
          <w:rFonts w:ascii="Times New Roman" w:hAnsi="Times New Roman" w:cs="Times New Roman"/>
          <w:sz w:val="24"/>
          <w:szCs w:val="24"/>
        </w:rPr>
        <w:t>Docket; and</w:t>
      </w:r>
    </w:p>
    <w:p w14:paraId="73FA4031" w14:textId="3D6F7D00" w:rsidR="00177CB3" w:rsidRDefault="0076110A" w:rsidP="00177CB3">
      <w:pPr>
        <w:spacing w:line="480" w:lineRule="auto"/>
        <w:ind w:firstLine="720"/>
        <w:jc w:val="both"/>
        <w:rPr>
          <w:rFonts w:ascii="Times New Roman" w:hAnsi="Times New Roman" w:cs="Times New Roman"/>
          <w:sz w:val="24"/>
          <w:szCs w:val="24"/>
        </w:rPr>
      </w:pPr>
      <w:r w:rsidRPr="00CD12AC">
        <w:rPr>
          <w:rFonts w:ascii="Times New Roman" w:hAnsi="Times New Roman" w:cs="Times New Roman"/>
          <w:b/>
          <w:bCs/>
          <w:sz w:val="24"/>
          <w:szCs w:val="24"/>
        </w:rPr>
        <w:t>WHEREAS,</w:t>
      </w:r>
      <w:r>
        <w:rPr>
          <w:rFonts w:ascii="Times New Roman" w:hAnsi="Times New Roman" w:cs="Times New Roman"/>
          <w:sz w:val="24"/>
          <w:szCs w:val="24"/>
        </w:rPr>
        <w:t xml:space="preserve"> </w:t>
      </w:r>
      <w:r w:rsidR="00773CD8">
        <w:rPr>
          <w:rFonts w:ascii="Times New Roman" w:hAnsi="Times New Roman" w:cs="Times New Roman"/>
          <w:sz w:val="24"/>
          <w:szCs w:val="24"/>
        </w:rPr>
        <w:t>the Georgia Public Service Commission Natural Gas Staff (“Staff”</w:t>
      </w:r>
      <w:r w:rsidR="00773CD8" w:rsidRPr="003C4ABB">
        <w:rPr>
          <w:rFonts w:ascii="Times New Roman" w:hAnsi="Times New Roman" w:cs="Times New Roman"/>
          <w:sz w:val="24"/>
          <w:szCs w:val="24"/>
        </w:rPr>
        <w:t xml:space="preserve"> </w:t>
      </w:r>
      <w:r w:rsidR="00773CD8">
        <w:rPr>
          <w:rFonts w:ascii="Times New Roman" w:hAnsi="Times New Roman" w:cs="Times New Roman"/>
          <w:sz w:val="24"/>
          <w:szCs w:val="24"/>
        </w:rPr>
        <w:t xml:space="preserve">and the only other “Party” to this 2022 GRAM Stipulation) has reviewed </w:t>
      </w:r>
      <w:r w:rsidR="00FE02D9">
        <w:rPr>
          <w:rFonts w:ascii="Times New Roman" w:hAnsi="Times New Roman" w:cs="Times New Roman"/>
          <w:sz w:val="24"/>
          <w:szCs w:val="24"/>
        </w:rPr>
        <w:t>PSNG</w:t>
      </w:r>
      <w:r w:rsidR="00773CD8">
        <w:rPr>
          <w:rFonts w:ascii="Times New Roman" w:hAnsi="Times New Roman" w:cs="Times New Roman"/>
          <w:sz w:val="24"/>
          <w:szCs w:val="24"/>
        </w:rPr>
        <w:t xml:space="preserve">’s 2022 Annual GRAM filing, issued </w:t>
      </w:r>
      <w:r w:rsidR="008A36B1">
        <w:rPr>
          <w:rFonts w:ascii="Times New Roman" w:hAnsi="Times New Roman" w:cs="Times New Roman"/>
          <w:sz w:val="24"/>
          <w:szCs w:val="24"/>
        </w:rPr>
        <w:t xml:space="preserve">data requests, reviewed </w:t>
      </w:r>
      <w:r w:rsidR="00FE02D9">
        <w:rPr>
          <w:rFonts w:ascii="Times New Roman" w:hAnsi="Times New Roman" w:cs="Times New Roman"/>
          <w:sz w:val="24"/>
          <w:szCs w:val="24"/>
        </w:rPr>
        <w:t>PSNG</w:t>
      </w:r>
      <w:r w:rsidR="008A36B1">
        <w:rPr>
          <w:rFonts w:ascii="Times New Roman" w:hAnsi="Times New Roman" w:cs="Times New Roman"/>
          <w:sz w:val="24"/>
          <w:szCs w:val="24"/>
        </w:rPr>
        <w:t xml:space="preserve">’s responses to Staff’s data requests, and met with </w:t>
      </w:r>
      <w:r w:rsidR="00FE02D9">
        <w:rPr>
          <w:rFonts w:ascii="Times New Roman" w:hAnsi="Times New Roman" w:cs="Times New Roman"/>
          <w:sz w:val="24"/>
          <w:szCs w:val="24"/>
        </w:rPr>
        <w:t>PSNG</w:t>
      </w:r>
      <w:r w:rsidR="008A36B1">
        <w:rPr>
          <w:rFonts w:ascii="Times New Roman" w:hAnsi="Times New Roman" w:cs="Times New Roman"/>
          <w:sz w:val="24"/>
          <w:szCs w:val="24"/>
        </w:rPr>
        <w:t xml:space="preserve">’s representatives numerous times to refine the 2022 Annual GRAM Filing and ensure compliance with the previous orders of this Commission; </w:t>
      </w:r>
      <w:r w:rsidR="00177CB3">
        <w:rPr>
          <w:rFonts w:ascii="Times New Roman" w:hAnsi="Times New Roman" w:cs="Times New Roman"/>
          <w:sz w:val="24"/>
          <w:szCs w:val="24"/>
        </w:rPr>
        <w:t>and</w:t>
      </w:r>
    </w:p>
    <w:p w14:paraId="4D321BCC" w14:textId="791B4AEE" w:rsidR="00177CB3" w:rsidRDefault="00177CB3" w:rsidP="00177CB3">
      <w:pPr>
        <w:spacing w:line="480" w:lineRule="auto"/>
        <w:ind w:firstLine="720"/>
        <w:jc w:val="both"/>
        <w:rPr>
          <w:rFonts w:ascii="Times New Roman" w:hAnsi="Times New Roman" w:cs="Times New Roman"/>
          <w:sz w:val="24"/>
          <w:szCs w:val="24"/>
        </w:rPr>
      </w:pPr>
      <w:r w:rsidRPr="00CD12AC">
        <w:rPr>
          <w:rFonts w:ascii="Times New Roman" w:hAnsi="Times New Roman" w:cs="Times New Roman"/>
          <w:b/>
          <w:bCs/>
          <w:sz w:val="24"/>
          <w:szCs w:val="24"/>
        </w:rPr>
        <w:t>WHEREAS,</w:t>
      </w:r>
      <w:r>
        <w:rPr>
          <w:rFonts w:ascii="Times New Roman" w:hAnsi="Times New Roman" w:cs="Times New Roman"/>
          <w:sz w:val="24"/>
          <w:szCs w:val="24"/>
        </w:rPr>
        <w:t xml:space="preserve"> Staff and </w:t>
      </w:r>
      <w:r w:rsidR="00FE02D9">
        <w:rPr>
          <w:rFonts w:ascii="Times New Roman" w:hAnsi="Times New Roman" w:cs="Times New Roman"/>
          <w:sz w:val="24"/>
          <w:szCs w:val="24"/>
        </w:rPr>
        <w:t>PSNG</w:t>
      </w:r>
      <w:r>
        <w:rPr>
          <w:rFonts w:ascii="Times New Roman" w:hAnsi="Times New Roman" w:cs="Times New Roman"/>
          <w:sz w:val="24"/>
          <w:szCs w:val="24"/>
        </w:rPr>
        <w:t xml:space="preserve"> have agreed on certain modifications to the initial 2022 Annual GRAM Filing, which are included in the Revised 2022 Annual GRAM Filing attached hereto as Attachment A; and</w:t>
      </w:r>
    </w:p>
    <w:p w14:paraId="4E040918" w14:textId="169B873F" w:rsidR="00EF49BC" w:rsidRDefault="00EF49BC" w:rsidP="00177CB3">
      <w:pPr>
        <w:spacing w:line="480" w:lineRule="auto"/>
        <w:ind w:firstLine="720"/>
        <w:jc w:val="both"/>
        <w:rPr>
          <w:rFonts w:ascii="Times New Roman" w:hAnsi="Times New Roman" w:cs="Times New Roman"/>
          <w:sz w:val="24"/>
          <w:szCs w:val="24"/>
        </w:rPr>
      </w:pPr>
      <w:r w:rsidRPr="00CD12AC">
        <w:rPr>
          <w:rFonts w:ascii="Times New Roman" w:hAnsi="Times New Roman" w:cs="Times New Roman"/>
          <w:b/>
          <w:bCs/>
          <w:sz w:val="24"/>
          <w:szCs w:val="24"/>
        </w:rPr>
        <w:lastRenderedPageBreak/>
        <w:t>WHEREAS,</w:t>
      </w:r>
      <w:r>
        <w:rPr>
          <w:rFonts w:ascii="Times New Roman" w:hAnsi="Times New Roman" w:cs="Times New Roman"/>
          <w:sz w:val="24"/>
          <w:szCs w:val="24"/>
        </w:rPr>
        <w:t xml:space="preserve"> </w:t>
      </w:r>
      <w:r w:rsidR="006C25C1">
        <w:rPr>
          <w:rFonts w:ascii="Times New Roman" w:hAnsi="Times New Roman" w:cs="Times New Roman"/>
          <w:sz w:val="24"/>
          <w:szCs w:val="24"/>
        </w:rPr>
        <w:t>the Parties have also agreed t</w:t>
      </w:r>
      <w:r w:rsidR="00CD12AC">
        <w:rPr>
          <w:rFonts w:ascii="Times New Roman" w:hAnsi="Times New Roman" w:cs="Times New Roman"/>
          <w:sz w:val="24"/>
          <w:szCs w:val="24"/>
        </w:rPr>
        <w:t>o a method of estimating the Future Test Year revenues</w:t>
      </w:r>
      <w:r w:rsidR="00BD625C">
        <w:rPr>
          <w:rFonts w:ascii="Times New Roman" w:hAnsi="Times New Roman" w:cs="Times New Roman"/>
          <w:sz w:val="24"/>
          <w:szCs w:val="24"/>
        </w:rPr>
        <w:t xml:space="preserve"> as discussed herein</w:t>
      </w:r>
      <w:r w:rsidR="002A519F">
        <w:rPr>
          <w:rFonts w:ascii="Times New Roman" w:hAnsi="Times New Roman" w:cs="Times New Roman"/>
          <w:sz w:val="24"/>
          <w:szCs w:val="24"/>
        </w:rPr>
        <w:t xml:space="preserve">, </w:t>
      </w:r>
      <w:r w:rsidR="00BD625C">
        <w:rPr>
          <w:rFonts w:ascii="Times New Roman" w:hAnsi="Times New Roman" w:cs="Times New Roman"/>
          <w:sz w:val="24"/>
          <w:szCs w:val="24"/>
        </w:rPr>
        <w:t xml:space="preserve">as reflected in the Revised 2022 Annual GRAM </w:t>
      </w:r>
      <w:r w:rsidR="00E6113E">
        <w:rPr>
          <w:rFonts w:ascii="Times New Roman" w:hAnsi="Times New Roman" w:cs="Times New Roman"/>
          <w:sz w:val="24"/>
          <w:szCs w:val="24"/>
        </w:rPr>
        <w:t>Filing</w:t>
      </w:r>
      <w:r w:rsidR="00BD625C">
        <w:rPr>
          <w:rFonts w:ascii="Times New Roman" w:hAnsi="Times New Roman" w:cs="Times New Roman"/>
          <w:sz w:val="24"/>
          <w:szCs w:val="24"/>
        </w:rPr>
        <w:t xml:space="preserve"> attached hereto as Attachment A</w:t>
      </w:r>
      <w:r w:rsidR="00D63AB5">
        <w:rPr>
          <w:rFonts w:ascii="Times New Roman" w:hAnsi="Times New Roman" w:cs="Times New Roman"/>
          <w:sz w:val="24"/>
          <w:szCs w:val="24"/>
        </w:rPr>
        <w:t>, and as described in the Attachment B hereto</w:t>
      </w:r>
      <w:r w:rsidR="00BD625C">
        <w:rPr>
          <w:rFonts w:ascii="Times New Roman" w:hAnsi="Times New Roman" w:cs="Times New Roman"/>
          <w:sz w:val="24"/>
          <w:szCs w:val="24"/>
        </w:rPr>
        <w:t>; and</w:t>
      </w:r>
    </w:p>
    <w:p w14:paraId="00CB9F2D" w14:textId="21D5F696" w:rsidR="00BD625C" w:rsidRDefault="00BD625C" w:rsidP="00BD625C">
      <w:pPr>
        <w:spacing w:line="480" w:lineRule="auto"/>
        <w:ind w:firstLine="720"/>
        <w:jc w:val="both"/>
        <w:rPr>
          <w:rFonts w:ascii="Times New Roman" w:hAnsi="Times New Roman" w:cs="Times New Roman"/>
          <w:sz w:val="24"/>
          <w:szCs w:val="24"/>
        </w:rPr>
      </w:pPr>
      <w:r w:rsidRPr="00B42093">
        <w:rPr>
          <w:rFonts w:ascii="Times New Roman" w:hAnsi="Times New Roman" w:cs="Times New Roman"/>
          <w:b/>
          <w:bCs/>
          <w:sz w:val="24"/>
          <w:szCs w:val="24"/>
        </w:rPr>
        <w:t>WHEREAS,</w:t>
      </w:r>
      <w:r>
        <w:rPr>
          <w:rFonts w:ascii="Times New Roman" w:hAnsi="Times New Roman" w:cs="Times New Roman"/>
          <w:sz w:val="24"/>
          <w:szCs w:val="24"/>
        </w:rPr>
        <w:t xml:space="preserve"> the Parties have also agreed to a new </w:t>
      </w:r>
      <w:r w:rsidR="00E6113E">
        <w:rPr>
          <w:rFonts w:ascii="Times New Roman" w:hAnsi="Times New Roman" w:cs="Times New Roman"/>
          <w:sz w:val="24"/>
          <w:szCs w:val="24"/>
        </w:rPr>
        <w:t xml:space="preserve">group </w:t>
      </w:r>
      <w:r w:rsidR="00B42093">
        <w:rPr>
          <w:rFonts w:ascii="Times New Roman" w:hAnsi="Times New Roman" w:cs="Times New Roman"/>
          <w:sz w:val="24"/>
          <w:szCs w:val="24"/>
        </w:rPr>
        <w:t>asset</w:t>
      </w:r>
      <w:r>
        <w:rPr>
          <w:rFonts w:ascii="Times New Roman" w:hAnsi="Times New Roman" w:cs="Times New Roman"/>
          <w:sz w:val="24"/>
          <w:szCs w:val="24"/>
        </w:rPr>
        <w:t xml:space="preserve"> life to be used to calculate annual depreciation expenses for certain assets as discussed herein a</w:t>
      </w:r>
      <w:r w:rsidR="00E6113E">
        <w:rPr>
          <w:rFonts w:ascii="Times New Roman" w:hAnsi="Times New Roman" w:cs="Times New Roman"/>
          <w:sz w:val="24"/>
          <w:szCs w:val="24"/>
        </w:rPr>
        <w:t>nd</w:t>
      </w:r>
      <w:r>
        <w:rPr>
          <w:rFonts w:ascii="Times New Roman" w:hAnsi="Times New Roman" w:cs="Times New Roman"/>
          <w:sz w:val="24"/>
          <w:szCs w:val="24"/>
        </w:rPr>
        <w:t xml:space="preserve"> as reflected in the Revised 2022 Annual GRAM Filing attached hereto as Attachment A; and</w:t>
      </w:r>
    </w:p>
    <w:p w14:paraId="5B4AF5B6" w14:textId="11F3E705" w:rsidR="006B31E5" w:rsidRPr="00210B00" w:rsidRDefault="006B31E5" w:rsidP="00912D14">
      <w:pPr>
        <w:spacing w:line="480" w:lineRule="auto"/>
        <w:ind w:firstLine="720"/>
        <w:jc w:val="both"/>
        <w:rPr>
          <w:rFonts w:ascii="Times New Roman" w:hAnsi="Times New Roman" w:cs="Times New Roman"/>
          <w:sz w:val="24"/>
          <w:szCs w:val="24"/>
        </w:rPr>
      </w:pPr>
      <w:r>
        <w:rPr>
          <w:rFonts w:ascii="Times New Roman" w:hAnsi="Times New Roman" w:cs="Times New Roman"/>
          <w:b/>
          <w:sz w:val="24"/>
          <w:szCs w:val="24"/>
        </w:rPr>
        <w:t>WHEREAS,</w:t>
      </w:r>
      <w:r w:rsidR="00210B00">
        <w:rPr>
          <w:rFonts w:ascii="Times New Roman" w:hAnsi="Times New Roman" w:cs="Times New Roman"/>
          <w:sz w:val="24"/>
          <w:szCs w:val="24"/>
        </w:rPr>
        <w:t xml:space="preserve"> </w:t>
      </w:r>
      <w:r w:rsidR="0026611C">
        <w:rPr>
          <w:rFonts w:ascii="Times New Roman" w:hAnsi="Times New Roman" w:cs="Times New Roman"/>
          <w:sz w:val="24"/>
          <w:szCs w:val="24"/>
        </w:rPr>
        <w:t>the Parties</w:t>
      </w:r>
      <w:r w:rsidR="00210B00">
        <w:rPr>
          <w:rFonts w:ascii="Times New Roman" w:hAnsi="Times New Roman" w:cs="Times New Roman"/>
          <w:sz w:val="24"/>
          <w:szCs w:val="24"/>
        </w:rPr>
        <w:t xml:space="preserve"> </w:t>
      </w:r>
      <w:r w:rsidR="00DB1D70">
        <w:rPr>
          <w:rFonts w:ascii="Times New Roman" w:hAnsi="Times New Roman" w:cs="Times New Roman"/>
          <w:sz w:val="24"/>
          <w:szCs w:val="24"/>
        </w:rPr>
        <w:t xml:space="preserve">agree that </w:t>
      </w:r>
      <w:r w:rsidR="0072205C">
        <w:rPr>
          <w:rFonts w:ascii="Times New Roman" w:hAnsi="Times New Roman" w:cs="Times New Roman"/>
          <w:sz w:val="24"/>
          <w:szCs w:val="24"/>
        </w:rPr>
        <w:t xml:space="preserve">the </w:t>
      </w:r>
      <w:r w:rsidR="00387DFD">
        <w:rPr>
          <w:rFonts w:ascii="Times New Roman" w:hAnsi="Times New Roman" w:cs="Times New Roman"/>
          <w:sz w:val="24"/>
          <w:szCs w:val="24"/>
        </w:rPr>
        <w:t xml:space="preserve">Commission’s approval of </w:t>
      </w:r>
      <w:r w:rsidR="00AD4AE7">
        <w:rPr>
          <w:rFonts w:ascii="Times New Roman" w:hAnsi="Times New Roman" w:cs="Times New Roman"/>
          <w:sz w:val="24"/>
          <w:szCs w:val="24"/>
        </w:rPr>
        <w:t>this 202</w:t>
      </w:r>
      <w:r w:rsidR="00237A7E">
        <w:rPr>
          <w:rFonts w:ascii="Times New Roman" w:hAnsi="Times New Roman" w:cs="Times New Roman"/>
          <w:sz w:val="24"/>
          <w:szCs w:val="24"/>
        </w:rPr>
        <w:t>2</w:t>
      </w:r>
      <w:r w:rsidR="00AD4AE7">
        <w:rPr>
          <w:rFonts w:ascii="Times New Roman" w:hAnsi="Times New Roman" w:cs="Times New Roman"/>
          <w:sz w:val="24"/>
          <w:szCs w:val="24"/>
        </w:rPr>
        <w:t xml:space="preserve"> GRAM Stipulation </w:t>
      </w:r>
      <w:r w:rsidR="00014B0D">
        <w:rPr>
          <w:rFonts w:ascii="Times New Roman" w:hAnsi="Times New Roman" w:cs="Times New Roman"/>
          <w:sz w:val="24"/>
          <w:szCs w:val="24"/>
        </w:rPr>
        <w:t>will</w:t>
      </w:r>
      <w:r w:rsidR="00387DFD" w:rsidRPr="00387DFD">
        <w:rPr>
          <w:rFonts w:ascii="Times New Roman" w:hAnsi="Times New Roman" w:cs="Times New Roman"/>
          <w:sz w:val="24"/>
          <w:szCs w:val="24"/>
        </w:rPr>
        <w:t xml:space="preserve"> </w:t>
      </w:r>
      <w:r w:rsidR="00387DFD">
        <w:rPr>
          <w:rFonts w:ascii="Times New Roman" w:hAnsi="Times New Roman" w:cs="Times New Roman"/>
          <w:sz w:val="24"/>
          <w:szCs w:val="24"/>
        </w:rPr>
        <w:t xml:space="preserve">fully resolve all issues in the </w:t>
      </w:r>
      <w:r w:rsidR="00DE7811">
        <w:rPr>
          <w:rFonts w:ascii="Times New Roman" w:hAnsi="Times New Roman" w:cs="Times New Roman"/>
          <w:sz w:val="24"/>
          <w:szCs w:val="24"/>
        </w:rPr>
        <w:t xml:space="preserve">PSNG </w:t>
      </w:r>
      <w:r w:rsidR="006C25C1">
        <w:rPr>
          <w:rFonts w:ascii="Times New Roman" w:hAnsi="Times New Roman" w:cs="Times New Roman"/>
          <w:sz w:val="24"/>
          <w:szCs w:val="24"/>
        </w:rPr>
        <w:t>2022 Annual GRAM Filing</w:t>
      </w:r>
      <w:r w:rsidR="00387DFD">
        <w:rPr>
          <w:rFonts w:ascii="Times New Roman" w:hAnsi="Times New Roman" w:cs="Times New Roman"/>
          <w:sz w:val="24"/>
          <w:szCs w:val="24"/>
        </w:rPr>
        <w:t xml:space="preserve"> proceeding in Docket No. 42959</w:t>
      </w:r>
      <w:r w:rsidR="00210B00">
        <w:rPr>
          <w:rFonts w:ascii="Times New Roman" w:hAnsi="Times New Roman" w:cs="Times New Roman"/>
          <w:sz w:val="24"/>
          <w:szCs w:val="24"/>
        </w:rPr>
        <w:t>, and</w:t>
      </w:r>
    </w:p>
    <w:p w14:paraId="730D295A" w14:textId="454A1CCF" w:rsidR="006C2C3F" w:rsidRDefault="006B31E5" w:rsidP="00CD12AC">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sidR="006C2C3F" w:rsidRPr="006C2C3F">
        <w:rPr>
          <w:rFonts w:ascii="Times New Roman" w:hAnsi="Times New Roman" w:cs="Times New Roman"/>
          <w:b/>
          <w:sz w:val="24"/>
          <w:szCs w:val="24"/>
        </w:rPr>
        <w:t>THEREFORE</w:t>
      </w:r>
      <w:r w:rsidR="006C2C3F">
        <w:rPr>
          <w:rFonts w:ascii="Times New Roman" w:hAnsi="Times New Roman" w:cs="Times New Roman"/>
          <w:sz w:val="24"/>
          <w:szCs w:val="24"/>
        </w:rPr>
        <w:t xml:space="preserve">, Staff and </w:t>
      </w:r>
      <w:r w:rsidR="00976EE9">
        <w:rPr>
          <w:rFonts w:ascii="Times New Roman" w:hAnsi="Times New Roman" w:cs="Times New Roman"/>
          <w:sz w:val="24"/>
          <w:szCs w:val="24"/>
        </w:rPr>
        <w:t xml:space="preserve">Liberty </w:t>
      </w:r>
      <w:r w:rsidR="006C2C3F">
        <w:rPr>
          <w:rFonts w:ascii="Times New Roman" w:hAnsi="Times New Roman" w:cs="Times New Roman"/>
          <w:sz w:val="24"/>
          <w:szCs w:val="24"/>
        </w:rPr>
        <w:t>agree as follows:</w:t>
      </w:r>
    </w:p>
    <w:p w14:paraId="5E4B20ED" w14:textId="69D47466" w:rsidR="00312462" w:rsidRPr="00E6113E" w:rsidRDefault="00404DC1" w:rsidP="00E6113E">
      <w:pPr>
        <w:pStyle w:val="ListParagraph"/>
        <w:numPr>
          <w:ilvl w:val="0"/>
          <w:numId w:val="13"/>
        </w:numPr>
        <w:tabs>
          <w:tab w:val="left" w:pos="360"/>
        </w:tabs>
        <w:spacing w:line="480" w:lineRule="auto"/>
        <w:ind w:left="0" w:firstLine="720"/>
        <w:jc w:val="both"/>
        <w:rPr>
          <w:rFonts w:ascii="Times New Roman" w:hAnsi="Times New Roman" w:cs="Times New Roman"/>
          <w:sz w:val="24"/>
          <w:szCs w:val="24"/>
        </w:rPr>
      </w:pPr>
      <w:bookmarkStart w:id="1" w:name="_Hlk46137130"/>
      <w:bookmarkStart w:id="2" w:name="_Hlk45096993"/>
      <w:r w:rsidRPr="00E6113E">
        <w:rPr>
          <w:rFonts w:ascii="Times New Roman" w:hAnsi="Times New Roman" w:cs="Times New Roman"/>
          <w:sz w:val="24"/>
          <w:szCs w:val="24"/>
        </w:rPr>
        <w:t>Th</w:t>
      </w:r>
      <w:r w:rsidR="006C25C1" w:rsidRPr="00E6113E">
        <w:rPr>
          <w:rFonts w:ascii="Times New Roman" w:hAnsi="Times New Roman" w:cs="Times New Roman"/>
          <w:sz w:val="24"/>
          <w:szCs w:val="24"/>
        </w:rPr>
        <w:t xml:space="preserve">is 2022 GRAM </w:t>
      </w:r>
      <w:r w:rsidRPr="00E6113E">
        <w:rPr>
          <w:rFonts w:ascii="Times New Roman" w:hAnsi="Times New Roman" w:cs="Times New Roman"/>
          <w:sz w:val="24"/>
          <w:szCs w:val="24"/>
        </w:rPr>
        <w:t xml:space="preserve">Stipulation </w:t>
      </w:r>
      <w:r w:rsidR="006C25C1" w:rsidRPr="00E6113E">
        <w:rPr>
          <w:rFonts w:ascii="Times New Roman" w:hAnsi="Times New Roman" w:cs="Times New Roman"/>
          <w:sz w:val="24"/>
          <w:szCs w:val="24"/>
        </w:rPr>
        <w:t>is</w:t>
      </w:r>
      <w:r w:rsidRPr="00E6113E">
        <w:rPr>
          <w:rFonts w:ascii="Times New Roman" w:hAnsi="Times New Roman" w:cs="Times New Roman"/>
          <w:sz w:val="24"/>
          <w:szCs w:val="24"/>
        </w:rPr>
        <w:t xml:space="preserve"> contingent upon the Commission approving </w:t>
      </w:r>
      <w:r w:rsidR="006C25C1" w:rsidRPr="00E6113E">
        <w:rPr>
          <w:rFonts w:ascii="Times New Roman" w:hAnsi="Times New Roman" w:cs="Times New Roman"/>
          <w:sz w:val="24"/>
          <w:szCs w:val="24"/>
        </w:rPr>
        <w:t xml:space="preserve">this </w:t>
      </w:r>
      <w:r w:rsidRPr="00E6113E">
        <w:rPr>
          <w:rFonts w:ascii="Times New Roman" w:hAnsi="Times New Roman" w:cs="Times New Roman"/>
          <w:sz w:val="24"/>
          <w:szCs w:val="24"/>
        </w:rPr>
        <w:t xml:space="preserve">Stipulation as filed, or with modifications that are acceptable to the Parties. </w:t>
      </w:r>
    </w:p>
    <w:p w14:paraId="44FAEFF5" w14:textId="07734208" w:rsidR="00E6113E" w:rsidRDefault="00E6113E" w:rsidP="00E6113E">
      <w:pPr>
        <w:pStyle w:val="ListParagraph"/>
        <w:numPr>
          <w:ilvl w:val="0"/>
          <w:numId w:val="13"/>
        </w:numPr>
        <w:tabs>
          <w:tab w:val="left" w:pos="360"/>
        </w:tabs>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Attachment A to this Stipulation </w:t>
      </w:r>
      <w:r w:rsidR="00FB37E2">
        <w:rPr>
          <w:rFonts w:ascii="Times New Roman" w:hAnsi="Times New Roman" w:cs="Times New Roman"/>
          <w:sz w:val="24"/>
          <w:szCs w:val="24"/>
        </w:rPr>
        <w:t>should</w:t>
      </w:r>
      <w:r>
        <w:rPr>
          <w:rFonts w:ascii="Times New Roman" w:hAnsi="Times New Roman" w:cs="Times New Roman"/>
          <w:sz w:val="24"/>
          <w:szCs w:val="24"/>
        </w:rPr>
        <w:t xml:space="preserve"> be approved as Liberty’s 2022 Annual GRAM Filing and the resulting rates shall become effective for bills rendered on and after February 1, 2022.</w:t>
      </w:r>
    </w:p>
    <w:p w14:paraId="3F2E7AA7" w14:textId="0A39C063" w:rsidR="00D816C5" w:rsidRDefault="00FB37E2" w:rsidP="00E6113E">
      <w:pPr>
        <w:pStyle w:val="ListParagraph"/>
        <w:numPr>
          <w:ilvl w:val="0"/>
          <w:numId w:val="13"/>
        </w:numPr>
        <w:tabs>
          <w:tab w:val="left" w:pos="360"/>
        </w:tabs>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Following </w:t>
      </w:r>
      <w:r w:rsidR="00FE02D9">
        <w:rPr>
          <w:rFonts w:ascii="Times New Roman" w:hAnsi="Times New Roman" w:cs="Times New Roman"/>
          <w:sz w:val="24"/>
          <w:szCs w:val="24"/>
        </w:rPr>
        <w:t>PSNG</w:t>
      </w:r>
      <w:r>
        <w:rPr>
          <w:rFonts w:ascii="Times New Roman" w:hAnsi="Times New Roman" w:cs="Times New Roman"/>
          <w:sz w:val="24"/>
          <w:szCs w:val="24"/>
        </w:rPr>
        <w:t xml:space="preserve">’s last </w:t>
      </w:r>
      <w:r w:rsidR="00312462" w:rsidRPr="00E6113E">
        <w:rPr>
          <w:rFonts w:ascii="Times New Roman" w:hAnsi="Times New Roman" w:cs="Times New Roman"/>
          <w:sz w:val="24"/>
          <w:szCs w:val="24"/>
        </w:rPr>
        <w:t>comprehensive rate proceeding</w:t>
      </w:r>
      <w:r w:rsidR="00BF67B8">
        <w:rPr>
          <w:rFonts w:ascii="Times New Roman" w:hAnsi="Times New Roman" w:cs="Times New Roman"/>
          <w:sz w:val="24"/>
          <w:szCs w:val="24"/>
        </w:rPr>
        <w:t>,</w:t>
      </w:r>
      <w:r w:rsidR="00163C0A">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r w:rsidR="00061958">
        <w:rPr>
          <w:rFonts w:ascii="Times New Roman" w:hAnsi="Times New Roman" w:cs="Times New Roman"/>
          <w:sz w:val="24"/>
          <w:szCs w:val="24"/>
        </w:rPr>
        <w:t xml:space="preserve">the </w:t>
      </w:r>
      <w:r>
        <w:rPr>
          <w:rFonts w:ascii="Times New Roman" w:hAnsi="Times New Roman" w:cs="Times New Roman"/>
          <w:sz w:val="24"/>
          <w:szCs w:val="24"/>
        </w:rPr>
        <w:t>Liberty</w:t>
      </w:r>
      <w:r w:rsidR="00FE02D9">
        <w:rPr>
          <w:rFonts w:ascii="Times New Roman" w:hAnsi="Times New Roman" w:cs="Times New Roman"/>
          <w:sz w:val="24"/>
          <w:szCs w:val="24"/>
        </w:rPr>
        <w:t xml:space="preserve"> </w:t>
      </w:r>
      <w:r w:rsidR="00061958">
        <w:rPr>
          <w:rFonts w:ascii="Times New Roman" w:hAnsi="Times New Roman" w:cs="Times New Roman"/>
          <w:sz w:val="24"/>
          <w:szCs w:val="24"/>
        </w:rPr>
        <w:t>corporate family of companies</w:t>
      </w:r>
      <w:r>
        <w:rPr>
          <w:rFonts w:ascii="Times New Roman" w:hAnsi="Times New Roman" w:cs="Times New Roman"/>
          <w:sz w:val="24"/>
          <w:szCs w:val="24"/>
        </w:rPr>
        <w:t xml:space="preserve"> ha</w:t>
      </w:r>
      <w:r w:rsidR="00061958">
        <w:rPr>
          <w:rFonts w:ascii="Times New Roman" w:hAnsi="Times New Roman" w:cs="Times New Roman"/>
          <w:sz w:val="24"/>
          <w:szCs w:val="24"/>
        </w:rPr>
        <w:t>ve</w:t>
      </w:r>
      <w:r>
        <w:rPr>
          <w:rFonts w:ascii="Times New Roman" w:hAnsi="Times New Roman" w:cs="Times New Roman"/>
          <w:sz w:val="24"/>
          <w:szCs w:val="24"/>
        </w:rPr>
        <w:t xml:space="preserve"> undertaken </w:t>
      </w:r>
      <w:r w:rsidR="009A201D">
        <w:rPr>
          <w:rFonts w:ascii="Times New Roman" w:hAnsi="Times New Roman" w:cs="Times New Roman"/>
          <w:sz w:val="24"/>
          <w:szCs w:val="24"/>
        </w:rPr>
        <w:t xml:space="preserve">a significant initiative </w:t>
      </w:r>
      <w:r w:rsidR="00DE7811">
        <w:rPr>
          <w:rFonts w:ascii="Times New Roman" w:hAnsi="Times New Roman" w:cs="Times New Roman"/>
          <w:sz w:val="24"/>
          <w:szCs w:val="24"/>
        </w:rPr>
        <w:t xml:space="preserve">across the corporate affiliate companies </w:t>
      </w:r>
      <w:r w:rsidR="009A201D">
        <w:rPr>
          <w:rFonts w:ascii="Times New Roman" w:hAnsi="Times New Roman" w:cs="Times New Roman"/>
          <w:sz w:val="24"/>
          <w:szCs w:val="24"/>
        </w:rPr>
        <w:t>to replace a number of legacy systems that are rapidly becoming obsolete</w:t>
      </w:r>
      <w:r w:rsidR="00DE7811">
        <w:rPr>
          <w:rFonts w:ascii="Times New Roman" w:hAnsi="Times New Roman" w:cs="Times New Roman"/>
          <w:sz w:val="24"/>
          <w:szCs w:val="24"/>
        </w:rPr>
        <w:t>.</w:t>
      </w:r>
      <w:r w:rsidR="00200233">
        <w:rPr>
          <w:rFonts w:ascii="Times New Roman" w:hAnsi="Times New Roman" w:cs="Times New Roman"/>
          <w:sz w:val="24"/>
          <w:szCs w:val="24"/>
        </w:rPr>
        <w:t xml:space="preserve"> </w:t>
      </w:r>
      <w:r w:rsidR="00061958">
        <w:rPr>
          <w:rFonts w:ascii="Times New Roman" w:hAnsi="Times New Roman" w:cs="Times New Roman"/>
          <w:sz w:val="24"/>
          <w:szCs w:val="24"/>
        </w:rPr>
        <w:t xml:space="preserve">PSNG </w:t>
      </w:r>
      <w:r w:rsidR="009A201D">
        <w:rPr>
          <w:rFonts w:ascii="Times New Roman" w:hAnsi="Times New Roman" w:cs="Times New Roman"/>
          <w:sz w:val="24"/>
          <w:szCs w:val="24"/>
        </w:rPr>
        <w:t>refers to this comprehensive modernization effort as Customer First</w:t>
      </w:r>
      <w:r w:rsidR="00A64C22">
        <w:rPr>
          <w:rFonts w:ascii="Times New Roman" w:hAnsi="Times New Roman" w:cs="Times New Roman"/>
          <w:sz w:val="24"/>
          <w:szCs w:val="24"/>
        </w:rPr>
        <w:t>, which will</w:t>
      </w:r>
      <w:r w:rsidR="00385225">
        <w:rPr>
          <w:rFonts w:ascii="Times New Roman" w:hAnsi="Times New Roman" w:cs="Times New Roman"/>
          <w:sz w:val="24"/>
          <w:szCs w:val="24"/>
        </w:rPr>
        <w:t xml:space="preserve"> have a</w:t>
      </w:r>
      <w:r w:rsidR="00DE7811">
        <w:rPr>
          <w:rFonts w:ascii="Times New Roman" w:hAnsi="Times New Roman" w:cs="Times New Roman"/>
          <w:sz w:val="24"/>
          <w:szCs w:val="24"/>
        </w:rPr>
        <w:t>n allocation to</w:t>
      </w:r>
      <w:r w:rsidR="00385225">
        <w:rPr>
          <w:rFonts w:ascii="Times New Roman" w:hAnsi="Times New Roman" w:cs="Times New Roman"/>
          <w:sz w:val="24"/>
          <w:szCs w:val="24"/>
        </w:rPr>
        <w:t xml:space="preserve"> PSNG</w:t>
      </w:r>
      <w:r w:rsidR="00DC17E1">
        <w:rPr>
          <w:rFonts w:ascii="Times New Roman" w:hAnsi="Times New Roman" w:cs="Times New Roman"/>
          <w:sz w:val="24"/>
          <w:szCs w:val="24"/>
        </w:rPr>
        <w:t xml:space="preserve"> of Customer First assets that will</w:t>
      </w:r>
      <w:r w:rsidR="00A64C22">
        <w:rPr>
          <w:rFonts w:ascii="Times New Roman" w:hAnsi="Times New Roman" w:cs="Times New Roman"/>
          <w:sz w:val="24"/>
          <w:szCs w:val="24"/>
        </w:rPr>
        <w:t xml:space="preserve"> become part of </w:t>
      </w:r>
      <w:r w:rsidR="00DC17E1">
        <w:rPr>
          <w:rFonts w:ascii="Times New Roman" w:hAnsi="Times New Roman" w:cs="Times New Roman"/>
          <w:sz w:val="24"/>
          <w:szCs w:val="24"/>
        </w:rPr>
        <w:t>PSNG</w:t>
      </w:r>
      <w:r w:rsidR="00A64C22">
        <w:rPr>
          <w:rFonts w:ascii="Times New Roman" w:hAnsi="Times New Roman" w:cs="Times New Roman"/>
          <w:sz w:val="24"/>
          <w:szCs w:val="24"/>
        </w:rPr>
        <w:t xml:space="preserve">’s plant in service </w:t>
      </w:r>
      <w:r w:rsidR="00754105">
        <w:rPr>
          <w:rFonts w:ascii="Times New Roman" w:hAnsi="Times New Roman" w:cs="Times New Roman"/>
          <w:sz w:val="24"/>
          <w:szCs w:val="24"/>
        </w:rPr>
        <w:t xml:space="preserve">for ratemaking </w:t>
      </w:r>
      <w:r w:rsidR="00754105">
        <w:rPr>
          <w:rFonts w:ascii="Times New Roman" w:hAnsi="Times New Roman" w:cs="Times New Roman"/>
          <w:sz w:val="24"/>
          <w:szCs w:val="24"/>
        </w:rPr>
        <w:lastRenderedPageBreak/>
        <w:t>purposes</w:t>
      </w:r>
      <w:r w:rsidR="00A64C22">
        <w:rPr>
          <w:rFonts w:ascii="Times New Roman" w:hAnsi="Times New Roman" w:cs="Times New Roman"/>
          <w:sz w:val="24"/>
          <w:szCs w:val="24"/>
        </w:rPr>
        <w:t>.</w:t>
      </w:r>
      <w:r w:rsidR="00754105">
        <w:rPr>
          <w:rStyle w:val="FootnoteReference"/>
          <w:rFonts w:ascii="Times New Roman" w:hAnsi="Times New Roman" w:cs="Times New Roman"/>
          <w:sz w:val="24"/>
          <w:szCs w:val="24"/>
        </w:rPr>
        <w:footnoteReference w:id="4"/>
      </w:r>
      <w:r w:rsidR="00A64C22">
        <w:rPr>
          <w:rFonts w:ascii="Times New Roman" w:hAnsi="Times New Roman" w:cs="Times New Roman"/>
          <w:sz w:val="24"/>
          <w:szCs w:val="24"/>
        </w:rPr>
        <w:t xml:space="preserve">  </w:t>
      </w:r>
      <w:r w:rsidR="00640104">
        <w:rPr>
          <w:rFonts w:ascii="Times New Roman" w:hAnsi="Times New Roman" w:cs="Times New Roman"/>
          <w:sz w:val="24"/>
          <w:szCs w:val="24"/>
        </w:rPr>
        <w:t>When</w:t>
      </w:r>
      <w:r w:rsidR="00A64C22">
        <w:rPr>
          <w:rFonts w:ascii="Times New Roman" w:hAnsi="Times New Roman" w:cs="Times New Roman"/>
          <w:sz w:val="24"/>
          <w:szCs w:val="24"/>
        </w:rPr>
        <w:t xml:space="preserve"> </w:t>
      </w:r>
      <w:r w:rsidR="00385225">
        <w:rPr>
          <w:rFonts w:ascii="Times New Roman" w:hAnsi="Times New Roman" w:cs="Times New Roman"/>
          <w:sz w:val="24"/>
          <w:szCs w:val="24"/>
        </w:rPr>
        <w:t>PSNG</w:t>
      </w:r>
      <w:r w:rsidR="00A64C22">
        <w:rPr>
          <w:rFonts w:ascii="Times New Roman" w:hAnsi="Times New Roman" w:cs="Times New Roman"/>
          <w:sz w:val="24"/>
          <w:szCs w:val="24"/>
        </w:rPr>
        <w:t xml:space="preserve">’s most recent comprehensive depreciation study was approved, </w:t>
      </w:r>
      <w:r w:rsidR="00DC17E1">
        <w:rPr>
          <w:rFonts w:ascii="Times New Roman" w:hAnsi="Times New Roman" w:cs="Times New Roman"/>
          <w:sz w:val="24"/>
          <w:szCs w:val="24"/>
        </w:rPr>
        <w:t>PSNG</w:t>
      </w:r>
      <w:r w:rsidR="00A64C22">
        <w:rPr>
          <w:rFonts w:ascii="Times New Roman" w:hAnsi="Times New Roman" w:cs="Times New Roman"/>
          <w:sz w:val="24"/>
          <w:szCs w:val="24"/>
        </w:rPr>
        <w:t xml:space="preserve"> did not have a technology asset group with an expected life longer than ten years for depreciation purposes. Consequently</w:t>
      </w:r>
      <w:r w:rsidR="00312462" w:rsidRPr="00BF67B8">
        <w:rPr>
          <w:rFonts w:ascii="Times New Roman" w:hAnsi="Times New Roman" w:cs="Times New Roman"/>
          <w:sz w:val="24"/>
          <w:szCs w:val="24"/>
        </w:rPr>
        <w:t xml:space="preserve">, </w:t>
      </w:r>
      <w:r w:rsidR="00DC17E1">
        <w:rPr>
          <w:rFonts w:ascii="Times New Roman" w:hAnsi="Times New Roman" w:cs="Times New Roman"/>
          <w:sz w:val="24"/>
          <w:szCs w:val="24"/>
        </w:rPr>
        <w:t>PSNG</w:t>
      </w:r>
      <w:r w:rsidR="00A64C22">
        <w:rPr>
          <w:rFonts w:ascii="Times New Roman" w:hAnsi="Times New Roman" w:cs="Times New Roman"/>
          <w:sz w:val="24"/>
          <w:szCs w:val="24"/>
        </w:rPr>
        <w:t>’s initial 2022 An</w:t>
      </w:r>
      <w:r w:rsidR="00754105">
        <w:rPr>
          <w:rFonts w:ascii="Times New Roman" w:hAnsi="Times New Roman" w:cs="Times New Roman"/>
          <w:sz w:val="24"/>
          <w:szCs w:val="24"/>
        </w:rPr>
        <w:t xml:space="preserve">nual GRAM Filing showed a ten-year depreciation life for </w:t>
      </w:r>
      <w:r w:rsidR="00DC17E1">
        <w:rPr>
          <w:rFonts w:ascii="Times New Roman" w:hAnsi="Times New Roman" w:cs="Times New Roman"/>
          <w:sz w:val="24"/>
          <w:szCs w:val="24"/>
        </w:rPr>
        <w:t xml:space="preserve">allocated </w:t>
      </w:r>
      <w:r w:rsidR="00754105">
        <w:rPr>
          <w:rFonts w:ascii="Times New Roman" w:hAnsi="Times New Roman" w:cs="Times New Roman"/>
          <w:sz w:val="24"/>
          <w:szCs w:val="24"/>
        </w:rPr>
        <w:t xml:space="preserve">Customer First investments, but indicated to Staff that most of the </w:t>
      </w:r>
      <w:r w:rsidR="00DC17E1">
        <w:rPr>
          <w:rFonts w:ascii="Times New Roman" w:hAnsi="Times New Roman" w:cs="Times New Roman"/>
          <w:sz w:val="24"/>
          <w:szCs w:val="24"/>
        </w:rPr>
        <w:t xml:space="preserve">allocated </w:t>
      </w:r>
      <w:r w:rsidR="00754105">
        <w:rPr>
          <w:rFonts w:ascii="Times New Roman" w:hAnsi="Times New Roman" w:cs="Times New Roman"/>
          <w:sz w:val="24"/>
          <w:szCs w:val="24"/>
        </w:rPr>
        <w:t xml:space="preserve">Customer First assets </w:t>
      </w:r>
      <w:r w:rsidR="00640104">
        <w:rPr>
          <w:rFonts w:ascii="Times New Roman" w:hAnsi="Times New Roman" w:cs="Times New Roman"/>
          <w:sz w:val="24"/>
          <w:szCs w:val="24"/>
        </w:rPr>
        <w:t>sh</w:t>
      </w:r>
      <w:r w:rsidR="00754105">
        <w:rPr>
          <w:rFonts w:ascii="Times New Roman" w:hAnsi="Times New Roman" w:cs="Times New Roman"/>
          <w:sz w:val="24"/>
          <w:szCs w:val="24"/>
        </w:rPr>
        <w:t>ould have a longer expected life</w:t>
      </w:r>
      <w:r w:rsidR="00505E9A">
        <w:rPr>
          <w:rFonts w:ascii="Times New Roman" w:hAnsi="Times New Roman" w:cs="Times New Roman"/>
          <w:sz w:val="24"/>
          <w:szCs w:val="24"/>
        </w:rPr>
        <w:t xml:space="preserve">. Previous GRAM Stipulations between Staff and </w:t>
      </w:r>
      <w:r w:rsidR="00DC17E1">
        <w:rPr>
          <w:rFonts w:ascii="Times New Roman" w:hAnsi="Times New Roman" w:cs="Times New Roman"/>
          <w:sz w:val="24"/>
          <w:szCs w:val="24"/>
        </w:rPr>
        <w:t>PSNG</w:t>
      </w:r>
      <w:r w:rsidR="00505E9A">
        <w:rPr>
          <w:rFonts w:ascii="Times New Roman" w:hAnsi="Times New Roman" w:cs="Times New Roman"/>
          <w:sz w:val="24"/>
          <w:szCs w:val="24"/>
        </w:rPr>
        <w:t xml:space="preserve"> provided that </w:t>
      </w:r>
      <w:r w:rsidR="00312462" w:rsidRPr="00BF67B8">
        <w:rPr>
          <w:rFonts w:ascii="Times New Roman" w:hAnsi="Times New Roman" w:cs="Times New Roman"/>
          <w:sz w:val="24"/>
          <w:szCs w:val="24"/>
        </w:rPr>
        <w:t>i</w:t>
      </w:r>
      <w:r w:rsidR="00D816C5" w:rsidRPr="00BF67B8">
        <w:rPr>
          <w:rFonts w:ascii="Times New Roman" w:hAnsi="Times New Roman" w:cs="Times New Roman"/>
          <w:sz w:val="24"/>
          <w:szCs w:val="24"/>
        </w:rPr>
        <w:t>n the</w:t>
      </w:r>
      <w:r w:rsidR="00D816C5" w:rsidRPr="00E6113E">
        <w:rPr>
          <w:rFonts w:ascii="Times New Roman" w:hAnsi="Times New Roman" w:cs="Times New Roman"/>
          <w:sz w:val="24"/>
          <w:szCs w:val="24"/>
        </w:rPr>
        <w:t xml:space="preserve"> event there are new issues, adjustments, or ratemaking topics (collectively, </w:t>
      </w:r>
      <w:r w:rsidR="00FB2637" w:rsidRPr="00E6113E">
        <w:rPr>
          <w:rFonts w:ascii="Times New Roman" w:hAnsi="Times New Roman" w:cs="Times New Roman"/>
          <w:sz w:val="24"/>
          <w:szCs w:val="24"/>
        </w:rPr>
        <w:t>“</w:t>
      </w:r>
      <w:r w:rsidR="00D816C5" w:rsidRPr="00E6113E">
        <w:rPr>
          <w:rFonts w:ascii="Times New Roman" w:hAnsi="Times New Roman" w:cs="Times New Roman"/>
          <w:sz w:val="24"/>
          <w:szCs w:val="24"/>
        </w:rPr>
        <w:t xml:space="preserve">New Matters”) that would affect </w:t>
      </w:r>
      <w:r w:rsidR="0039296E" w:rsidRPr="00E6113E">
        <w:rPr>
          <w:rFonts w:ascii="Times New Roman" w:hAnsi="Times New Roman" w:cs="Times New Roman"/>
          <w:sz w:val="24"/>
          <w:szCs w:val="24"/>
        </w:rPr>
        <w:t xml:space="preserve">an Annual </w:t>
      </w:r>
      <w:r w:rsidR="00D816C5" w:rsidRPr="00E6113E">
        <w:rPr>
          <w:rFonts w:ascii="Times New Roman" w:hAnsi="Times New Roman" w:cs="Times New Roman"/>
          <w:sz w:val="24"/>
          <w:szCs w:val="24"/>
        </w:rPr>
        <w:t xml:space="preserve">GRAM </w:t>
      </w:r>
      <w:r w:rsidR="0039296E" w:rsidRPr="00E6113E">
        <w:rPr>
          <w:rFonts w:ascii="Times New Roman" w:hAnsi="Times New Roman" w:cs="Times New Roman"/>
          <w:sz w:val="24"/>
          <w:szCs w:val="24"/>
        </w:rPr>
        <w:t xml:space="preserve">Filing </w:t>
      </w:r>
      <w:r w:rsidR="00D816C5" w:rsidRPr="00E6113E">
        <w:rPr>
          <w:rFonts w:ascii="Times New Roman" w:hAnsi="Times New Roman" w:cs="Times New Roman"/>
          <w:sz w:val="24"/>
          <w:szCs w:val="24"/>
        </w:rPr>
        <w:t xml:space="preserve">for which there is no prior determination regarding </w:t>
      </w:r>
      <w:r w:rsidR="00DC17E1">
        <w:rPr>
          <w:rFonts w:ascii="Times New Roman" w:hAnsi="Times New Roman" w:cs="Times New Roman"/>
          <w:sz w:val="24"/>
          <w:szCs w:val="24"/>
        </w:rPr>
        <w:t>PSNG</w:t>
      </w:r>
      <w:r w:rsidR="00976EE9" w:rsidRPr="00E6113E">
        <w:rPr>
          <w:rFonts w:ascii="Times New Roman" w:hAnsi="Times New Roman" w:cs="Times New Roman"/>
          <w:sz w:val="24"/>
          <w:szCs w:val="24"/>
        </w:rPr>
        <w:t xml:space="preserve"> </w:t>
      </w:r>
      <w:r w:rsidR="00D816C5" w:rsidRPr="00E6113E">
        <w:rPr>
          <w:rFonts w:ascii="Times New Roman" w:hAnsi="Times New Roman" w:cs="Times New Roman"/>
          <w:sz w:val="24"/>
          <w:szCs w:val="24"/>
        </w:rPr>
        <w:t xml:space="preserve">by the </w:t>
      </w:r>
      <w:r w:rsidR="00976EE9" w:rsidRPr="00E6113E">
        <w:rPr>
          <w:rFonts w:ascii="Times New Roman" w:hAnsi="Times New Roman" w:cs="Times New Roman"/>
          <w:sz w:val="24"/>
          <w:szCs w:val="24"/>
        </w:rPr>
        <w:t>Commission</w:t>
      </w:r>
      <w:r w:rsidR="00505E9A">
        <w:rPr>
          <w:rFonts w:ascii="Times New Roman" w:hAnsi="Times New Roman" w:cs="Times New Roman"/>
          <w:sz w:val="24"/>
          <w:szCs w:val="24"/>
        </w:rPr>
        <w:t xml:space="preserve">, </w:t>
      </w:r>
      <w:r w:rsidR="00AD3F97" w:rsidRPr="00E6113E">
        <w:rPr>
          <w:rFonts w:ascii="Times New Roman" w:hAnsi="Times New Roman" w:cs="Times New Roman"/>
          <w:sz w:val="24"/>
          <w:szCs w:val="24"/>
        </w:rPr>
        <w:t xml:space="preserve">Staff </w:t>
      </w:r>
      <w:r w:rsidR="00D816C5" w:rsidRPr="00E6113E">
        <w:rPr>
          <w:rFonts w:ascii="Times New Roman" w:hAnsi="Times New Roman" w:cs="Times New Roman"/>
          <w:sz w:val="24"/>
          <w:szCs w:val="24"/>
        </w:rPr>
        <w:t xml:space="preserve">and </w:t>
      </w:r>
      <w:r w:rsidR="00DC17E1">
        <w:rPr>
          <w:rFonts w:ascii="Times New Roman" w:hAnsi="Times New Roman" w:cs="Times New Roman"/>
          <w:sz w:val="24"/>
          <w:szCs w:val="24"/>
        </w:rPr>
        <w:t>PSNG</w:t>
      </w:r>
      <w:r w:rsidR="00D816C5" w:rsidRPr="00E6113E">
        <w:rPr>
          <w:rFonts w:ascii="Times New Roman" w:hAnsi="Times New Roman" w:cs="Times New Roman"/>
          <w:sz w:val="24"/>
          <w:szCs w:val="24"/>
        </w:rPr>
        <w:t xml:space="preserve"> </w:t>
      </w:r>
      <w:r w:rsidR="00640104">
        <w:rPr>
          <w:rFonts w:ascii="Times New Roman" w:hAnsi="Times New Roman" w:cs="Times New Roman"/>
          <w:sz w:val="24"/>
          <w:szCs w:val="24"/>
        </w:rPr>
        <w:t>would</w:t>
      </w:r>
      <w:r w:rsidR="00D816C5" w:rsidRPr="00E6113E">
        <w:rPr>
          <w:rFonts w:ascii="Times New Roman" w:hAnsi="Times New Roman" w:cs="Times New Roman"/>
          <w:sz w:val="24"/>
          <w:szCs w:val="24"/>
        </w:rPr>
        <w:t xml:space="preserve"> negotiate to resolve such matters; in the event a mutual resolution is not reached, the New Matters will be submitted to the Commission for resolution.</w:t>
      </w:r>
      <w:r w:rsidR="00505E9A">
        <w:rPr>
          <w:rFonts w:ascii="Times New Roman" w:hAnsi="Times New Roman" w:cs="Times New Roman"/>
          <w:sz w:val="24"/>
          <w:szCs w:val="24"/>
        </w:rPr>
        <w:t xml:space="preserve"> Staff and </w:t>
      </w:r>
      <w:r w:rsidR="00DC17E1">
        <w:rPr>
          <w:rFonts w:ascii="Times New Roman" w:hAnsi="Times New Roman" w:cs="Times New Roman"/>
          <w:sz w:val="24"/>
          <w:szCs w:val="24"/>
        </w:rPr>
        <w:t>PSNG</w:t>
      </w:r>
      <w:r w:rsidR="00505E9A">
        <w:rPr>
          <w:rFonts w:ascii="Times New Roman" w:hAnsi="Times New Roman" w:cs="Times New Roman"/>
          <w:sz w:val="24"/>
          <w:szCs w:val="24"/>
        </w:rPr>
        <w:t xml:space="preserve"> treated the longer asset life issue as a New Matter, and agreed that </w:t>
      </w:r>
      <w:r w:rsidR="007121DF">
        <w:rPr>
          <w:rFonts w:ascii="Times New Roman" w:hAnsi="Times New Roman" w:cs="Times New Roman"/>
          <w:sz w:val="24"/>
          <w:szCs w:val="24"/>
        </w:rPr>
        <w:t xml:space="preserve">certain </w:t>
      </w:r>
      <w:r w:rsidR="00DC17E1">
        <w:rPr>
          <w:rFonts w:ascii="Times New Roman" w:hAnsi="Times New Roman" w:cs="Times New Roman"/>
          <w:sz w:val="24"/>
          <w:szCs w:val="24"/>
        </w:rPr>
        <w:t xml:space="preserve">allocated </w:t>
      </w:r>
      <w:r w:rsidR="00505E9A">
        <w:rPr>
          <w:rFonts w:ascii="Times New Roman" w:hAnsi="Times New Roman" w:cs="Times New Roman"/>
          <w:sz w:val="24"/>
          <w:szCs w:val="24"/>
        </w:rPr>
        <w:t xml:space="preserve">Customer First assets would be assigned a fifteen-year life for depreciation purposes, and the balance of the </w:t>
      </w:r>
      <w:r w:rsidR="00DC17E1">
        <w:rPr>
          <w:rFonts w:ascii="Times New Roman" w:hAnsi="Times New Roman" w:cs="Times New Roman"/>
          <w:sz w:val="24"/>
          <w:szCs w:val="24"/>
        </w:rPr>
        <w:t xml:space="preserve">allocated </w:t>
      </w:r>
      <w:r w:rsidR="00505E9A">
        <w:rPr>
          <w:rFonts w:ascii="Times New Roman" w:hAnsi="Times New Roman" w:cs="Times New Roman"/>
          <w:sz w:val="24"/>
          <w:szCs w:val="24"/>
        </w:rPr>
        <w:t>Customer First assets would be assigned a seven-year life for depreciation purposes</w:t>
      </w:r>
      <w:r w:rsidR="007121DF">
        <w:rPr>
          <w:rFonts w:ascii="Times New Roman" w:hAnsi="Times New Roman" w:cs="Times New Roman"/>
          <w:sz w:val="24"/>
          <w:szCs w:val="24"/>
        </w:rPr>
        <w:t>, as reflected in the Revised 2022 Annual GRAM Filing attached hereto</w:t>
      </w:r>
      <w:r w:rsidR="007121DF" w:rsidRPr="007121DF">
        <w:rPr>
          <w:rFonts w:ascii="Times New Roman" w:hAnsi="Times New Roman" w:cs="Times New Roman"/>
          <w:sz w:val="24"/>
          <w:szCs w:val="24"/>
        </w:rPr>
        <w:t xml:space="preserve"> </w:t>
      </w:r>
      <w:r w:rsidR="007121DF">
        <w:rPr>
          <w:rFonts w:ascii="Times New Roman" w:hAnsi="Times New Roman" w:cs="Times New Roman"/>
          <w:sz w:val="24"/>
          <w:szCs w:val="24"/>
        </w:rPr>
        <w:t>as Attachment A.</w:t>
      </w:r>
    </w:p>
    <w:p w14:paraId="45D770CB" w14:textId="14C217BB" w:rsidR="00505E9A" w:rsidRPr="00B10FFE" w:rsidRDefault="00505E9A" w:rsidP="00E6113E">
      <w:pPr>
        <w:pStyle w:val="ListParagraph"/>
        <w:numPr>
          <w:ilvl w:val="0"/>
          <w:numId w:val="13"/>
        </w:numPr>
        <w:tabs>
          <w:tab w:val="left" w:pos="360"/>
        </w:tabs>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Until otherwise agreed to by the Parties and approved by the Commission (or until the Commission otherwise orders), </w:t>
      </w:r>
      <w:r w:rsidR="00B84789" w:rsidRPr="006F5819">
        <w:rPr>
          <w:rFonts w:ascii="Times New Roman" w:eastAsia="Calibri" w:hAnsi="Times New Roman" w:cs="Times New Roman"/>
          <w:sz w:val="24"/>
          <w:szCs w:val="24"/>
        </w:rPr>
        <w:t>WP 4-1-1 Customer Growth Adjustment</w:t>
      </w:r>
      <w:r w:rsidR="00CE2987">
        <w:rPr>
          <w:rFonts w:ascii="Times New Roman" w:eastAsia="Calibri" w:hAnsi="Times New Roman" w:cs="Times New Roman"/>
          <w:sz w:val="24"/>
          <w:szCs w:val="24"/>
        </w:rPr>
        <w:t xml:space="preserve">, WP 4-1-3 Usage, </w:t>
      </w:r>
      <w:r w:rsidR="00A16990">
        <w:rPr>
          <w:rFonts w:ascii="Times New Roman" w:eastAsia="Calibri" w:hAnsi="Times New Roman" w:cs="Times New Roman"/>
          <w:sz w:val="24"/>
          <w:szCs w:val="24"/>
        </w:rPr>
        <w:t xml:space="preserve">and </w:t>
      </w:r>
      <w:r w:rsidR="00CE2987">
        <w:rPr>
          <w:rFonts w:ascii="Times New Roman" w:eastAsia="Calibri" w:hAnsi="Times New Roman" w:cs="Times New Roman"/>
          <w:sz w:val="24"/>
          <w:szCs w:val="24"/>
        </w:rPr>
        <w:t>WP 4-1-3-1 Usage Factor</w:t>
      </w:r>
      <w:r w:rsidR="00B84789" w:rsidRPr="006F5819">
        <w:rPr>
          <w:rFonts w:ascii="Times New Roman" w:eastAsia="Calibri" w:hAnsi="Times New Roman" w:cs="Times New Roman"/>
          <w:sz w:val="24"/>
          <w:szCs w:val="24"/>
        </w:rPr>
        <w:t xml:space="preserve"> shall </w:t>
      </w:r>
      <w:r w:rsidR="00B84789">
        <w:rPr>
          <w:rFonts w:ascii="Times New Roman" w:eastAsia="Calibri" w:hAnsi="Times New Roman" w:cs="Times New Roman"/>
          <w:sz w:val="24"/>
          <w:szCs w:val="24"/>
        </w:rPr>
        <w:t xml:space="preserve">be calculated </w:t>
      </w:r>
      <w:r w:rsidR="00640104">
        <w:rPr>
          <w:rFonts w:ascii="Times New Roman" w:eastAsia="Calibri" w:hAnsi="Times New Roman" w:cs="Times New Roman"/>
          <w:sz w:val="24"/>
          <w:szCs w:val="24"/>
        </w:rPr>
        <w:t>and presented in subsequent GRAM Filings as reflected in the Revised 2022 Annual GRAM Filing attached hereto as Attachment A.</w:t>
      </w:r>
    </w:p>
    <w:p w14:paraId="7515256A" w14:textId="30186BA4" w:rsidR="00B10FFE" w:rsidRPr="00B54BF9" w:rsidRDefault="00B10FFE" w:rsidP="00E6113E">
      <w:pPr>
        <w:pStyle w:val="ListParagraph"/>
        <w:numPr>
          <w:ilvl w:val="0"/>
          <w:numId w:val="13"/>
        </w:numPr>
        <w:tabs>
          <w:tab w:val="left" w:pos="360"/>
        </w:tabs>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Attached hereto as Attachment B is a </w:t>
      </w:r>
      <w:bookmarkStart w:id="3" w:name="_Hlk93986826"/>
      <w:r>
        <w:rPr>
          <w:rFonts w:ascii="Times New Roman" w:hAnsi="Times New Roman" w:cs="Times New Roman"/>
          <w:sz w:val="24"/>
          <w:szCs w:val="24"/>
        </w:rPr>
        <w:t xml:space="preserve">narrative description of </w:t>
      </w:r>
      <w:r w:rsidRPr="006F5819">
        <w:rPr>
          <w:rFonts w:ascii="Times New Roman" w:eastAsia="Calibri" w:hAnsi="Times New Roman" w:cs="Times New Roman"/>
          <w:sz w:val="24"/>
          <w:szCs w:val="24"/>
        </w:rPr>
        <w:t>WP 4-1-1 Customer Growth Adjustment</w:t>
      </w:r>
      <w:bookmarkEnd w:id="3"/>
      <w:r>
        <w:rPr>
          <w:rFonts w:ascii="Times New Roman" w:eastAsia="Calibri" w:hAnsi="Times New Roman" w:cs="Times New Roman"/>
          <w:sz w:val="24"/>
          <w:szCs w:val="24"/>
        </w:rPr>
        <w:t xml:space="preserve">. In the unlikely event of a conflict between the </w:t>
      </w:r>
      <w:r w:rsidR="00972A0B">
        <w:rPr>
          <w:rFonts w:ascii="Times New Roman" w:eastAsia="Calibri" w:hAnsi="Times New Roman" w:cs="Times New Roman"/>
          <w:sz w:val="24"/>
          <w:szCs w:val="24"/>
        </w:rPr>
        <w:t xml:space="preserve">2022 Revised Annual GRAM </w:t>
      </w:r>
      <w:r w:rsidR="00972A0B">
        <w:rPr>
          <w:rFonts w:ascii="Times New Roman" w:eastAsia="Calibri" w:hAnsi="Times New Roman" w:cs="Times New Roman"/>
          <w:sz w:val="24"/>
          <w:szCs w:val="24"/>
        </w:rPr>
        <w:lastRenderedPageBreak/>
        <w:t>(Attachment A) and the narrative description (Attachment B), the 2022 Revised Annual GRAM will control.</w:t>
      </w:r>
    </w:p>
    <w:p w14:paraId="398F2606" w14:textId="65B335E4" w:rsidR="0031765A" w:rsidRDefault="0031765A" w:rsidP="00E6113E">
      <w:pPr>
        <w:pStyle w:val="ListParagraph"/>
        <w:numPr>
          <w:ilvl w:val="0"/>
          <w:numId w:val="13"/>
        </w:numPr>
        <w:tabs>
          <w:tab w:val="left" w:pos="360"/>
        </w:tabs>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Except as specifically provided for within this Stipulation, the Parties reaffirm the provisions of the 2020 GRAM Stipulation and agree to the same as if the text of the 2020 GRAM Stipulation were set forth herein.</w:t>
      </w:r>
    </w:p>
    <w:bookmarkEnd w:id="1"/>
    <w:p w14:paraId="0F56865D" w14:textId="6462B291" w:rsidR="002758B4" w:rsidRPr="00C918D9" w:rsidRDefault="002758B4" w:rsidP="00C918D9">
      <w:pPr>
        <w:pStyle w:val="ListParagraph"/>
        <w:numPr>
          <w:ilvl w:val="0"/>
          <w:numId w:val="13"/>
        </w:numPr>
        <w:tabs>
          <w:tab w:val="left" w:pos="360"/>
        </w:tabs>
        <w:spacing w:line="480" w:lineRule="auto"/>
        <w:ind w:left="0" w:firstLine="720"/>
        <w:jc w:val="both"/>
        <w:rPr>
          <w:rFonts w:ascii="Times New Roman" w:hAnsi="Times New Roman" w:cs="Times New Roman"/>
          <w:sz w:val="24"/>
          <w:szCs w:val="24"/>
        </w:rPr>
      </w:pPr>
      <w:r w:rsidRPr="00C918D9">
        <w:rPr>
          <w:rFonts w:ascii="Times New Roman" w:hAnsi="Times New Roman" w:cs="Times New Roman"/>
          <w:sz w:val="24"/>
          <w:szCs w:val="24"/>
        </w:rPr>
        <w:t xml:space="preserve">Staff and </w:t>
      </w:r>
      <w:r w:rsidR="00976EE9" w:rsidRPr="00C918D9">
        <w:rPr>
          <w:rFonts w:ascii="Times New Roman" w:hAnsi="Times New Roman" w:cs="Times New Roman"/>
          <w:sz w:val="24"/>
          <w:szCs w:val="24"/>
        </w:rPr>
        <w:t>Liberty</w:t>
      </w:r>
      <w:r w:rsidRPr="00C918D9">
        <w:rPr>
          <w:rFonts w:ascii="Times New Roman" w:hAnsi="Times New Roman" w:cs="Times New Roman"/>
          <w:sz w:val="24"/>
          <w:szCs w:val="24"/>
        </w:rPr>
        <w:t xml:space="preserve"> will use their best efforts to obtain approval of, and to implement, </w:t>
      </w:r>
      <w:r w:rsidR="00B91DCC" w:rsidRPr="00C918D9">
        <w:rPr>
          <w:rFonts w:ascii="Times New Roman" w:hAnsi="Times New Roman" w:cs="Times New Roman"/>
          <w:sz w:val="24"/>
          <w:szCs w:val="24"/>
        </w:rPr>
        <w:t xml:space="preserve">this </w:t>
      </w:r>
      <w:r w:rsidRPr="00C918D9">
        <w:rPr>
          <w:rFonts w:ascii="Times New Roman" w:hAnsi="Times New Roman" w:cs="Times New Roman"/>
          <w:sz w:val="24"/>
          <w:szCs w:val="24"/>
        </w:rPr>
        <w:t xml:space="preserve">Stipulation.    </w:t>
      </w:r>
    </w:p>
    <w:p w14:paraId="056D6652" w14:textId="6B6EFDCE" w:rsidR="00331CAF" w:rsidRDefault="00331CAF" w:rsidP="00331CAF">
      <w:pPr>
        <w:jc w:val="center"/>
        <w:rPr>
          <w:rFonts w:ascii="Times New Roman" w:hAnsi="Times New Roman" w:cs="Times New Roman"/>
          <w:sz w:val="24"/>
          <w:szCs w:val="24"/>
        </w:rPr>
      </w:pPr>
      <w:bookmarkStart w:id="4" w:name="_Hlk45271235"/>
      <w:r>
        <w:rPr>
          <w:rFonts w:ascii="Times New Roman" w:hAnsi="Times New Roman" w:cs="Times New Roman"/>
          <w:sz w:val="24"/>
          <w:szCs w:val="24"/>
        </w:rPr>
        <w:t>[</w:t>
      </w:r>
      <w:r w:rsidRPr="00B91DCC">
        <w:rPr>
          <w:rFonts w:ascii="Times New Roman" w:hAnsi="Times New Roman" w:cs="Times New Roman"/>
          <w:caps/>
          <w:sz w:val="24"/>
          <w:szCs w:val="24"/>
        </w:rPr>
        <w:t>signatures appear on the next page</w:t>
      </w:r>
      <w:r>
        <w:rPr>
          <w:rFonts w:ascii="Times New Roman" w:hAnsi="Times New Roman" w:cs="Times New Roman"/>
          <w:sz w:val="24"/>
          <w:szCs w:val="24"/>
        </w:rPr>
        <w:t>]</w:t>
      </w:r>
    </w:p>
    <w:p w14:paraId="0763F49D" w14:textId="77777777" w:rsidR="00E22544" w:rsidRDefault="00E22544">
      <w:pPr>
        <w:rPr>
          <w:rFonts w:ascii="Times New Roman" w:hAnsi="Times New Roman" w:cs="Times New Roman"/>
          <w:sz w:val="24"/>
          <w:szCs w:val="24"/>
        </w:rPr>
      </w:pPr>
      <w:r>
        <w:rPr>
          <w:rFonts w:ascii="Times New Roman" w:hAnsi="Times New Roman" w:cs="Times New Roman"/>
          <w:sz w:val="24"/>
          <w:szCs w:val="24"/>
        </w:rPr>
        <w:br w:type="page"/>
      </w:r>
    </w:p>
    <w:p w14:paraId="6081DE79" w14:textId="2AB4394A" w:rsidR="00331CAF" w:rsidRDefault="00331CAF" w:rsidP="00331CAF">
      <w:r>
        <w:rPr>
          <w:rFonts w:ascii="Times New Roman" w:hAnsi="Times New Roman" w:cs="Times New Roman"/>
          <w:sz w:val="24"/>
          <w:szCs w:val="24"/>
        </w:rPr>
        <w:lastRenderedPageBreak/>
        <w:t xml:space="preserve">Agreed to this the </w:t>
      </w:r>
      <w:r w:rsidR="00BC6469" w:rsidRPr="00F00C3F">
        <w:rPr>
          <w:rFonts w:ascii="Times New Roman" w:hAnsi="Times New Roman" w:cs="Times New Roman"/>
          <w:sz w:val="24"/>
          <w:szCs w:val="24"/>
          <w:u w:val="single"/>
        </w:rPr>
        <w:t xml:space="preserve">  </w:t>
      </w:r>
      <w:r w:rsidR="006F5839">
        <w:rPr>
          <w:rFonts w:ascii="Times New Roman" w:hAnsi="Times New Roman" w:cs="Times New Roman"/>
          <w:sz w:val="24"/>
          <w:szCs w:val="24"/>
          <w:u w:val="single"/>
        </w:rPr>
        <w:t>25</w:t>
      </w:r>
      <w:r w:rsidR="006F5839" w:rsidRPr="00D9141A">
        <w:rPr>
          <w:rFonts w:ascii="Times New Roman" w:hAnsi="Times New Roman" w:cs="Times New Roman"/>
          <w:sz w:val="24"/>
          <w:szCs w:val="24"/>
          <w:u w:val="single"/>
          <w:vertAlign w:val="superscript"/>
        </w:rPr>
        <w:t>th</w:t>
      </w:r>
      <w:r w:rsidR="006F5839">
        <w:rPr>
          <w:rFonts w:ascii="Times New Roman" w:hAnsi="Times New Roman" w:cs="Times New Roman"/>
          <w:sz w:val="24"/>
          <w:szCs w:val="24"/>
          <w:u w:val="single"/>
        </w:rPr>
        <w:t xml:space="preserve"> </w:t>
      </w:r>
      <w:r w:rsidR="006F5839" w:rsidRPr="00F00C3F">
        <w:rPr>
          <w:rFonts w:ascii="Times New Roman" w:hAnsi="Times New Roman" w:cs="Times New Roman"/>
          <w:sz w:val="24"/>
          <w:szCs w:val="24"/>
          <w:u w:val="single"/>
        </w:rPr>
        <w:t xml:space="preserve">  </w:t>
      </w:r>
      <w:r w:rsidR="006F5839">
        <w:rPr>
          <w:rFonts w:ascii="Times New Roman" w:hAnsi="Times New Roman" w:cs="Times New Roman"/>
          <w:sz w:val="24"/>
          <w:szCs w:val="24"/>
        </w:rPr>
        <w:t xml:space="preserve"> </w:t>
      </w:r>
      <w:r>
        <w:rPr>
          <w:rFonts w:ascii="Times New Roman" w:hAnsi="Times New Roman" w:cs="Times New Roman"/>
          <w:sz w:val="24"/>
          <w:szCs w:val="24"/>
        </w:rPr>
        <w:t xml:space="preserve">day of </w:t>
      </w:r>
      <w:r w:rsidR="00D9141A">
        <w:rPr>
          <w:rFonts w:ascii="Times New Roman" w:hAnsi="Times New Roman" w:cs="Times New Roman"/>
          <w:sz w:val="24"/>
          <w:szCs w:val="24"/>
        </w:rPr>
        <w:t>January</w:t>
      </w:r>
      <w:r>
        <w:rPr>
          <w:rFonts w:ascii="Times New Roman" w:hAnsi="Times New Roman" w:cs="Times New Roman"/>
          <w:sz w:val="24"/>
          <w:szCs w:val="24"/>
        </w:rPr>
        <w:t>, 202</w:t>
      </w:r>
      <w:r w:rsidR="00D9141A">
        <w:rPr>
          <w:rFonts w:ascii="Times New Roman" w:hAnsi="Times New Roman" w:cs="Times New Roman"/>
          <w:sz w:val="24"/>
          <w:szCs w:val="24"/>
        </w:rPr>
        <w:t>2</w:t>
      </w:r>
      <w:r>
        <w:rPr>
          <w:rFonts w:ascii="Times New Roman" w:hAnsi="Times New Roman" w:cs="Times New Roman"/>
          <w:sz w:val="24"/>
          <w:szCs w:val="24"/>
        </w:rPr>
        <w:t>.</w:t>
      </w:r>
      <w:r>
        <w:t xml:space="preserve"> </w:t>
      </w:r>
    </w:p>
    <w:p w14:paraId="7140BABF" w14:textId="77777777" w:rsidR="00331CAF" w:rsidRDefault="00331CAF" w:rsidP="00331CAF">
      <w:pPr>
        <w:spacing w:line="480" w:lineRule="auto"/>
        <w:ind w:left="720"/>
        <w:jc w:val="both"/>
        <w:rPr>
          <w:rFonts w:ascii="Times New Roman" w:hAnsi="Times New Roman" w:cs="Times New Roman"/>
          <w:sz w:val="24"/>
          <w:szCs w:val="24"/>
        </w:rPr>
      </w:pPr>
    </w:p>
    <w:p w14:paraId="5B4915B7" w14:textId="77777777" w:rsidR="00331CAF" w:rsidRPr="006B3980" w:rsidRDefault="00331CAF" w:rsidP="00331CAF">
      <w:pPr>
        <w:keepNext/>
        <w:keepLines/>
        <w:autoSpaceDE w:val="0"/>
        <w:autoSpaceDN w:val="0"/>
        <w:adjustRightInd w:val="0"/>
        <w:jc w:val="both"/>
        <w:rPr>
          <w:rFonts w:ascii="Times New Roman" w:hAnsi="Times New Roman" w:cs="Times New Roman"/>
          <w:b/>
          <w:i/>
          <w:sz w:val="24"/>
          <w:szCs w:val="24"/>
        </w:rPr>
      </w:pPr>
      <w:r>
        <w:rPr>
          <w:rFonts w:ascii="Times New Roman" w:hAnsi="Times New Roman" w:cs="Times New Roman"/>
          <w:b/>
          <w:i/>
          <w:sz w:val="24"/>
          <w:szCs w:val="24"/>
        </w:rPr>
        <w:t>Public Interest Advocacy Staff</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t xml:space="preserve">      </w:t>
      </w:r>
      <w:r w:rsidRPr="006B3980">
        <w:rPr>
          <w:rFonts w:ascii="Times New Roman" w:hAnsi="Times New Roman" w:cs="Times New Roman"/>
          <w:b/>
          <w:i/>
          <w:sz w:val="24"/>
          <w:szCs w:val="24"/>
        </w:rPr>
        <w:t xml:space="preserve">Liberty Utilities </w:t>
      </w:r>
    </w:p>
    <w:p w14:paraId="1DD2EFB7" w14:textId="77777777" w:rsidR="00331CAF" w:rsidRPr="006B3980" w:rsidRDefault="00331CAF" w:rsidP="00331CAF">
      <w:pPr>
        <w:keepNext/>
        <w:keepLines/>
        <w:autoSpaceDE w:val="0"/>
        <w:autoSpaceDN w:val="0"/>
        <w:adjustRightInd w:val="0"/>
        <w:jc w:val="both"/>
        <w:rPr>
          <w:rFonts w:ascii="Times New Roman" w:hAnsi="Times New Roman" w:cs="Times New Roman"/>
          <w:b/>
          <w:i/>
          <w:sz w:val="24"/>
          <w:szCs w:val="24"/>
        </w:rPr>
      </w:pPr>
      <w:r>
        <w:rPr>
          <w:rFonts w:ascii="Times New Roman" w:hAnsi="Times New Roman" w:cs="Times New Roman"/>
          <w:b/>
          <w:i/>
          <w:sz w:val="24"/>
          <w:szCs w:val="24"/>
        </w:rPr>
        <w:t>Georgia Public Service Commission</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t xml:space="preserve">   </w:t>
      </w:r>
      <w:proofErr w:type="gramStart"/>
      <w:r>
        <w:rPr>
          <w:rFonts w:ascii="Times New Roman" w:hAnsi="Times New Roman" w:cs="Times New Roman"/>
          <w:b/>
          <w:i/>
          <w:sz w:val="24"/>
          <w:szCs w:val="24"/>
        </w:rPr>
        <w:t xml:space="preserve">   </w:t>
      </w:r>
      <w:r w:rsidRPr="006B3980">
        <w:rPr>
          <w:rFonts w:ascii="Times New Roman" w:hAnsi="Times New Roman" w:cs="Times New Roman"/>
          <w:b/>
          <w:i/>
          <w:sz w:val="24"/>
          <w:szCs w:val="24"/>
        </w:rPr>
        <w:t>(</w:t>
      </w:r>
      <w:proofErr w:type="gramEnd"/>
      <w:r w:rsidRPr="006B3980">
        <w:rPr>
          <w:rFonts w:ascii="Times New Roman" w:hAnsi="Times New Roman" w:cs="Times New Roman"/>
          <w:b/>
          <w:i/>
          <w:sz w:val="24"/>
          <w:szCs w:val="24"/>
        </w:rPr>
        <w:t>Peach State Natural Gas) Corp.</w:t>
      </w:r>
    </w:p>
    <w:p w14:paraId="4042F7FA" w14:textId="77777777" w:rsidR="00331CAF" w:rsidRPr="006B3980" w:rsidRDefault="00331CAF" w:rsidP="00331CAF">
      <w:pPr>
        <w:keepNext/>
        <w:keepLines/>
        <w:autoSpaceDE w:val="0"/>
        <w:autoSpaceDN w:val="0"/>
        <w:adjustRightInd w:val="0"/>
        <w:ind w:left="5400"/>
        <w:jc w:val="both"/>
        <w:rPr>
          <w:rFonts w:ascii="Times New Roman" w:hAnsi="Times New Roman" w:cs="Times New Roman"/>
          <w:b/>
          <w:i/>
          <w:sz w:val="24"/>
          <w:szCs w:val="24"/>
        </w:rPr>
      </w:pPr>
    </w:p>
    <w:p w14:paraId="64300A02" w14:textId="4EE2CC6A" w:rsidR="00331CAF" w:rsidRPr="00F00C3F" w:rsidRDefault="00BC6469" w:rsidP="00F00C3F">
      <w:pPr>
        <w:keepNext/>
        <w:keepLines/>
        <w:autoSpaceDE w:val="0"/>
        <w:autoSpaceDN w:val="0"/>
        <w:adjustRightInd w:val="0"/>
        <w:jc w:val="both"/>
        <w:rPr>
          <w:rFonts w:ascii="Times New Roman" w:hAnsi="Times New Roman" w:cs="Times New Roman"/>
          <w:bCs/>
          <w:i/>
          <w:sz w:val="24"/>
          <w:szCs w:val="24"/>
        </w:rPr>
      </w:pPr>
      <w:r>
        <w:rPr>
          <w:rFonts w:ascii="Times New Roman" w:hAnsi="Times New Roman" w:cs="Times New Roman"/>
          <w:bCs/>
          <w:i/>
          <w:sz w:val="24"/>
          <w:szCs w:val="24"/>
        </w:rPr>
        <w:t xml:space="preserve">           /S/ Nancy Tyer   </w:t>
      </w:r>
      <w:r>
        <w:rPr>
          <w:rFonts w:ascii="Times New Roman" w:hAnsi="Times New Roman" w:cs="Times New Roman"/>
          <w:bCs/>
          <w:i/>
          <w:sz w:val="24"/>
          <w:szCs w:val="24"/>
        </w:rPr>
        <w:tab/>
      </w:r>
      <w:r>
        <w:rPr>
          <w:rFonts w:ascii="Times New Roman" w:hAnsi="Times New Roman" w:cs="Times New Roman"/>
          <w:bCs/>
          <w:i/>
          <w:sz w:val="24"/>
          <w:szCs w:val="24"/>
        </w:rPr>
        <w:tab/>
      </w:r>
      <w:r>
        <w:rPr>
          <w:rFonts w:ascii="Times New Roman" w:hAnsi="Times New Roman" w:cs="Times New Roman"/>
          <w:bCs/>
          <w:i/>
          <w:sz w:val="24"/>
          <w:szCs w:val="24"/>
        </w:rPr>
        <w:tab/>
      </w:r>
      <w:r>
        <w:rPr>
          <w:rFonts w:ascii="Times New Roman" w:hAnsi="Times New Roman" w:cs="Times New Roman"/>
          <w:bCs/>
          <w:i/>
          <w:sz w:val="24"/>
          <w:szCs w:val="24"/>
        </w:rPr>
        <w:tab/>
      </w:r>
      <w:r>
        <w:rPr>
          <w:rFonts w:ascii="Times New Roman" w:hAnsi="Times New Roman" w:cs="Times New Roman"/>
          <w:bCs/>
          <w:i/>
          <w:sz w:val="24"/>
          <w:szCs w:val="24"/>
        </w:rPr>
        <w:tab/>
        <w:t xml:space="preserve">      </w:t>
      </w:r>
      <w:r w:rsidRPr="00F00C3F">
        <w:rPr>
          <w:rFonts w:ascii="Times New Roman" w:hAnsi="Times New Roman" w:cs="Times New Roman"/>
          <w:bCs/>
          <w:i/>
          <w:sz w:val="24"/>
          <w:szCs w:val="24"/>
        </w:rPr>
        <w:t xml:space="preserve">/S/ </w:t>
      </w:r>
      <w:r w:rsidR="00C918D9" w:rsidRPr="00C918D9">
        <w:rPr>
          <w:rFonts w:ascii="Times New Roman" w:eastAsia="Times New Roman" w:hAnsi="Times New Roman" w:cs="Times New Roman"/>
          <w:i/>
          <w:iCs/>
          <w:color w:val="000000"/>
          <w:sz w:val="24"/>
          <w:szCs w:val="24"/>
        </w:rPr>
        <w:t>Carolyn</w:t>
      </w:r>
      <w:r w:rsidR="00C918D9" w:rsidRPr="00C918D9">
        <w:rPr>
          <w:rFonts w:ascii="Times New Roman" w:eastAsia="Times New Roman" w:hAnsi="Times New Roman" w:cs="Times New Roman"/>
          <w:i/>
          <w:iCs/>
          <w:sz w:val="24"/>
          <w:szCs w:val="24"/>
        </w:rPr>
        <w:t> </w:t>
      </w:r>
      <w:r w:rsidR="00C918D9" w:rsidRPr="00C918D9">
        <w:rPr>
          <w:rFonts w:ascii="Times New Roman" w:eastAsia="Times New Roman" w:hAnsi="Times New Roman" w:cs="Times New Roman"/>
          <w:i/>
          <w:iCs/>
          <w:color w:val="000000"/>
          <w:sz w:val="24"/>
          <w:szCs w:val="24"/>
        </w:rPr>
        <w:t>Bermudez</w:t>
      </w:r>
    </w:p>
    <w:p w14:paraId="21FCE6EA" w14:textId="7853CB74" w:rsidR="00331CAF" w:rsidRDefault="00331CAF" w:rsidP="00331CAF">
      <w:pPr>
        <w:keepNext/>
        <w:keepLines/>
        <w:autoSpaceDE w:val="0"/>
        <w:autoSpaceDN w:val="0"/>
        <w:adjustRightInd w:val="0"/>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_______________________________ </w:t>
      </w:r>
      <w:r>
        <w:rPr>
          <w:rFonts w:ascii="Times New Roman" w:hAnsi="Times New Roman" w:cs="Times New Roman"/>
          <w:spacing w:val="-1"/>
          <w:sz w:val="24"/>
          <w:szCs w:val="24"/>
        </w:rPr>
        <w:tab/>
      </w:r>
      <w:r>
        <w:rPr>
          <w:rFonts w:ascii="Times New Roman" w:hAnsi="Times New Roman" w:cs="Times New Roman"/>
          <w:spacing w:val="-1"/>
          <w:sz w:val="24"/>
          <w:szCs w:val="24"/>
        </w:rPr>
        <w:tab/>
        <w:t xml:space="preserve">      _______________________________</w:t>
      </w:r>
    </w:p>
    <w:p w14:paraId="2F3F0E00" w14:textId="531EC29A" w:rsidR="006F5839" w:rsidRDefault="006F5839" w:rsidP="00331CAF">
      <w:pPr>
        <w:jc w:val="both"/>
        <w:rPr>
          <w:rFonts w:ascii="Times New Roman" w:hAnsi="Times New Roman" w:cs="Times New Roman"/>
          <w:spacing w:val="-1"/>
          <w:sz w:val="24"/>
          <w:szCs w:val="24"/>
        </w:rPr>
      </w:pPr>
      <w:r w:rsidRPr="00BC6469">
        <w:rPr>
          <w:rFonts w:ascii="Times New Roman" w:hAnsi="Times New Roman"/>
          <w:b/>
          <w:noProof/>
          <w:sz w:val="24"/>
        </w:rPr>
        <mc:AlternateContent>
          <mc:Choice Requires="wps">
            <w:drawing>
              <wp:anchor distT="45720" distB="45720" distL="114300" distR="114300" simplePos="0" relativeHeight="251672576" behindDoc="1" locked="0" layoutInCell="1" allowOverlap="1" wp14:anchorId="2795BE29" wp14:editId="5E1C6828">
                <wp:simplePos x="0" y="0"/>
                <wp:positionH relativeFrom="margin">
                  <wp:align>center</wp:align>
                </wp:positionH>
                <wp:positionV relativeFrom="paragraph">
                  <wp:posOffset>21590</wp:posOffset>
                </wp:positionV>
                <wp:extent cx="4772025" cy="1404620"/>
                <wp:effectExtent l="0" t="0" r="952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1404620"/>
                        </a:xfrm>
                        <a:prstGeom prst="rect">
                          <a:avLst/>
                        </a:prstGeom>
                        <a:solidFill>
                          <a:srgbClr val="FFFFFF"/>
                        </a:solidFill>
                        <a:ln w="9525">
                          <a:noFill/>
                          <a:miter lim="800000"/>
                          <a:headEnd/>
                          <a:tailEnd/>
                        </a:ln>
                      </wps:spPr>
                      <wps:txbx>
                        <w:txbxContent>
                          <w:p w14:paraId="6E93A921" w14:textId="77777777" w:rsidR="006F5839" w:rsidRPr="00F00C3F" w:rsidRDefault="006F5839" w:rsidP="006F5839">
                            <w:pPr>
                              <w:rPr>
                                <w:rFonts w:ascii="Times New Roman" w:hAnsi="Times New Roman" w:cs="Times New Roman"/>
                                <w:i/>
                                <w:iCs/>
                              </w:rPr>
                            </w:pPr>
                            <w:r w:rsidRPr="00F00C3F">
                              <w:rPr>
                                <w:rFonts w:ascii="Times New Roman" w:hAnsi="Times New Roman" w:cs="Times New Roman"/>
                                <w:i/>
                                <w:iCs/>
                              </w:rPr>
                              <w:t>Nancy Tyer</w:t>
                            </w:r>
                            <w:r w:rsidRPr="00F00C3F">
                              <w:rPr>
                                <w:rFonts w:ascii="Times New Roman" w:hAnsi="Times New Roman" w:cs="Times New Roman"/>
                                <w:i/>
                                <w:iCs/>
                              </w:rPr>
                              <w:tab/>
                            </w:r>
                            <w:r w:rsidRPr="00F00C3F">
                              <w:rPr>
                                <w:rFonts w:ascii="Times New Roman" w:hAnsi="Times New Roman" w:cs="Times New Roman"/>
                                <w:i/>
                                <w:iCs/>
                              </w:rPr>
                              <w:tab/>
                            </w:r>
                            <w:r w:rsidRPr="00F00C3F">
                              <w:rPr>
                                <w:rFonts w:ascii="Times New Roman" w:hAnsi="Times New Roman" w:cs="Times New Roman"/>
                                <w:i/>
                                <w:iCs/>
                              </w:rPr>
                              <w:tab/>
                            </w:r>
                            <w:r w:rsidRPr="00F00C3F">
                              <w:rPr>
                                <w:rFonts w:ascii="Times New Roman" w:hAnsi="Times New Roman" w:cs="Times New Roman"/>
                                <w:i/>
                                <w:iCs/>
                              </w:rPr>
                              <w:tab/>
                            </w:r>
                            <w:r w:rsidRPr="00F00C3F">
                              <w:rPr>
                                <w:rFonts w:ascii="Times New Roman" w:hAnsi="Times New Roman" w:cs="Times New Roman"/>
                                <w:i/>
                                <w:iCs/>
                              </w:rPr>
                              <w:tab/>
                            </w:r>
                            <w:r w:rsidRPr="00F00C3F">
                              <w:rPr>
                                <w:rFonts w:ascii="Times New Roman" w:hAnsi="Times New Roman" w:cs="Times New Roman"/>
                                <w:i/>
                                <w:iCs/>
                              </w:rPr>
                              <w:tab/>
                            </w:r>
                            <w:r w:rsidRPr="00C918D9">
                              <w:rPr>
                                <w:rFonts w:ascii="Times New Roman" w:eastAsia="Times New Roman" w:hAnsi="Times New Roman" w:cs="Times New Roman"/>
                                <w:i/>
                                <w:iCs/>
                                <w:color w:val="000000"/>
                                <w:sz w:val="24"/>
                                <w:szCs w:val="24"/>
                              </w:rPr>
                              <w:t>Carolyn</w:t>
                            </w:r>
                            <w:r w:rsidRPr="00C918D9">
                              <w:rPr>
                                <w:rFonts w:ascii="Times New Roman" w:eastAsia="Times New Roman" w:hAnsi="Times New Roman" w:cs="Times New Roman"/>
                                <w:i/>
                                <w:iCs/>
                                <w:sz w:val="24"/>
                                <w:szCs w:val="24"/>
                              </w:rPr>
                              <w:t> </w:t>
                            </w:r>
                            <w:r w:rsidRPr="00C918D9">
                              <w:rPr>
                                <w:rFonts w:ascii="Times New Roman" w:eastAsia="Times New Roman" w:hAnsi="Times New Roman" w:cs="Times New Roman"/>
                                <w:i/>
                                <w:iCs/>
                                <w:color w:val="000000"/>
                                <w:sz w:val="24"/>
                                <w:szCs w:val="24"/>
                              </w:rPr>
                              <w:t>Bermudez</w:t>
                            </w:r>
                          </w:p>
                          <w:p w14:paraId="31CC39BF" w14:textId="77777777" w:rsidR="006F5839" w:rsidRPr="00F00C3F" w:rsidRDefault="006F5839" w:rsidP="006F5839">
                            <w:pPr>
                              <w:rPr>
                                <w:rFonts w:ascii="Times New Roman" w:hAnsi="Times New Roman" w:cs="Times New Roman"/>
                                <w:i/>
                                <w:iCs/>
                              </w:rPr>
                            </w:pPr>
                          </w:p>
                          <w:p w14:paraId="02D01774" w14:textId="77777777" w:rsidR="006F5839" w:rsidRPr="00F00C3F" w:rsidRDefault="006F5839" w:rsidP="006F5839">
                            <w:pPr>
                              <w:rPr>
                                <w:rFonts w:ascii="Times New Roman" w:hAnsi="Times New Roman" w:cs="Times New Roman"/>
                                <w:i/>
                                <w:iCs/>
                              </w:rPr>
                            </w:pPr>
                            <w:r w:rsidRPr="00F00C3F">
                              <w:rPr>
                                <w:rFonts w:ascii="Times New Roman" w:hAnsi="Times New Roman" w:cs="Times New Roman"/>
                                <w:i/>
                                <w:iCs/>
                              </w:rPr>
                              <w:t>Director, Natural Gas Unit</w:t>
                            </w:r>
                            <w:r w:rsidRPr="00F00C3F">
                              <w:rPr>
                                <w:rFonts w:ascii="Times New Roman" w:hAnsi="Times New Roman" w:cs="Times New Roman"/>
                                <w:i/>
                                <w:iCs/>
                              </w:rPr>
                              <w:tab/>
                            </w:r>
                            <w:r w:rsidRPr="00F00C3F">
                              <w:rPr>
                                <w:rFonts w:ascii="Times New Roman" w:hAnsi="Times New Roman" w:cs="Times New Roman"/>
                                <w:i/>
                                <w:iCs/>
                              </w:rPr>
                              <w:tab/>
                            </w:r>
                            <w:r w:rsidRPr="00F00C3F">
                              <w:rPr>
                                <w:rFonts w:ascii="Times New Roman" w:hAnsi="Times New Roman" w:cs="Times New Roman"/>
                                <w:i/>
                                <w:iCs/>
                              </w:rPr>
                              <w:tab/>
                            </w:r>
                            <w:r w:rsidRPr="00F00C3F">
                              <w:rPr>
                                <w:rFonts w:ascii="Times New Roman" w:hAnsi="Times New Roman" w:cs="Times New Roman"/>
                                <w:i/>
                                <w:iCs/>
                              </w:rPr>
                              <w:tab/>
                              <w:t>President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type w14:anchorId="2795BE29" id="_x0000_t202" coordsize="21600,21600" o:spt="202" path="m,l,21600r21600,l21600,xe">
                <v:stroke joinstyle="miter"/>
                <v:path gradientshapeok="t" o:connecttype="rect"/>
              </v:shapetype>
              <v:shape id="Text Box 2" o:spid="_x0000_s1026" type="#_x0000_t202" style="position:absolute;left:0;text-align:left;margin-left:0;margin-top:1.7pt;width:375.75pt;height:110.6pt;z-index:-25164390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" stroked="f">
                <v:textbox style="mso-fit-shape-to-text:t">
                  <w:txbxContent>
                    <w:p w14:paraId="6E93A921" w14:textId="77777777" w:rsidR="006F5839" w:rsidRPr="00F00C3F" w:rsidRDefault="006F5839" w:rsidP="006F5839">
                      <w:pPr>
                        <w:rPr>
                          <w:rFonts w:ascii="Times New Roman" w:hAnsi="Times New Roman" w:cs="Times New Roman"/>
                          <w:i/>
                          <w:iCs/>
                        </w:rPr>
                      </w:pPr>
                      <w:r w:rsidRPr="00F00C3F">
                        <w:rPr>
                          <w:rFonts w:ascii="Times New Roman" w:hAnsi="Times New Roman" w:cs="Times New Roman"/>
                          <w:i/>
                          <w:iCs/>
                        </w:rPr>
                        <w:t>Nancy Tyer</w:t>
                      </w:r>
                      <w:r w:rsidRPr="00F00C3F">
                        <w:rPr>
                          <w:rFonts w:ascii="Times New Roman" w:hAnsi="Times New Roman" w:cs="Times New Roman"/>
                          <w:i/>
                          <w:iCs/>
                        </w:rPr>
                        <w:tab/>
                      </w:r>
                      <w:r w:rsidRPr="00F00C3F">
                        <w:rPr>
                          <w:rFonts w:ascii="Times New Roman" w:hAnsi="Times New Roman" w:cs="Times New Roman"/>
                          <w:i/>
                          <w:iCs/>
                        </w:rPr>
                        <w:tab/>
                      </w:r>
                      <w:r w:rsidRPr="00F00C3F">
                        <w:rPr>
                          <w:rFonts w:ascii="Times New Roman" w:hAnsi="Times New Roman" w:cs="Times New Roman"/>
                          <w:i/>
                          <w:iCs/>
                        </w:rPr>
                        <w:tab/>
                      </w:r>
                      <w:r w:rsidRPr="00F00C3F">
                        <w:rPr>
                          <w:rFonts w:ascii="Times New Roman" w:hAnsi="Times New Roman" w:cs="Times New Roman"/>
                          <w:i/>
                          <w:iCs/>
                        </w:rPr>
                        <w:tab/>
                      </w:r>
                      <w:r w:rsidRPr="00F00C3F">
                        <w:rPr>
                          <w:rFonts w:ascii="Times New Roman" w:hAnsi="Times New Roman" w:cs="Times New Roman"/>
                          <w:i/>
                          <w:iCs/>
                        </w:rPr>
                        <w:tab/>
                      </w:r>
                      <w:r w:rsidRPr="00F00C3F">
                        <w:rPr>
                          <w:rFonts w:ascii="Times New Roman" w:hAnsi="Times New Roman" w:cs="Times New Roman"/>
                          <w:i/>
                          <w:iCs/>
                        </w:rPr>
                        <w:tab/>
                      </w:r>
                      <w:r w:rsidRPr="00C918D9">
                        <w:rPr>
                          <w:rFonts w:ascii="Times New Roman" w:eastAsia="Times New Roman" w:hAnsi="Times New Roman" w:cs="Times New Roman"/>
                          <w:i/>
                          <w:iCs/>
                          <w:color w:val="000000"/>
                          <w:sz w:val="24"/>
                          <w:szCs w:val="24"/>
                        </w:rPr>
                        <w:t>Carolyn</w:t>
                      </w:r>
                      <w:r w:rsidRPr="00C918D9">
                        <w:rPr>
                          <w:rFonts w:ascii="Times New Roman" w:eastAsia="Times New Roman" w:hAnsi="Times New Roman" w:cs="Times New Roman"/>
                          <w:i/>
                          <w:iCs/>
                          <w:sz w:val="24"/>
                          <w:szCs w:val="24"/>
                        </w:rPr>
                        <w:t> </w:t>
                      </w:r>
                      <w:r w:rsidRPr="00C918D9">
                        <w:rPr>
                          <w:rFonts w:ascii="Times New Roman" w:eastAsia="Times New Roman" w:hAnsi="Times New Roman" w:cs="Times New Roman"/>
                          <w:i/>
                          <w:iCs/>
                          <w:color w:val="000000"/>
                          <w:sz w:val="24"/>
                          <w:szCs w:val="24"/>
                        </w:rPr>
                        <w:t>Bermudez</w:t>
                      </w:r>
                    </w:p>
                    <w:p w14:paraId="31CC39BF" w14:textId="77777777" w:rsidR="006F5839" w:rsidRPr="00F00C3F" w:rsidRDefault="006F5839" w:rsidP="006F5839">
                      <w:pPr>
                        <w:rPr>
                          <w:rFonts w:ascii="Times New Roman" w:hAnsi="Times New Roman" w:cs="Times New Roman"/>
                          <w:i/>
                          <w:iCs/>
                        </w:rPr>
                      </w:pPr>
                    </w:p>
                    <w:p w14:paraId="02D01774" w14:textId="77777777" w:rsidR="006F5839" w:rsidRPr="00F00C3F" w:rsidRDefault="006F5839" w:rsidP="006F5839">
                      <w:pPr>
                        <w:rPr>
                          <w:rFonts w:ascii="Times New Roman" w:hAnsi="Times New Roman" w:cs="Times New Roman"/>
                          <w:i/>
                          <w:iCs/>
                        </w:rPr>
                      </w:pPr>
                      <w:r w:rsidRPr="00F00C3F">
                        <w:rPr>
                          <w:rFonts w:ascii="Times New Roman" w:hAnsi="Times New Roman" w:cs="Times New Roman"/>
                          <w:i/>
                          <w:iCs/>
                        </w:rPr>
                        <w:t>Director, Natural Gas Unit</w:t>
                      </w:r>
                      <w:r w:rsidRPr="00F00C3F">
                        <w:rPr>
                          <w:rFonts w:ascii="Times New Roman" w:hAnsi="Times New Roman" w:cs="Times New Roman"/>
                          <w:i/>
                          <w:iCs/>
                        </w:rPr>
                        <w:tab/>
                      </w:r>
                      <w:r w:rsidRPr="00F00C3F">
                        <w:rPr>
                          <w:rFonts w:ascii="Times New Roman" w:hAnsi="Times New Roman" w:cs="Times New Roman"/>
                          <w:i/>
                          <w:iCs/>
                        </w:rPr>
                        <w:tab/>
                      </w:r>
                      <w:r w:rsidRPr="00F00C3F">
                        <w:rPr>
                          <w:rFonts w:ascii="Times New Roman" w:hAnsi="Times New Roman" w:cs="Times New Roman"/>
                          <w:i/>
                          <w:iCs/>
                        </w:rPr>
                        <w:tab/>
                      </w:r>
                      <w:r w:rsidRPr="00F00C3F">
                        <w:rPr>
                          <w:rFonts w:ascii="Times New Roman" w:hAnsi="Times New Roman" w:cs="Times New Roman"/>
                          <w:i/>
                          <w:iCs/>
                        </w:rPr>
                        <w:tab/>
                        <w:t>President</w:t>
                      </w:r>
                    </w:p>
                  </w:txbxContent>
                </v:textbox>
                <w10:wrap anchorx="margin"/>
              </v:shape>
            </w:pict>
          </mc:Fallback>
        </mc:AlternateContent>
      </w:r>
    </w:p>
    <w:p w14:paraId="13F59971" w14:textId="5E658EA3" w:rsidR="00331CAF" w:rsidRDefault="00331CAF" w:rsidP="00331CAF">
      <w:pPr>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Name: </w:t>
      </w:r>
      <w:r w:rsidR="00972A0B">
        <w:rPr>
          <w:rFonts w:ascii="Times New Roman" w:hAnsi="Times New Roman" w:cs="Times New Roman"/>
          <w:spacing w:val="-1"/>
          <w:sz w:val="24"/>
          <w:szCs w:val="24"/>
        </w:rPr>
        <w:t>__________________________</w:t>
      </w:r>
      <w:r>
        <w:rPr>
          <w:rFonts w:ascii="Times New Roman" w:hAnsi="Times New Roman" w:cs="Times New Roman"/>
          <w:spacing w:val="-1"/>
          <w:sz w:val="24"/>
          <w:szCs w:val="24"/>
        </w:rPr>
        <w:tab/>
      </w:r>
      <w:r>
        <w:rPr>
          <w:rFonts w:ascii="Times New Roman" w:hAnsi="Times New Roman" w:cs="Times New Roman"/>
          <w:spacing w:val="-1"/>
          <w:sz w:val="24"/>
          <w:szCs w:val="24"/>
        </w:rPr>
        <w:tab/>
        <w:t xml:space="preserve">      Name: _________________________</w:t>
      </w:r>
    </w:p>
    <w:p w14:paraId="500C50B4" w14:textId="6B1ECD3E" w:rsidR="00331CAF" w:rsidRDefault="00331CAF" w:rsidP="00331CAF">
      <w:pPr>
        <w:jc w:val="both"/>
        <w:rPr>
          <w:rFonts w:ascii="Times New Roman" w:hAnsi="Times New Roman" w:cs="Times New Roman"/>
          <w:spacing w:val="-1"/>
          <w:sz w:val="24"/>
          <w:szCs w:val="24"/>
        </w:rPr>
      </w:pPr>
    </w:p>
    <w:p w14:paraId="0380DC44" w14:textId="038586A4" w:rsidR="00331CAF" w:rsidRDefault="00331CAF" w:rsidP="00331CAF">
      <w:pPr>
        <w:rPr>
          <w:rFonts w:ascii="Times New Roman" w:hAnsi="Times New Roman" w:cs="Times New Roman"/>
          <w:spacing w:val="-1"/>
          <w:sz w:val="24"/>
          <w:szCs w:val="24"/>
        </w:rPr>
      </w:pPr>
      <w:r>
        <w:rPr>
          <w:rFonts w:ascii="Times New Roman" w:hAnsi="Times New Roman" w:cs="Times New Roman"/>
          <w:spacing w:val="-1"/>
          <w:sz w:val="24"/>
          <w:szCs w:val="24"/>
        </w:rPr>
        <w:t>Title: __________________________</w:t>
      </w:r>
      <w:r>
        <w:rPr>
          <w:rFonts w:ascii="Times New Roman" w:hAnsi="Times New Roman" w:cs="Times New Roman"/>
          <w:spacing w:val="-1"/>
          <w:sz w:val="24"/>
          <w:szCs w:val="24"/>
        </w:rPr>
        <w:tab/>
      </w:r>
      <w:r>
        <w:rPr>
          <w:rFonts w:ascii="Times New Roman" w:hAnsi="Times New Roman" w:cs="Times New Roman"/>
          <w:spacing w:val="-1"/>
          <w:sz w:val="24"/>
          <w:szCs w:val="24"/>
        </w:rPr>
        <w:tab/>
        <w:t xml:space="preserve">      Title: __________________________</w:t>
      </w:r>
    </w:p>
    <w:p w14:paraId="018ECC23" w14:textId="32661559" w:rsidR="00331CAF" w:rsidRDefault="00331CAF" w:rsidP="00331CAF">
      <w:pPr>
        <w:rPr>
          <w:rFonts w:ascii="Times New Roman" w:hAnsi="Times New Roman" w:cs="Times New Roman"/>
          <w:spacing w:val="-1"/>
          <w:sz w:val="24"/>
          <w:szCs w:val="24"/>
        </w:rPr>
      </w:pPr>
    </w:p>
    <w:bookmarkEnd w:id="4"/>
    <w:p w14:paraId="5E3A0D5D" w14:textId="0B79A9AA" w:rsidR="00331CAF" w:rsidRDefault="00331CAF" w:rsidP="00331CAF">
      <w:pPr>
        <w:rPr>
          <w:rFonts w:ascii="Times New Roman" w:hAnsi="Times New Roman" w:cs="Times New Roman"/>
          <w:spacing w:val="-1"/>
          <w:sz w:val="24"/>
          <w:szCs w:val="24"/>
        </w:rPr>
      </w:pPr>
    </w:p>
    <w:bookmarkEnd w:id="2"/>
    <w:p w14:paraId="17F5FC80" w14:textId="53B30621" w:rsidR="002758B4" w:rsidRDefault="00BC6469" w:rsidP="00082082">
      <w:pPr>
        <w:rPr>
          <w:rFonts w:ascii="Times New Roman" w:hAnsi="Times New Roman" w:cs="Times New Roman"/>
          <w:b/>
          <w:i/>
          <w:iCs/>
          <w:sz w:val="24"/>
          <w:szCs w:val="24"/>
        </w:rPr>
      </w:pPr>
      <w:r w:rsidRPr="00F00C3F">
        <w:rPr>
          <w:rFonts w:ascii="Times New Roman" w:hAnsi="Times New Roman" w:cs="Times New Roman"/>
          <w:b/>
          <w:i/>
          <w:iCs/>
          <w:sz w:val="24"/>
          <w:szCs w:val="24"/>
        </w:rPr>
        <w:t>[Conformed Copy]</w:t>
      </w:r>
      <w:r w:rsidR="00102C04" w:rsidRPr="00102C04">
        <w:rPr>
          <w:rFonts w:ascii="Times New Roman" w:hAnsi="Times New Roman" w:cs="Times New Roman"/>
          <w:noProof/>
          <w:spacing w:val="-1"/>
          <w:sz w:val="24"/>
          <w:szCs w:val="24"/>
        </w:rPr>
        <w:t xml:space="preserve"> </w:t>
      </w:r>
    </w:p>
    <w:p w14:paraId="493F7A33" w14:textId="16298919" w:rsidR="00C918D9" w:rsidRDefault="00C918D9" w:rsidP="00082082">
      <w:pPr>
        <w:rPr>
          <w:rFonts w:ascii="Times New Roman" w:hAnsi="Times New Roman" w:cs="Times New Roman"/>
          <w:b/>
          <w:i/>
          <w:iCs/>
          <w:sz w:val="24"/>
          <w:szCs w:val="24"/>
        </w:rPr>
      </w:pPr>
    </w:p>
    <w:p w14:paraId="6487FC88" w14:textId="4512BD33" w:rsidR="00C02DC0" w:rsidRDefault="00C918D9" w:rsidP="00082082">
      <w:pPr>
        <w:rPr>
          <w:rFonts w:ascii="Times New Roman" w:hAnsi="Times New Roman" w:cs="Times New Roman"/>
          <w:b/>
          <w:sz w:val="24"/>
          <w:szCs w:val="24"/>
        </w:rPr>
      </w:pPr>
      <w:r>
        <w:rPr>
          <w:rFonts w:eastAsia="Times New Roman"/>
        </w:rPr>
        <w:br/>
      </w:r>
    </w:p>
    <w:p w14:paraId="1B09D9B6" w14:textId="24F91DA2" w:rsidR="0075072F" w:rsidRDefault="0075072F">
      <w:pPr>
        <w:rPr>
          <w:rFonts w:ascii="Times New Roman" w:hAnsi="Times New Roman" w:cs="Times New Roman"/>
          <w:b/>
          <w:sz w:val="24"/>
          <w:szCs w:val="24"/>
        </w:rPr>
      </w:pPr>
      <w:r>
        <w:rPr>
          <w:rFonts w:ascii="Times New Roman" w:hAnsi="Times New Roman" w:cs="Times New Roman"/>
          <w:b/>
          <w:sz w:val="24"/>
          <w:szCs w:val="24"/>
        </w:rPr>
        <w:br w:type="page"/>
      </w:r>
    </w:p>
    <w:p w14:paraId="03F2A87F" w14:textId="77777777" w:rsidR="00C02DC0" w:rsidRDefault="00C02DC0">
      <w:pPr>
        <w:rPr>
          <w:rFonts w:ascii="Times New Roman" w:hAnsi="Times New Roman" w:cs="Times New Roman"/>
          <w:b/>
          <w:sz w:val="24"/>
          <w:szCs w:val="24"/>
        </w:rPr>
      </w:pPr>
    </w:p>
    <w:p w14:paraId="59353CD2" w14:textId="77777777" w:rsidR="00C02DC0" w:rsidRDefault="00C02DC0" w:rsidP="00082082">
      <w:pPr>
        <w:rPr>
          <w:rFonts w:ascii="Times New Roman" w:hAnsi="Times New Roman" w:cs="Times New Roman"/>
          <w:b/>
          <w:sz w:val="24"/>
          <w:szCs w:val="24"/>
        </w:rPr>
      </w:pPr>
      <w:bookmarkStart w:id="5" w:name="_Hlk93986438"/>
    </w:p>
    <w:p w14:paraId="3428DA72" w14:textId="77777777" w:rsidR="00C02DC0" w:rsidRDefault="00C02DC0" w:rsidP="00082082">
      <w:pPr>
        <w:rPr>
          <w:rFonts w:ascii="Times New Roman" w:hAnsi="Times New Roman" w:cs="Times New Roman"/>
          <w:b/>
          <w:sz w:val="24"/>
          <w:szCs w:val="24"/>
        </w:rPr>
      </w:pPr>
    </w:p>
    <w:p w14:paraId="3E433BB1" w14:textId="77777777" w:rsidR="00C02DC0" w:rsidRDefault="00C02DC0" w:rsidP="00082082">
      <w:pPr>
        <w:rPr>
          <w:rFonts w:ascii="Times New Roman" w:hAnsi="Times New Roman" w:cs="Times New Roman"/>
          <w:b/>
          <w:sz w:val="24"/>
          <w:szCs w:val="24"/>
        </w:rPr>
      </w:pPr>
    </w:p>
    <w:p w14:paraId="558B1CA4" w14:textId="77777777" w:rsidR="00C02DC0" w:rsidRDefault="00C02DC0" w:rsidP="00082082">
      <w:pPr>
        <w:rPr>
          <w:rFonts w:ascii="Times New Roman" w:hAnsi="Times New Roman" w:cs="Times New Roman"/>
          <w:b/>
          <w:sz w:val="24"/>
          <w:szCs w:val="24"/>
        </w:rPr>
      </w:pPr>
    </w:p>
    <w:p w14:paraId="1CF5A49F" w14:textId="77777777" w:rsidR="00C02DC0" w:rsidRDefault="00C02DC0" w:rsidP="00082082">
      <w:pPr>
        <w:rPr>
          <w:rFonts w:ascii="Times New Roman" w:hAnsi="Times New Roman" w:cs="Times New Roman"/>
          <w:b/>
          <w:sz w:val="24"/>
          <w:szCs w:val="24"/>
        </w:rPr>
      </w:pPr>
    </w:p>
    <w:p w14:paraId="1FE97D2F" w14:textId="77777777" w:rsidR="00C02DC0" w:rsidRDefault="00C02DC0" w:rsidP="00082082">
      <w:pPr>
        <w:rPr>
          <w:rFonts w:ascii="Times New Roman" w:hAnsi="Times New Roman" w:cs="Times New Roman"/>
          <w:b/>
          <w:sz w:val="24"/>
          <w:szCs w:val="24"/>
        </w:rPr>
      </w:pPr>
    </w:p>
    <w:p w14:paraId="3C6A6FB0" w14:textId="77777777" w:rsidR="00C02DC0" w:rsidRDefault="00C02DC0" w:rsidP="00082082">
      <w:pPr>
        <w:rPr>
          <w:rFonts w:ascii="Times New Roman" w:hAnsi="Times New Roman" w:cs="Times New Roman"/>
          <w:b/>
          <w:sz w:val="24"/>
          <w:szCs w:val="24"/>
        </w:rPr>
      </w:pPr>
    </w:p>
    <w:p w14:paraId="0D1E621C" w14:textId="77777777" w:rsidR="00C02DC0" w:rsidRDefault="00C02DC0" w:rsidP="00082082">
      <w:pPr>
        <w:rPr>
          <w:rFonts w:ascii="Times New Roman" w:hAnsi="Times New Roman" w:cs="Times New Roman"/>
          <w:b/>
          <w:sz w:val="24"/>
          <w:szCs w:val="24"/>
        </w:rPr>
      </w:pPr>
    </w:p>
    <w:p w14:paraId="0BE65587" w14:textId="77777777" w:rsidR="00C02DC0" w:rsidRDefault="00C02DC0" w:rsidP="00082082">
      <w:pPr>
        <w:rPr>
          <w:rFonts w:ascii="Times New Roman" w:hAnsi="Times New Roman" w:cs="Times New Roman"/>
          <w:b/>
          <w:sz w:val="24"/>
          <w:szCs w:val="24"/>
        </w:rPr>
      </w:pPr>
    </w:p>
    <w:p w14:paraId="49955E4D" w14:textId="77777777" w:rsidR="00C02DC0" w:rsidRDefault="00C02DC0" w:rsidP="00082082">
      <w:pPr>
        <w:rPr>
          <w:rFonts w:ascii="Times New Roman" w:hAnsi="Times New Roman" w:cs="Times New Roman"/>
          <w:b/>
          <w:sz w:val="24"/>
          <w:szCs w:val="24"/>
        </w:rPr>
      </w:pPr>
    </w:p>
    <w:p w14:paraId="4FC8D55F" w14:textId="77777777" w:rsidR="00C02DC0" w:rsidRDefault="00C02DC0" w:rsidP="00082082">
      <w:pPr>
        <w:rPr>
          <w:rFonts w:ascii="Times New Roman" w:hAnsi="Times New Roman" w:cs="Times New Roman"/>
          <w:b/>
          <w:sz w:val="24"/>
          <w:szCs w:val="24"/>
        </w:rPr>
      </w:pPr>
    </w:p>
    <w:p w14:paraId="42CBA87F" w14:textId="77777777" w:rsidR="00C02DC0" w:rsidRDefault="00C02DC0" w:rsidP="00082082">
      <w:pPr>
        <w:rPr>
          <w:rFonts w:ascii="Times New Roman" w:hAnsi="Times New Roman" w:cs="Times New Roman"/>
          <w:b/>
          <w:sz w:val="24"/>
          <w:szCs w:val="24"/>
        </w:rPr>
      </w:pPr>
    </w:p>
    <w:p w14:paraId="646205AA" w14:textId="77777777" w:rsidR="00C02DC0" w:rsidRDefault="00C02DC0" w:rsidP="00082082">
      <w:pPr>
        <w:rPr>
          <w:rFonts w:ascii="Times New Roman" w:hAnsi="Times New Roman" w:cs="Times New Roman"/>
          <w:b/>
          <w:sz w:val="24"/>
          <w:szCs w:val="24"/>
        </w:rPr>
      </w:pPr>
    </w:p>
    <w:p w14:paraId="61FB9998" w14:textId="1BF245ED" w:rsidR="00C918D9" w:rsidRPr="00C02DC0" w:rsidRDefault="00C02DC0" w:rsidP="00C02DC0">
      <w:pPr>
        <w:jc w:val="center"/>
        <w:rPr>
          <w:rFonts w:ascii="Times New Roman" w:hAnsi="Times New Roman" w:cs="Times New Roman"/>
          <w:b/>
          <w:sz w:val="32"/>
          <w:szCs w:val="32"/>
        </w:rPr>
      </w:pPr>
      <w:bookmarkStart w:id="6" w:name="_Hlk93986398"/>
      <w:r w:rsidRPr="00C02DC0">
        <w:rPr>
          <w:rFonts w:ascii="Times New Roman" w:hAnsi="Times New Roman" w:cs="Times New Roman"/>
          <w:b/>
          <w:sz w:val="32"/>
          <w:szCs w:val="32"/>
        </w:rPr>
        <w:t xml:space="preserve">Attachment </w:t>
      </w:r>
      <w:r w:rsidR="00CA7B82">
        <w:rPr>
          <w:rFonts w:ascii="Times New Roman" w:hAnsi="Times New Roman" w:cs="Times New Roman"/>
          <w:b/>
          <w:sz w:val="32"/>
          <w:szCs w:val="32"/>
        </w:rPr>
        <w:t>A</w:t>
      </w:r>
    </w:p>
    <w:p w14:paraId="705CCB46" w14:textId="3DD7B4D8" w:rsidR="00C02DC0" w:rsidRPr="00C02DC0" w:rsidRDefault="00C02DC0" w:rsidP="00C02DC0">
      <w:pPr>
        <w:jc w:val="center"/>
        <w:rPr>
          <w:rFonts w:ascii="Times New Roman" w:hAnsi="Times New Roman" w:cs="Times New Roman"/>
          <w:b/>
          <w:sz w:val="32"/>
          <w:szCs w:val="32"/>
        </w:rPr>
      </w:pPr>
    </w:p>
    <w:p w14:paraId="1741890E" w14:textId="4DB9F834" w:rsidR="00C02DC0" w:rsidRPr="00C02DC0" w:rsidRDefault="00C02DC0" w:rsidP="00C02DC0">
      <w:pPr>
        <w:jc w:val="center"/>
        <w:rPr>
          <w:rFonts w:ascii="Times New Roman" w:hAnsi="Times New Roman" w:cs="Times New Roman"/>
          <w:b/>
          <w:sz w:val="32"/>
          <w:szCs w:val="32"/>
        </w:rPr>
      </w:pPr>
      <w:r w:rsidRPr="00C02DC0">
        <w:rPr>
          <w:rFonts w:ascii="Times New Roman" w:hAnsi="Times New Roman" w:cs="Times New Roman"/>
          <w:b/>
          <w:sz w:val="32"/>
          <w:szCs w:val="32"/>
        </w:rPr>
        <w:t>Revised 2022 Annual GRAM Filing</w:t>
      </w:r>
    </w:p>
    <w:bookmarkEnd w:id="5"/>
    <w:bookmarkEnd w:id="6"/>
    <w:p w14:paraId="52E4850E" w14:textId="72FE486C" w:rsidR="00CA7B82" w:rsidRDefault="00CA7B82">
      <w:pPr>
        <w:rPr>
          <w:rFonts w:ascii="Times New Roman" w:hAnsi="Times New Roman"/>
          <w:b/>
          <w:sz w:val="24"/>
        </w:rPr>
      </w:pPr>
      <w:r>
        <w:rPr>
          <w:rFonts w:ascii="Times New Roman" w:hAnsi="Times New Roman"/>
          <w:b/>
          <w:sz w:val="24"/>
        </w:rPr>
        <w:br w:type="page"/>
      </w:r>
    </w:p>
    <w:p w14:paraId="6D65C805" w14:textId="77777777" w:rsidR="00CA7B82" w:rsidRDefault="00CA7B82" w:rsidP="00AC226F">
      <w:pPr>
        <w:spacing w:line="480" w:lineRule="auto"/>
        <w:ind w:left="1170"/>
        <w:rPr>
          <w:rFonts w:ascii="Times New Roman" w:hAnsi="Times New Roman"/>
          <w:b/>
          <w:sz w:val="24"/>
        </w:rPr>
        <w:sectPr w:rsidR="00CA7B82" w:rsidSect="00C771AF">
          <w:footerReference w:type="default" r:id="rId8"/>
          <w:type w:val="continuous"/>
          <w:pgSz w:w="12240" w:h="15840"/>
          <w:pgMar w:top="1440" w:right="1440" w:bottom="1260" w:left="1440" w:header="720" w:footer="720" w:gutter="0"/>
          <w:cols w:space="720"/>
          <w:docGrid w:linePitch="360"/>
        </w:sectPr>
      </w:pPr>
    </w:p>
    <w:p w14:paraId="04B10317" w14:textId="77777777" w:rsidR="00CA7B82" w:rsidRDefault="00CA7B82" w:rsidP="00CA7B82">
      <w:pPr>
        <w:rPr>
          <w:rFonts w:ascii="Times New Roman" w:hAnsi="Times New Roman" w:cs="Times New Roman"/>
          <w:b/>
          <w:sz w:val="24"/>
          <w:szCs w:val="24"/>
        </w:rPr>
      </w:pPr>
    </w:p>
    <w:p w14:paraId="15D031D2" w14:textId="77777777" w:rsidR="00CA7B82" w:rsidRDefault="00CA7B82" w:rsidP="00CA7B82">
      <w:pPr>
        <w:rPr>
          <w:rFonts w:ascii="Times New Roman" w:hAnsi="Times New Roman" w:cs="Times New Roman"/>
          <w:b/>
          <w:sz w:val="24"/>
          <w:szCs w:val="24"/>
        </w:rPr>
      </w:pPr>
    </w:p>
    <w:p w14:paraId="6F13FC0F" w14:textId="77777777" w:rsidR="00CA7B82" w:rsidRDefault="00CA7B82" w:rsidP="00CA7B82">
      <w:pPr>
        <w:rPr>
          <w:rFonts w:ascii="Times New Roman" w:hAnsi="Times New Roman" w:cs="Times New Roman"/>
          <w:b/>
          <w:sz w:val="24"/>
          <w:szCs w:val="24"/>
        </w:rPr>
      </w:pPr>
    </w:p>
    <w:p w14:paraId="6CB9C32F" w14:textId="77777777" w:rsidR="00CA7B82" w:rsidRDefault="00CA7B82" w:rsidP="00CA7B82">
      <w:pPr>
        <w:rPr>
          <w:rFonts w:ascii="Times New Roman" w:hAnsi="Times New Roman" w:cs="Times New Roman"/>
          <w:b/>
          <w:sz w:val="24"/>
          <w:szCs w:val="24"/>
        </w:rPr>
      </w:pPr>
    </w:p>
    <w:p w14:paraId="2D81C61B" w14:textId="77777777" w:rsidR="00CA7B82" w:rsidRDefault="00CA7B82" w:rsidP="00CA7B82">
      <w:pPr>
        <w:rPr>
          <w:rFonts w:ascii="Times New Roman" w:hAnsi="Times New Roman" w:cs="Times New Roman"/>
          <w:b/>
          <w:sz w:val="24"/>
          <w:szCs w:val="24"/>
        </w:rPr>
      </w:pPr>
    </w:p>
    <w:p w14:paraId="6699C02A" w14:textId="77777777" w:rsidR="00CA7B82" w:rsidRDefault="00CA7B82" w:rsidP="00CA7B82">
      <w:pPr>
        <w:rPr>
          <w:rFonts w:ascii="Times New Roman" w:hAnsi="Times New Roman" w:cs="Times New Roman"/>
          <w:b/>
          <w:sz w:val="24"/>
          <w:szCs w:val="24"/>
        </w:rPr>
      </w:pPr>
    </w:p>
    <w:p w14:paraId="336DFA9A" w14:textId="77777777" w:rsidR="00CA7B82" w:rsidRDefault="00CA7B82" w:rsidP="00CA7B82">
      <w:pPr>
        <w:rPr>
          <w:rFonts w:ascii="Times New Roman" w:hAnsi="Times New Roman" w:cs="Times New Roman"/>
          <w:b/>
          <w:sz w:val="24"/>
          <w:szCs w:val="24"/>
        </w:rPr>
      </w:pPr>
    </w:p>
    <w:p w14:paraId="1D33BCA4" w14:textId="77777777" w:rsidR="00CA7B82" w:rsidRDefault="00CA7B82" w:rsidP="00CA7B82">
      <w:pPr>
        <w:rPr>
          <w:rFonts w:ascii="Times New Roman" w:hAnsi="Times New Roman" w:cs="Times New Roman"/>
          <w:b/>
          <w:sz w:val="24"/>
          <w:szCs w:val="24"/>
        </w:rPr>
      </w:pPr>
    </w:p>
    <w:p w14:paraId="64D8991F" w14:textId="77777777" w:rsidR="00CA7B82" w:rsidRDefault="00CA7B82" w:rsidP="00CA7B82">
      <w:pPr>
        <w:rPr>
          <w:rFonts w:ascii="Times New Roman" w:hAnsi="Times New Roman" w:cs="Times New Roman"/>
          <w:b/>
          <w:sz w:val="24"/>
          <w:szCs w:val="24"/>
        </w:rPr>
      </w:pPr>
    </w:p>
    <w:p w14:paraId="64772748" w14:textId="77777777" w:rsidR="00CA7B82" w:rsidRDefault="00CA7B82" w:rsidP="00CA7B82">
      <w:pPr>
        <w:rPr>
          <w:rFonts w:ascii="Times New Roman" w:hAnsi="Times New Roman" w:cs="Times New Roman"/>
          <w:b/>
          <w:sz w:val="24"/>
          <w:szCs w:val="24"/>
        </w:rPr>
      </w:pPr>
    </w:p>
    <w:p w14:paraId="4A2ADA02" w14:textId="77777777" w:rsidR="00CA7B82" w:rsidRDefault="00CA7B82" w:rsidP="00CA7B82">
      <w:pPr>
        <w:rPr>
          <w:rFonts w:ascii="Times New Roman" w:hAnsi="Times New Roman" w:cs="Times New Roman"/>
          <w:b/>
          <w:sz w:val="24"/>
          <w:szCs w:val="24"/>
        </w:rPr>
      </w:pPr>
    </w:p>
    <w:p w14:paraId="68FA6B4C" w14:textId="77777777" w:rsidR="00CA7B82" w:rsidRDefault="00CA7B82" w:rsidP="00CA7B82">
      <w:pPr>
        <w:rPr>
          <w:rFonts w:ascii="Times New Roman" w:hAnsi="Times New Roman" w:cs="Times New Roman"/>
          <w:b/>
          <w:sz w:val="24"/>
          <w:szCs w:val="24"/>
        </w:rPr>
      </w:pPr>
    </w:p>
    <w:p w14:paraId="69F32404" w14:textId="77777777" w:rsidR="00CA7B82" w:rsidRDefault="00CA7B82" w:rsidP="00CA7B82">
      <w:pPr>
        <w:rPr>
          <w:rFonts w:ascii="Times New Roman" w:hAnsi="Times New Roman" w:cs="Times New Roman"/>
          <w:b/>
          <w:sz w:val="24"/>
          <w:szCs w:val="24"/>
        </w:rPr>
      </w:pPr>
    </w:p>
    <w:p w14:paraId="2FB98C63" w14:textId="77777777" w:rsidR="00CA7B82" w:rsidRDefault="00CA7B82" w:rsidP="00CA7B82">
      <w:pPr>
        <w:rPr>
          <w:rFonts w:ascii="Times New Roman" w:hAnsi="Times New Roman" w:cs="Times New Roman"/>
          <w:b/>
          <w:sz w:val="24"/>
          <w:szCs w:val="24"/>
        </w:rPr>
      </w:pPr>
    </w:p>
    <w:p w14:paraId="7C4B911F" w14:textId="77777777" w:rsidR="00CA7B82" w:rsidRDefault="00CA7B82" w:rsidP="00CA7B82">
      <w:pPr>
        <w:rPr>
          <w:rFonts w:ascii="Times New Roman" w:hAnsi="Times New Roman" w:cs="Times New Roman"/>
          <w:b/>
          <w:sz w:val="24"/>
          <w:szCs w:val="24"/>
        </w:rPr>
      </w:pPr>
    </w:p>
    <w:p w14:paraId="7A0B4653" w14:textId="051B7F48" w:rsidR="00CA7B82" w:rsidRPr="00C02DC0" w:rsidRDefault="00CA7B82" w:rsidP="00CA7B82">
      <w:pPr>
        <w:jc w:val="center"/>
        <w:rPr>
          <w:rFonts w:ascii="Times New Roman" w:hAnsi="Times New Roman" w:cs="Times New Roman"/>
          <w:b/>
          <w:sz w:val="32"/>
          <w:szCs w:val="32"/>
        </w:rPr>
      </w:pPr>
      <w:r w:rsidRPr="00C02DC0">
        <w:rPr>
          <w:rFonts w:ascii="Times New Roman" w:hAnsi="Times New Roman" w:cs="Times New Roman"/>
          <w:b/>
          <w:sz w:val="32"/>
          <w:szCs w:val="32"/>
        </w:rPr>
        <w:t xml:space="preserve">Attachment </w:t>
      </w:r>
      <w:r>
        <w:rPr>
          <w:rFonts w:ascii="Times New Roman" w:hAnsi="Times New Roman" w:cs="Times New Roman"/>
          <w:b/>
          <w:sz w:val="32"/>
          <w:szCs w:val="32"/>
        </w:rPr>
        <w:t>B</w:t>
      </w:r>
    </w:p>
    <w:p w14:paraId="1D95C5EE" w14:textId="77777777" w:rsidR="00CA7B82" w:rsidRPr="00C02DC0" w:rsidRDefault="00CA7B82" w:rsidP="00CA7B82">
      <w:pPr>
        <w:jc w:val="center"/>
        <w:rPr>
          <w:rFonts w:ascii="Times New Roman" w:hAnsi="Times New Roman" w:cs="Times New Roman"/>
          <w:b/>
          <w:sz w:val="32"/>
          <w:szCs w:val="32"/>
        </w:rPr>
      </w:pPr>
    </w:p>
    <w:p w14:paraId="61EB05DD" w14:textId="6F046781" w:rsidR="00CA7B82" w:rsidRDefault="00CA7B82" w:rsidP="00CA7B82">
      <w:pPr>
        <w:spacing w:line="480" w:lineRule="auto"/>
        <w:jc w:val="center"/>
        <w:rPr>
          <w:rFonts w:ascii="Times New Roman" w:hAnsi="Times New Roman" w:cs="Times New Roman"/>
          <w:b/>
          <w:sz w:val="32"/>
          <w:szCs w:val="32"/>
        </w:rPr>
      </w:pPr>
      <w:r>
        <w:rPr>
          <w:rFonts w:ascii="Times New Roman" w:hAnsi="Times New Roman" w:cs="Times New Roman"/>
          <w:b/>
          <w:sz w:val="32"/>
          <w:szCs w:val="32"/>
        </w:rPr>
        <w:t>N</w:t>
      </w:r>
      <w:r w:rsidRPr="00CA7B82">
        <w:rPr>
          <w:rFonts w:ascii="Times New Roman" w:hAnsi="Times New Roman" w:cs="Times New Roman"/>
          <w:b/>
          <w:sz w:val="32"/>
          <w:szCs w:val="32"/>
        </w:rPr>
        <w:t xml:space="preserve">arrative </w:t>
      </w:r>
      <w:r>
        <w:rPr>
          <w:rFonts w:ascii="Times New Roman" w:hAnsi="Times New Roman" w:cs="Times New Roman"/>
          <w:b/>
          <w:sz w:val="32"/>
          <w:szCs w:val="32"/>
        </w:rPr>
        <w:t>D</w:t>
      </w:r>
      <w:r w:rsidRPr="00CA7B82">
        <w:rPr>
          <w:rFonts w:ascii="Times New Roman" w:hAnsi="Times New Roman" w:cs="Times New Roman"/>
          <w:b/>
          <w:sz w:val="32"/>
          <w:szCs w:val="32"/>
        </w:rPr>
        <w:t>escription of</w:t>
      </w:r>
    </w:p>
    <w:p w14:paraId="31D5643B" w14:textId="1703AA0A" w:rsidR="00CA7B82" w:rsidRDefault="00CA7B82" w:rsidP="00CA7B82">
      <w:pPr>
        <w:spacing w:line="480" w:lineRule="auto"/>
        <w:jc w:val="center"/>
        <w:rPr>
          <w:rFonts w:ascii="Times New Roman" w:hAnsi="Times New Roman" w:cs="Times New Roman"/>
          <w:b/>
          <w:sz w:val="32"/>
          <w:szCs w:val="32"/>
        </w:rPr>
      </w:pPr>
      <w:r w:rsidRPr="00CA7B82">
        <w:rPr>
          <w:rFonts w:ascii="Times New Roman" w:hAnsi="Times New Roman" w:cs="Times New Roman"/>
          <w:b/>
          <w:sz w:val="32"/>
          <w:szCs w:val="32"/>
        </w:rPr>
        <w:t>WP 4-1-1 Customer Growth Adjustment,</w:t>
      </w:r>
    </w:p>
    <w:p w14:paraId="202D48D4" w14:textId="552CAEDF" w:rsidR="00CA7B82" w:rsidRDefault="00CA7B82">
      <w:pPr>
        <w:rPr>
          <w:rFonts w:ascii="Times New Roman" w:hAnsi="Times New Roman"/>
          <w:b/>
          <w:sz w:val="24"/>
        </w:rPr>
      </w:pPr>
      <w:r>
        <w:rPr>
          <w:rFonts w:ascii="Times New Roman" w:hAnsi="Times New Roman"/>
          <w:b/>
          <w:sz w:val="24"/>
        </w:rPr>
        <w:br w:type="page"/>
      </w:r>
    </w:p>
    <w:p w14:paraId="11EAEE5C" w14:textId="77777777" w:rsidR="009A1942" w:rsidRPr="006F2D28" w:rsidRDefault="009A1942" w:rsidP="009A1942">
      <w:pPr>
        <w:pStyle w:val="ListParagraph"/>
        <w:numPr>
          <w:ilvl w:val="0"/>
          <w:numId w:val="14"/>
        </w:numPr>
        <w:spacing w:after="160"/>
        <w:rPr>
          <w:rFonts w:ascii="Times New Roman" w:hAnsi="Times New Roman" w:cs="Times New Roman"/>
          <w:b/>
          <w:sz w:val="24"/>
          <w:szCs w:val="24"/>
          <w:u w:val="single"/>
        </w:rPr>
      </w:pPr>
      <w:r w:rsidRPr="006F2D28">
        <w:rPr>
          <w:rFonts w:ascii="Times New Roman" w:hAnsi="Times New Roman" w:cs="Times New Roman"/>
          <w:b/>
          <w:sz w:val="24"/>
          <w:szCs w:val="24"/>
          <w:u w:val="single"/>
        </w:rPr>
        <w:lastRenderedPageBreak/>
        <w:t>WP 4-1-1 Customer Growth Adjustment Methodology</w:t>
      </w:r>
    </w:p>
    <w:p w14:paraId="7CC6F6A4" w14:textId="77777777" w:rsidR="009A1942" w:rsidRDefault="009A1942" w:rsidP="009A1942">
      <w:pPr>
        <w:contextualSpacing/>
        <w:rPr>
          <w:rFonts w:ascii="Times New Roman" w:hAnsi="Times New Roman" w:cs="Times New Roman"/>
          <w:b/>
          <w:sz w:val="24"/>
          <w:szCs w:val="24"/>
        </w:rPr>
      </w:pPr>
    </w:p>
    <w:p w14:paraId="77F0ECC2" w14:textId="40749A56" w:rsidR="009A1942" w:rsidRPr="006F5819" w:rsidRDefault="009A1942" w:rsidP="009A1942">
      <w:pPr>
        <w:rPr>
          <w:rFonts w:ascii="Times New Roman" w:eastAsia="Calibri" w:hAnsi="Times New Roman" w:cs="Times New Roman"/>
          <w:sz w:val="24"/>
          <w:szCs w:val="24"/>
        </w:rPr>
      </w:pPr>
      <w:r>
        <w:rPr>
          <w:rFonts w:ascii="Times New Roman" w:eastAsia="Calibri" w:hAnsi="Times New Roman" w:cs="Times New Roman"/>
          <w:sz w:val="24"/>
          <w:szCs w:val="24"/>
        </w:rPr>
        <w:t>A</w:t>
      </w:r>
      <w:r w:rsidRPr="006F5819">
        <w:rPr>
          <w:rFonts w:ascii="Times New Roman" w:eastAsia="Calibri" w:hAnsi="Times New Roman" w:cs="Times New Roman"/>
          <w:sz w:val="24"/>
          <w:szCs w:val="24"/>
        </w:rPr>
        <w:t xml:space="preserve">nnual GRAM WP 4-1-1 Customer Growth Adjustment </w:t>
      </w:r>
      <w:r w:rsidR="004D0321">
        <w:rPr>
          <w:rFonts w:ascii="Times New Roman" w:eastAsia="Calibri" w:hAnsi="Times New Roman" w:cs="Times New Roman"/>
          <w:sz w:val="24"/>
          <w:szCs w:val="24"/>
        </w:rPr>
        <w:t>will</w:t>
      </w:r>
      <w:r w:rsidR="004D0321" w:rsidRPr="006F5819">
        <w:rPr>
          <w:rFonts w:ascii="Times New Roman" w:eastAsia="Calibri" w:hAnsi="Times New Roman" w:cs="Times New Roman"/>
          <w:sz w:val="24"/>
          <w:szCs w:val="24"/>
        </w:rPr>
        <w:t xml:space="preserve"> </w:t>
      </w:r>
      <w:r>
        <w:rPr>
          <w:rFonts w:ascii="Times New Roman" w:eastAsia="Calibri" w:hAnsi="Times New Roman" w:cs="Times New Roman"/>
          <w:sz w:val="24"/>
          <w:szCs w:val="24"/>
        </w:rPr>
        <w:t>use</w:t>
      </w:r>
      <w:r w:rsidRPr="006F5819">
        <w:rPr>
          <w:rFonts w:ascii="Times New Roman" w:eastAsia="Calibri" w:hAnsi="Times New Roman" w:cs="Times New Roman"/>
          <w:sz w:val="24"/>
          <w:szCs w:val="24"/>
        </w:rPr>
        <w:t xml:space="preserve"> the methodology below related to </w:t>
      </w:r>
      <w:r>
        <w:rPr>
          <w:rFonts w:ascii="Times New Roman" w:eastAsia="Calibri" w:hAnsi="Times New Roman" w:cs="Times New Roman"/>
          <w:sz w:val="24"/>
          <w:szCs w:val="24"/>
        </w:rPr>
        <w:t xml:space="preserve">(a) </w:t>
      </w:r>
      <w:r w:rsidRPr="006F5819">
        <w:rPr>
          <w:rFonts w:ascii="Times New Roman" w:eastAsia="Calibri" w:hAnsi="Times New Roman" w:cs="Times New Roman"/>
          <w:sz w:val="24"/>
          <w:szCs w:val="24"/>
        </w:rPr>
        <w:t xml:space="preserve">810 Residential customers and </w:t>
      </w:r>
      <w:r w:rsidR="00CB16F2">
        <w:rPr>
          <w:rFonts w:ascii="Times New Roman" w:eastAsia="Calibri" w:hAnsi="Times New Roman" w:cs="Times New Roman"/>
          <w:sz w:val="24"/>
          <w:szCs w:val="24"/>
        </w:rPr>
        <w:t xml:space="preserve">(b) </w:t>
      </w:r>
      <w:r w:rsidRPr="006F5819">
        <w:rPr>
          <w:rFonts w:ascii="Times New Roman" w:eastAsia="Calibri" w:hAnsi="Times New Roman" w:cs="Times New Roman"/>
          <w:sz w:val="24"/>
          <w:szCs w:val="24"/>
        </w:rPr>
        <w:t xml:space="preserve">a </w:t>
      </w:r>
      <w:r w:rsidR="00CB16F2" w:rsidRPr="00056DAD">
        <w:rPr>
          <w:rFonts w:ascii="Times New Roman" w:eastAsia="Calibri" w:hAnsi="Times New Roman" w:cs="Times New Roman"/>
          <w:sz w:val="24"/>
          <w:szCs w:val="24"/>
        </w:rPr>
        <w:t xml:space="preserve">combination of </w:t>
      </w:r>
      <w:r w:rsidRPr="00056DAD">
        <w:rPr>
          <w:rFonts w:ascii="Times New Roman" w:eastAsia="Calibri" w:hAnsi="Times New Roman" w:cs="Times New Roman"/>
          <w:sz w:val="24"/>
          <w:szCs w:val="24"/>
        </w:rPr>
        <w:t>820 and 830</w:t>
      </w:r>
      <w:r w:rsidRPr="006F5819">
        <w:rPr>
          <w:rFonts w:ascii="Times New Roman" w:eastAsia="Calibri" w:hAnsi="Times New Roman" w:cs="Times New Roman"/>
          <w:sz w:val="24"/>
          <w:szCs w:val="24"/>
        </w:rPr>
        <w:t xml:space="preserve"> Commercial customers. </w:t>
      </w:r>
      <w:r w:rsidR="00CB16F2">
        <w:rPr>
          <w:rFonts w:ascii="Times New Roman" w:eastAsia="Calibri" w:hAnsi="Times New Roman" w:cs="Times New Roman"/>
          <w:sz w:val="24"/>
          <w:szCs w:val="24"/>
        </w:rPr>
        <w:t>The Revised 2022 Annual GRAM Filing attached to the 2022 GRAM Stipulation is an example of this method.</w:t>
      </w:r>
    </w:p>
    <w:p w14:paraId="70B7BFFE" w14:textId="77777777" w:rsidR="009A1942" w:rsidRPr="00F35BBF" w:rsidRDefault="009A1942" w:rsidP="009A1942">
      <w:pPr>
        <w:contextualSpacing/>
        <w:rPr>
          <w:rFonts w:ascii="Times New Roman" w:hAnsi="Times New Roman" w:cs="Times New Roman"/>
          <w:b/>
          <w:sz w:val="24"/>
          <w:szCs w:val="24"/>
        </w:rPr>
      </w:pPr>
    </w:p>
    <w:p w14:paraId="544D544E" w14:textId="77777777" w:rsidR="009A1942" w:rsidRPr="004E3AD6" w:rsidRDefault="009A1942" w:rsidP="009A1942">
      <w:pPr>
        <w:contextualSpacing/>
        <w:rPr>
          <w:rFonts w:ascii="Times New Roman" w:hAnsi="Times New Roman" w:cs="Times New Roman"/>
          <w:b/>
          <w:sz w:val="24"/>
          <w:szCs w:val="24"/>
          <w:u w:val="single"/>
        </w:rPr>
      </w:pPr>
      <w:r w:rsidRPr="004E3AD6">
        <w:rPr>
          <w:rFonts w:ascii="Times New Roman" w:hAnsi="Times New Roman" w:cs="Times New Roman"/>
          <w:b/>
          <w:sz w:val="24"/>
          <w:szCs w:val="24"/>
          <w:u w:val="single"/>
        </w:rPr>
        <w:t>Residential</w:t>
      </w:r>
    </w:p>
    <w:p w14:paraId="35A816DE" w14:textId="77EE6F5E" w:rsidR="009A1942" w:rsidRPr="00B15489" w:rsidRDefault="009A1942" w:rsidP="009A1942">
      <w:pPr>
        <w:contextualSpacing/>
        <w:rPr>
          <w:rFonts w:ascii="Times New Roman" w:hAnsi="Times New Roman" w:cs="Times New Roman"/>
          <w:sz w:val="24"/>
          <w:szCs w:val="24"/>
        </w:rPr>
      </w:pPr>
      <w:r>
        <w:rPr>
          <w:rFonts w:ascii="Times New Roman" w:hAnsi="Times New Roman" w:cs="Times New Roman"/>
          <w:sz w:val="24"/>
          <w:szCs w:val="24"/>
        </w:rPr>
        <w:t>T</w:t>
      </w:r>
      <w:r w:rsidRPr="00B15489">
        <w:rPr>
          <w:rFonts w:ascii="Times New Roman" w:hAnsi="Times New Roman" w:cs="Times New Roman"/>
          <w:sz w:val="24"/>
          <w:szCs w:val="24"/>
        </w:rPr>
        <w:t xml:space="preserve">he Column-I </w:t>
      </w:r>
      <w:r w:rsidR="00B33FF9">
        <w:rPr>
          <w:rFonts w:ascii="Times New Roman" w:hAnsi="Times New Roman" w:cs="Times New Roman"/>
          <w:sz w:val="24"/>
          <w:szCs w:val="24"/>
        </w:rPr>
        <w:t>“</w:t>
      </w:r>
      <w:r w:rsidRPr="00B15489">
        <w:rPr>
          <w:rFonts w:ascii="Times New Roman" w:hAnsi="Times New Roman" w:cs="Times New Roman"/>
          <w:sz w:val="24"/>
          <w:szCs w:val="24"/>
        </w:rPr>
        <w:t>Fiscal Year</w:t>
      </w:r>
      <w:r w:rsidR="00B33FF9">
        <w:rPr>
          <w:rFonts w:ascii="Times New Roman" w:hAnsi="Times New Roman" w:cs="Times New Roman"/>
          <w:sz w:val="24"/>
          <w:szCs w:val="24"/>
        </w:rPr>
        <w:t>” dates will</w:t>
      </w:r>
      <w:r w:rsidR="00056DAD">
        <w:rPr>
          <w:rFonts w:ascii="Times New Roman" w:hAnsi="Times New Roman" w:cs="Times New Roman"/>
          <w:sz w:val="24"/>
          <w:szCs w:val="24"/>
        </w:rPr>
        <w:t xml:space="preserve"> </w:t>
      </w:r>
      <w:r w:rsidR="00B33FF9">
        <w:rPr>
          <w:rFonts w:ascii="Times New Roman" w:hAnsi="Times New Roman" w:cs="Times New Roman"/>
          <w:sz w:val="24"/>
          <w:szCs w:val="24"/>
        </w:rPr>
        <w:t>be</w:t>
      </w:r>
      <w:r w:rsidR="008278FE">
        <w:rPr>
          <w:rFonts w:ascii="Times New Roman" w:hAnsi="Times New Roman" w:cs="Times New Roman"/>
          <w:sz w:val="24"/>
          <w:szCs w:val="24"/>
        </w:rPr>
        <w:t xml:space="preserve"> </w:t>
      </w:r>
      <w:r w:rsidRPr="00B15489">
        <w:rPr>
          <w:rFonts w:ascii="Times New Roman" w:hAnsi="Times New Roman" w:cs="Times New Roman"/>
          <w:sz w:val="24"/>
          <w:szCs w:val="24"/>
        </w:rPr>
        <w:t>the historic test year ending June 30</w:t>
      </w:r>
      <w:r w:rsidRPr="008278FE">
        <w:rPr>
          <w:rFonts w:ascii="Times New Roman" w:hAnsi="Times New Roman" w:cs="Times New Roman"/>
          <w:sz w:val="24"/>
          <w:szCs w:val="24"/>
          <w:vertAlign w:val="superscript"/>
        </w:rPr>
        <w:t>th</w:t>
      </w:r>
      <w:r w:rsidRPr="00B15489">
        <w:rPr>
          <w:rFonts w:ascii="Times New Roman" w:hAnsi="Times New Roman" w:cs="Times New Roman"/>
          <w:sz w:val="24"/>
          <w:szCs w:val="24"/>
        </w:rPr>
        <w:t xml:space="preserve"> for the current GRAM filing year, and the five previous years ending June 30</w:t>
      </w:r>
      <w:r w:rsidRPr="008278FE">
        <w:rPr>
          <w:rFonts w:ascii="Times New Roman" w:hAnsi="Times New Roman" w:cs="Times New Roman"/>
          <w:sz w:val="24"/>
          <w:szCs w:val="24"/>
          <w:vertAlign w:val="superscript"/>
        </w:rPr>
        <w:t>th</w:t>
      </w:r>
      <w:r w:rsidRPr="00B15489">
        <w:rPr>
          <w:rFonts w:ascii="Times New Roman" w:hAnsi="Times New Roman" w:cs="Times New Roman"/>
          <w:sz w:val="24"/>
          <w:szCs w:val="24"/>
        </w:rPr>
        <w:t xml:space="preserve">. </w:t>
      </w:r>
    </w:p>
    <w:p w14:paraId="0C821705" w14:textId="77777777" w:rsidR="009A1942" w:rsidRPr="00B15489" w:rsidRDefault="009A1942" w:rsidP="009A1942">
      <w:pPr>
        <w:contextualSpacing/>
        <w:rPr>
          <w:rFonts w:ascii="Times New Roman" w:hAnsi="Times New Roman" w:cs="Times New Roman"/>
          <w:sz w:val="24"/>
          <w:szCs w:val="24"/>
        </w:rPr>
      </w:pPr>
    </w:p>
    <w:p w14:paraId="75B9E285" w14:textId="02DBEB08" w:rsidR="009A1942" w:rsidRPr="00B15489" w:rsidRDefault="008278FE" w:rsidP="009A1942">
      <w:pPr>
        <w:contextualSpacing/>
        <w:rPr>
          <w:rFonts w:ascii="Times New Roman" w:hAnsi="Times New Roman" w:cs="Times New Roman"/>
          <w:sz w:val="24"/>
          <w:szCs w:val="24"/>
        </w:rPr>
      </w:pPr>
      <w:r>
        <w:rPr>
          <w:rFonts w:ascii="Times New Roman" w:hAnsi="Times New Roman" w:cs="Times New Roman"/>
          <w:sz w:val="24"/>
          <w:szCs w:val="24"/>
        </w:rPr>
        <w:t xml:space="preserve">The </w:t>
      </w:r>
      <w:r w:rsidR="009A1942" w:rsidRPr="00B15489">
        <w:rPr>
          <w:rFonts w:ascii="Times New Roman" w:hAnsi="Times New Roman" w:cs="Times New Roman"/>
          <w:sz w:val="24"/>
          <w:szCs w:val="24"/>
        </w:rPr>
        <w:t xml:space="preserve">Column-II "Customer Numbers" will be provided from WP 4-1-6 </w:t>
      </w:r>
      <w:r>
        <w:rPr>
          <w:rFonts w:ascii="Times New Roman" w:hAnsi="Times New Roman" w:cs="Times New Roman"/>
          <w:sz w:val="24"/>
          <w:szCs w:val="24"/>
        </w:rPr>
        <w:t>and are to</w:t>
      </w:r>
      <w:r w:rsidR="009A1942" w:rsidRPr="00B15489">
        <w:rPr>
          <w:rFonts w:ascii="Times New Roman" w:hAnsi="Times New Roman" w:cs="Times New Roman"/>
          <w:sz w:val="24"/>
          <w:szCs w:val="24"/>
        </w:rPr>
        <w:t xml:space="preserve"> be consistent with the Quarterly GRAM Filings for Residential customers. </w:t>
      </w:r>
    </w:p>
    <w:p w14:paraId="773401FF" w14:textId="77777777" w:rsidR="009A1942" w:rsidRPr="00B15489" w:rsidRDefault="009A1942" w:rsidP="009A1942">
      <w:pPr>
        <w:contextualSpacing/>
        <w:rPr>
          <w:rFonts w:ascii="Times New Roman" w:hAnsi="Times New Roman" w:cs="Times New Roman"/>
          <w:sz w:val="24"/>
          <w:szCs w:val="24"/>
        </w:rPr>
      </w:pPr>
    </w:p>
    <w:p w14:paraId="213D933E" w14:textId="6D3A8C02" w:rsidR="009A1942" w:rsidRPr="00B15489" w:rsidRDefault="009A1942" w:rsidP="009A1942">
      <w:pPr>
        <w:contextualSpacing/>
        <w:rPr>
          <w:rFonts w:ascii="Times New Roman" w:hAnsi="Times New Roman" w:cs="Times New Roman"/>
          <w:sz w:val="24"/>
          <w:szCs w:val="24"/>
        </w:rPr>
      </w:pPr>
      <w:r w:rsidRPr="00B15489">
        <w:rPr>
          <w:rFonts w:ascii="Times New Roman" w:hAnsi="Times New Roman" w:cs="Times New Roman"/>
          <w:sz w:val="24"/>
          <w:szCs w:val="24"/>
        </w:rPr>
        <w:t xml:space="preserve">Column-III </w:t>
      </w:r>
      <w:r w:rsidR="00C039E5">
        <w:rPr>
          <w:rFonts w:ascii="Times New Roman" w:hAnsi="Times New Roman" w:cs="Times New Roman"/>
          <w:sz w:val="24"/>
          <w:szCs w:val="24"/>
        </w:rPr>
        <w:t xml:space="preserve">will </w:t>
      </w:r>
      <w:r w:rsidRPr="00B15489">
        <w:rPr>
          <w:rFonts w:ascii="Times New Roman" w:hAnsi="Times New Roman" w:cs="Times New Roman"/>
          <w:sz w:val="24"/>
          <w:szCs w:val="24"/>
        </w:rPr>
        <w:t xml:space="preserve">provide five years of Residential customer gains and/or losses. </w:t>
      </w:r>
    </w:p>
    <w:p w14:paraId="524671E3" w14:textId="77777777" w:rsidR="009A1942" w:rsidRPr="00B15489" w:rsidRDefault="009A1942" w:rsidP="009A1942">
      <w:pPr>
        <w:contextualSpacing/>
        <w:rPr>
          <w:rFonts w:ascii="Times New Roman" w:hAnsi="Times New Roman" w:cs="Times New Roman"/>
          <w:sz w:val="24"/>
          <w:szCs w:val="24"/>
        </w:rPr>
      </w:pPr>
    </w:p>
    <w:p w14:paraId="738BEC6D" w14:textId="3FBF9E5C" w:rsidR="009A1942" w:rsidRPr="00B15489" w:rsidRDefault="009A1942" w:rsidP="009A1942">
      <w:pPr>
        <w:contextualSpacing/>
        <w:rPr>
          <w:rFonts w:ascii="Times New Roman" w:hAnsi="Times New Roman" w:cs="Times New Roman"/>
          <w:sz w:val="24"/>
          <w:szCs w:val="24"/>
        </w:rPr>
      </w:pPr>
      <w:r w:rsidRPr="00B15489">
        <w:rPr>
          <w:rFonts w:ascii="Times New Roman" w:hAnsi="Times New Roman" w:cs="Times New Roman"/>
          <w:sz w:val="24"/>
          <w:szCs w:val="24"/>
        </w:rPr>
        <w:t>A</w:t>
      </w:r>
      <w:r w:rsidR="008278FE">
        <w:rPr>
          <w:rFonts w:ascii="Times New Roman" w:hAnsi="Times New Roman" w:cs="Times New Roman"/>
          <w:sz w:val="24"/>
          <w:szCs w:val="24"/>
        </w:rPr>
        <w:t xml:space="preserve"> </w:t>
      </w:r>
      <w:r w:rsidRPr="00B15489">
        <w:rPr>
          <w:rFonts w:ascii="Times New Roman" w:hAnsi="Times New Roman" w:cs="Times New Roman"/>
          <w:sz w:val="24"/>
          <w:szCs w:val="24"/>
        </w:rPr>
        <w:t xml:space="preserve">"Residential Customer Compound Growth Rate" </w:t>
      </w:r>
      <w:r w:rsidR="008278FE">
        <w:rPr>
          <w:rFonts w:ascii="Times New Roman" w:hAnsi="Times New Roman" w:cs="Times New Roman"/>
          <w:sz w:val="24"/>
          <w:szCs w:val="24"/>
        </w:rPr>
        <w:t>will be</w:t>
      </w:r>
      <w:r w:rsidRPr="00B15489">
        <w:rPr>
          <w:rFonts w:ascii="Times New Roman" w:hAnsi="Times New Roman" w:cs="Times New Roman"/>
          <w:sz w:val="24"/>
          <w:szCs w:val="24"/>
        </w:rPr>
        <w:t xml:space="preserve"> calculated with the following formula</w:t>
      </w:r>
      <w:r w:rsidR="008278FE">
        <w:rPr>
          <w:rFonts w:ascii="Times New Roman" w:hAnsi="Times New Roman" w:cs="Times New Roman"/>
          <w:sz w:val="24"/>
          <w:szCs w:val="24"/>
        </w:rPr>
        <w:t>:</w:t>
      </w:r>
      <w:r w:rsidR="008278FE" w:rsidRPr="00B15489">
        <w:rPr>
          <w:rFonts w:ascii="Times New Roman" w:hAnsi="Times New Roman" w:cs="Times New Roman"/>
          <w:sz w:val="24"/>
          <w:szCs w:val="24"/>
        </w:rPr>
        <w:t xml:space="preserve"> </w:t>
      </w:r>
      <w:r w:rsidRPr="00B15489">
        <w:rPr>
          <w:rFonts w:ascii="Times New Roman" w:hAnsi="Times New Roman" w:cs="Times New Roman"/>
          <w:sz w:val="24"/>
          <w:szCs w:val="24"/>
        </w:rPr>
        <w:t>(Year-6 Historic Test Year RES Customer Count divided by Year-</w:t>
      </w:r>
      <w:r w:rsidR="00600194">
        <w:rPr>
          <w:rFonts w:ascii="Times New Roman" w:hAnsi="Times New Roman" w:cs="Times New Roman"/>
          <w:sz w:val="24"/>
          <w:szCs w:val="24"/>
        </w:rPr>
        <w:t>1</w:t>
      </w:r>
      <w:r w:rsidR="00600194" w:rsidRPr="00B15489">
        <w:rPr>
          <w:rFonts w:ascii="Times New Roman" w:hAnsi="Times New Roman" w:cs="Times New Roman"/>
          <w:sz w:val="24"/>
          <w:szCs w:val="24"/>
        </w:rPr>
        <w:t xml:space="preserve"> </w:t>
      </w:r>
      <w:r w:rsidRPr="00B15489">
        <w:rPr>
          <w:rFonts w:ascii="Times New Roman" w:hAnsi="Times New Roman" w:cs="Times New Roman"/>
          <w:sz w:val="24"/>
          <w:szCs w:val="24"/>
        </w:rPr>
        <w:t xml:space="preserve">Historic Test Year RES Customer </w:t>
      </w:r>
      <w:proofErr w:type="gramStart"/>
      <w:r w:rsidRPr="00B15489">
        <w:rPr>
          <w:rFonts w:ascii="Times New Roman" w:hAnsi="Times New Roman" w:cs="Times New Roman"/>
          <w:sz w:val="24"/>
          <w:szCs w:val="24"/>
        </w:rPr>
        <w:t>Count)</w:t>
      </w:r>
      <w:r w:rsidRPr="009D0A36">
        <w:rPr>
          <w:rFonts w:ascii="Times New Roman" w:hAnsi="Times New Roman" w:cs="Times New Roman"/>
          <w:sz w:val="24"/>
          <w:szCs w:val="24"/>
        </w:rPr>
        <w:t>^</w:t>
      </w:r>
      <w:proofErr w:type="gramEnd"/>
      <w:r w:rsidRPr="00B15489">
        <w:rPr>
          <w:rFonts w:ascii="Times New Roman" w:hAnsi="Times New Roman" w:cs="Times New Roman"/>
          <w:sz w:val="24"/>
          <w:szCs w:val="24"/>
        </w:rPr>
        <w:t>(1/5)-1.</w:t>
      </w:r>
    </w:p>
    <w:p w14:paraId="59F9FF11" w14:textId="77777777" w:rsidR="009A1942" w:rsidRPr="00B15489" w:rsidRDefault="009A1942" w:rsidP="009A1942">
      <w:pPr>
        <w:contextualSpacing/>
        <w:rPr>
          <w:rFonts w:ascii="Times New Roman" w:hAnsi="Times New Roman" w:cs="Times New Roman"/>
          <w:sz w:val="24"/>
          <w:szCs w:val="24"/>
        </w:rPr>
      </w:pPr>
    </w:p>
    <w:p w14:paraId="66BB178D" w14:textId="3024859F" w:rsidR="009A1942" w:rsidRPr="00B15489" w:rsidRDefault="009A1942" w:rsidP="009A1942">
      <w:pPr>
        <w:contextualSpacing/>
        <w:rPr>
          <w:rFonts w:ascii="Times New Roman" w:hAnsi="Times New Roman" w:cs="Times New Roman"/>
          <w:sz w:val="24"/>
          <w:szCs w:val="24"/>
        </w:rPr>
      </w:pPr>
      <w:r w:rsidRPr="00B15489">
        <w:rPr>
          <w:rFonts w:ascii="Times New Roman" w:hAnsi="Times New Roman" w:cs="Times New Roman"/>
          <w:sz w:val="24"/>
          <w:szCs w:val="24"/>
        </w:rPr>
        <w:t xml:space="preserve">"Months from Historic Period to End of Test Period" </w:t>
      </w:r>
      <w:r w:rsidR="004813BC">
        <w:rPr>
          <w:rFonts w:ascii="Times New Roman" w:hAnsi="Times New Roman" w:cs="Times New Roman"/>
          <w:sz w:val="24"/>
          <w:szCs w:val="24"/>
        </w:rPr>
        <w:t xml:space="preserve">will be </w:t>
      </w:r>
      <w:r w:rsidRPr="00B15489">
        <w:rPr>
          <w:rFonts w:ascii="Times New Roman" w:hAnsi="Times New Roman" w:cs="Times New Roman"/>
          <w:sz w:val="24"/>
          <w:szCs w:val="24"/>
        </w:rPr>
        <w:t xml:space="preserve">the </w:t>
      </w:r>
      <w:r w:rsidR="002648B4">
        <w:rPr>
          <w:rFonts w:ascii="Times New Roman" w:hAnsi="Times New Roman" w:cs="Times New Roman"/>
          <w:sz w:val="24"/>
          <w:szCs w:val="24"/>
        </w:rPr>
        <w:t xml:space="preserve">period </w:t>
      </w:r>
      <w:r w:rsidR="00DC4780">
        <w:rPr>
          <w:rFonts w:ascii="Times New Roman" w:hAnsi="Times New Roman" w:cs="Times New Roman"/>
          <w:sz w:val="24"/>
          <w:szCs w:val="24"/>
        </w:rPr>
        <w:t>from</w:t>
      </w:r>
      <w:r w:rsidR="004813BC">
        <w:rPr>
          <w:rFonts w:ascii="Times New Roman" w:hAnsi="Times New Roman" w:cs="Times New Roman"/>
          <w:sz w:val="24"/>
          <w:szCs w:val="24"/>
        </w:rPr>
        <w:t xml:space="preserve"> </w:t>
      </w:r>
      <w:r w:rsidRPr="00B15489">
        <w:rPr>
          <w:rFonts w:ascii="Times New Roman" w:hAnsi="Times New Roman" w:cs="Times New Roman"/>
          <w:sz w:val="24"/>
          <w:szCs w:val="24"/>
        </w:rPr>
        <w:t>July 1</w:t>
      </w:r>
      <w:r w:rsidR="004813BC" w:rsidRPr="004813BC">
        <w:rPr>
          <w:rFonts w:ascii="Times New Roman" w:hAnsi="Times New Roman" w:cs="Times New Roman"/>
          <w:sz w:val="24"/>
          <w:szCs w:val="24"/>
          <w:vertAlign w:val="superscript"/>
        </w:rPr>
        <w:t>st</w:t>
      </w:r>
      <w:r w:rsidRPr="00B15489">
        <w:rPr>
          <w:rFonts w:ascii="Times New Roman" w:hAnsi="Times New Roman" w:cs="Times New Roman"/>
          <w:sz w:val="24"/>
          <w:szCs w:val="24"/>
        </w:rPr>
        <w:t xml:space="preserve"> of </w:t>
      </w:r>
      <w:r w:rsidR="00B33FF9">
        <w:rPr>
          <w:rFonts w:ascii="Times New Roman" w:hAnsi="Times New Roman" w:cs="Times New Roman"/>
          <w:sz w:val="24"/>
          <w:szCs w:val="24"/>
        </w:rPr>
        <w:t xml:space="preserve">the </w:t>
      </w:r>
      <w:r w:rsidRPr="00B15489">
        <w:rPr>
          <w:rFonts w:ascii="Times New Roman" w:hAnsi="Times New Roman" w:cs="Times New Roman"/>
          <w:sz w:val="24"/>
          <w:szCs w:val="24"/>
        </w:rPr>
        <w:t>current GRAM filing year to the end of the next Rate Effective Period, January 30</w:t>
      </w:r>
      <w:r w:rsidR="002648B4" w:rsidRPr="002648B4">
        <w:rPr>
          <w:rFonts w:ascii="Times New Roman" w:hAnsi="Times New Roman" w:cs="Times New Roman"/>
          <w:sz w:val="24"/>
          <w:szCs w:val="24"/>
          <w:vertAlign w:val="superscript"/>
        </w:rPr>
        <w:t>th</w:t>
      </w:r>
      <w:r w:rsidRPr="00B15489">
        <w:rPr>
          <w:rFonts w:ascii="Times New Roman" w:hAnsi="Times New Roman" w:cs="Times New Roman"/>
          <w:sz w:val="24"/>
          <w:szCs w:val="24"/>
        </w:rPr>
        <w:t xml:space="preserve"> </w:t>
      </w:r>
      <w:r w:rsidR="002648B4">
        <w:rPr>
          <w:rFonts w:ascii="Times New Roman" w:hAnsi="Times New Roman" w:cs="Times New Roman"/>
          <w:sz w:val="24"/>
          <w:szCs w:val="24"/>
        </w:rPr>
        <w:t>(typically this will be a</w:t>
      </w:r>
      <w:r w:rsidRPr="00B15489">
        <w:rPr>
          <w:rFonts w:ascii="Times New Roman" w:hAnsi="Times New Roman" w:cs="Times New Roman"/>
          <w:sz w:val="24"/>
          <w:szCs w:val="24"/>
        </w:rPr>
        <w:t xml:space="preserve"> 19</w:t>
      </w:r>
      <w:r w:rsidR="002648B4">
        <w:rPr>
          <w:rFonts w:ascii="Times New Roman" w:hAnsi="Times New Roman" w:cs="Times New Roman"/>
          <w:sz w:val="24"/>
          <w:szCs w:val="24"/>
        </w:rPr>
        <w:t>-</w:t>
      </w:r>
      <w:r w:rsidRPr="00B15489">
        <w:rPr>
          <w:rFonts w:ascii="Times New Roman" w:hAnsi="Times New Roman" w:cs="Times New Roman"/>
          <w:sz w:val="24"/>
          <w:szCs w:val="24"/>
        </w:rPr>
        <w:t>month</w:t>
      </w:r>
      <w:r w:rsidR="002648B4">
        <w:rPr>
          <w:rFonts w:ascii="Times New Roman" w:hAnsi="Times New Roman" w:cs="Times New Roman"/>
          <w:sz w:val="24"/>
          <w:szCs w:val="24"/>
        </w:rPr>
        <w:t xml:space="preserve"> period)</w:t>
      </w:r>
      <w:r w:rsidRPr="00B15489">
        <w:rPr>
          <w:rFonts w:ascii="Times New Roman" w:hAnsi="Times New Roman" w:cs="Times New Roman"/>
          <w:sz w:val="24"/>
          <w:szCs w:val="24"/>
        </w:rPr>
        <w:t xml:space="preserve">. </w:t>
      </w:r>
    </w:p>
    <w:p w14:paraId="32835709" w14:textId="77777777" w:rsidR="009A1942" w:rsidRPr="00B15489" w:rsidRDefault="009A1942" w:rsidP="009A1942">
      <w:pPr>
        <w:contextualSpacing/>
        <w:rPr>
          <w:rFonts w:ascii="Times New Roman" w:hAnsi="Times New Roman" w:cs="Times New Roman"/>
          <w:sz w:val="24"/>
          <w:szCs w:val="24"/>
        </w:rPr>
      </w:pPr>
    </w:p>
    <w:p w14:paraId="73AED3CD" w14:textId="647E4896" w:rsidR="009A1942" w:rsidRPr="00B15489" w:rsidRDefault="009A1942" w:rsidP="009A1942">
      <w:pPr>
        <w:contextualSpacing/>
        <w:rPr>
          <w:rFonts w:ascii="Times New Roman" w:hAnsi="Times New Roman" w:cs="Times New Roman"/>
          <w:sz w:val="24"/>
          <w:szCs w:val="24"/>
        </w:rPr>
      </w:pPr>
      <w:r w:rsidRPr="00B15489">
        <w:rPr>
          <w:rFonts w:ascii="Times New Roman" w:hAnsi="Times New Roman" w:cs="Times New Roman"/>
          <w:sz w:val="24"/>
          <w:szCs w:val="24"/>
        </w:rPr>
        <w:t xml:space="preserve">"Residential Historical Bills Excluding Senior/Low-Income" </w:t>
      </w:r>
      <w:r w:rsidR="002648B4">
        <w:rPr>
          <w:rFonts w:ascii="Times New Roman" w:hAnsi="Times New Roman" w:cs="Times New Roman"/>
          <w:sz w:val="24"/>
          <w:szCs w:val="24"/>
        </w:rPr>
        <w:t>will be</w:t>
      </w:r>
      <w:r w:rsidR="002648B4" w:rsidRPr="00B15489">
        <w:rPr>
          <w:rFonts w:ascii="Times New Roman" w:hAnsi="Times New Roman" w:cs="Times New Roman"/>
          <w:sz w:val="24"/>
          <w:szCs w:val="24"/>
        </w:rPr>
        <w:t xml:space="preserve"> </w:t>
      </w:r>
      <w:r w:rsidRPr="00B15489">
        <w:rPr>
          <w:rFonts w:ascii="Times New Roman" w:hAnsi="Times New Roman" w:cs="Times New Roman"/>
          <w:sz w:val="24"/>
          <w:szCs w:val="24"/>
        </w:rPr>
        <w:t xml:space="preserve">obtained from WP 4 </w:t>
      </w:r>
      <w:r w:rsidR="00C039E5">
        <w:rPr>
          <w:rFonts w:ascii="Times New Roman" w:hAnsi="Times New Roman" w:cs="Times New Roman"/>
          <w:sz w:val="24"/>
          <w:szCs w:val="24"/>
        </w:rPr>
        <w:t xml:space="preserve">Rev </w:t>
      </w:r>
      <w:r w:rsidRPr="00B15489">
        <w:rPr>
          <w:rFonts w:ascii="Times New Roman" w:hAnsi="Times New Roman" w:cs="Times New Roman"/>
          <w:sz w:val="24"/>
          <w:szCs w:val="24"/>
        </w:rPr>
        <w:t>Column-C for 810 Residential.</w:t>
      </w:r>
    </w:p>
    <w:p w14:paraId="15005005" w14:textId="77777777" w:rsidR="009A1942" w:rsidRPr="00B15489" w:rsidRDefault="009A1942" w:rsidP="009A1942">
      <w:pPr>
        <w:contextualSpacing/>
        <w:rPr>
          <w:rFonts w:ascii="Times New Roman" w:hAnsi="Times New Roman" w:cs="Times New Roman"/>
          <w:sz w:val="24"/>
          <w:szCs w:val="24"/>
        </w:rPr>
      </w:pPr>
    </w:p>
    <w:p w14:paraId="480A7CB3" w14:textId="26309458" w:rsidR="009A1942" w:rsidRPr="00B15489" w:rsidRDefault="009A1942" w:rsidP="009A1942">
      <w:pPr>
        <w:contextualSpacing/>
        <w:rPr>
          <w:rFonts w:ascii="Times New Roman" w:hAnsi="Times New Roman" w:cs="Times New Roman"/>
          <w:sz w:val="24"/>
          <w:szCs w:val="24"/>
        </w:rPr>
      </w:pPr>
      <w:r w:rsidRPr="00B15489">
        <w:rPr>
          <w:rFonts w:ascii="Times New Roman" w:hAnsi="Times New Roman" w:cs="Times New Roman"/>
          <w:sz w:val="24"/>
          <w:szCs w:val="24"/>
        </w:rPr>
        <w:t xml:space="preserve">"Monthly Adjustment to Residential Customers" </w:t>
      </w:r>
      <w:r w:rsidR="00DA0903">
        <w:rPr>
          <w:rFonts w:ascii="Times New Roman" w:hAnsi="Times New Roman" w:cs="Times New Roman"/>
          <w:sz w:val="24"/>
          <w:szCs w:val="24"/>
        </w:rPr>
        <w:t>will be calculated with</w:t>
      </w:r>
      <w:r w:rsidR="00DA0903" w:rsidRPr="00B15489">
        <w:rPr>
          <w:rFonts w:ascii="Times New Roman" w:hAnsi="Times New Roman" w:cs="Times New Roman"/>
          <w:sz w:val="24"/>
          <w:szCs w:val="24"/>
        </w:rPr>
        <w:t xml:space="preserve"> </w:t>
      </w:r>
      <w:r w:rsidRPr="00B15489">
        <w:rPr>
          <w:rFonts w:ascii="Times New Roman" w:hAnsi="Times New Roman" w:cs="Times New Roman"/>
          <w:sz w:val="24"/>
          <w:szCs w:val="24"/>
        </w:rPr>
        <w:t>the following formula</w:t>
      </w:r>
      <w:r w:rsidR="00DA0903">
        <w:rPr>
          <w:rFonts w:ascii="Times New Roman" w:hAnsi="Times New Roman" w:cs="Times New Roman"/>
          <w:sz w:val="24"/>
          <w:szCs w:val="24"/>
        </w:rPr>
        <w:t>:</w:t>
      </w:r>
      <w:r w:rsidR="00DA0903" w:rsidRPr="00B15489">
        <w:rPr>
          <w:rFonts w:ascii="Times New Roman" w:hAnsi="Times New Roman" w:cs="Times New Roman"/>
          <w:sz w:val="24"/>
          <w:szCs w:val="24"/>
        </w:rPr>
        <w:t xml:space="preserve"> </w:t>
      </w:r>
      <w:r w:rsidRPr="00B15489">
        <w:rPr>
          <w:rFonts w:ascii="Times New Roman" w:hAnsi="Times New Roman" w:cs="Times New Roman"/>
          <w:sz w:val="24"/>
          <w:szCs w:val="24"/>
        </w:rPr>
        <w:t xml:space="preserve">(Compound Growth Rate </w:t>
      </w:r>
      <w:proofErr w:type="gramStart"/>
      <w:r w:rsidRPr="00B15489">
        <w:rPr>
          <w:rFonts w:ascii="Times New Roman" w:hAnsi="Times New Roman" w:cs="Times New Roman"/>
          <w:sz w:val="24"/>
          <w:szCs w:val="24"/>
        </w:rPr>
        <w:t>x</w:t>
      </w:r>
      <w:proofErr w:type="gramEnd"/>
      <w:r w:rsidRPr="00B15489">
        <w:rPr>
          <w:rFonts w:ascii="Times New Roman" w:hAnsi="Times New Roman" w:cs="Times New Roman"/>
          <w:sz w:val="24"/>
          <w:szCs w:val="24"/>
        </w:rPr>
        <w:t xml:space="preserve"> Months from Historic Period to End of Test Period / 12-months x Historic Bills Excluding Senior/Low-Income / 12-months). This number is </w:t>
      </w:r>
      <w:r w:rsidR="00412AC2">
        <w:rPr>
          <w:rFonts w:ascii="Times New Roman" w:hAnsi="Times New Roman" w:cs="Times New Roman"/>
          <w:sz w:val="24"/>
          <w:szCs w:val="24"/>
        </w:rPr>
        <w:t xml:space="preserve">then used </w:t>
      </w:r>
      <w:proofErr w:type="gramStart"/>
      <w:r w:rsidR="00412AC2">
        <w:rPr>
          <w:rFonts w:ascii="Times New Roman" w:hAnsi="Times New Roman" w:cs="Times New Roman"/>
          <w:sz w:val="24"/>
          <w:szCs w:val="24"/>
        </w:rPr>
        <w:t xml:space="preserve">for </w:t>
      </w:r>
      <w:r w:rsidRPr="00B15489">
        <w:rPr>
          <w:rFonts w:ascii="Times New Roman" w:hAnsi="Times New Roman" w:cs="Times New Roman"/>
          <w:sz w:val="24"/>
          <w:szCs w:val="24"/>
        </w:rPr>
        <w:t xml:space="preserve"> WP</w:t>
      </w:r>
      <w:proofErr w:type="gramEnd"/>
      <w:r w:rsidRPr="00B15489">
        <w:rPr>
          <w:rFonts w:ascii="Times New Roman" w:hAnsi="Times New Roman" w:cs="Times New Roman"/>
          <w:sz w:val="24"/>
          <w:szCs w:val="24"/>
        </w:rPr>
        <w:t xml:space="preserve"> 4-1 Column-C for 810 customers </w:t>
      </w:r>
      <w:r w:rsidRPr="009D0A36">
        <w:rPr>
          <w:rFonts w:ascii="Times New Roman" w:hAnsi="Times New Roman" w:cs="Times New Roman"/>
          <w:sz w:val="24"/>
          <w:szCs w:val="24"/>
        </w:rPr>
        <w:t>and multiplied by 12 (12</w:t>
      </w:r>
      <w:r w:rsidR="00DC4780" w:rsidRPr="009D0A36">
        <w:rPr>
          <w:rFonts w:ascii="Times New Roman" w:hAnsi="Times New Roman" w:cs="Times New Roman"/>
          <w:sz w:val="24"/>
          <w:szCs w:val="24"/>
        </w:rPr>
        <w:t xml:space="preserve"> </w:t>
      </w:r>
      <w:r w:rsidRPr="009D0A36">
        <w:rPr>
          <w:rFonts w:ascii="Times New Roman" w:hAnsi="Times New Roman" w:cs="Times New Roman"/>
          <w:sz w:val="24"/>
          <w:szCs w:val="24"/>
        </w:rPr>
        <w:t>Months).</w:t>
      </w:r>
      <w:r w:rsidRPr="00B15489">
        <w:rPr>
          <w:rFonts w:ascii="Times New Roman" w:hAnsi="Times New Roman" w:cs="Times New Roman"/>
          <w:sz w:val="24"/>
          <w:szCs w:val="24"/>
        </w:rPr>
        <w:t xml:space="preserve">  </w:t>
      </w:r>
    </w:p>
    <w:p w14:paraId="555EB14C" w14:textId="77777777" w:rsidR="009A1942" w:rsidRPr="00B15489" w:rsidRDefault="009A1942" w:rsidP="009A1942">
      <w:pPr>
        <w:contextualSpacing/>
        <w:rPr>
          <w:rFonts w:ascii="Times New Roman" w:hAnsi="Times New Roman" w:cs="Times New Roman"/>
          <w:sz w:val="24"/>
          <w:szCs w:val="24"/>
        </w:rPr>
      </w:pPr>
    </w:p>
    <w:p w14:paraId="2CC49B62" w14:textId="251F14FB" w:rsidR="009A1942" w:rsidRPr="00B15489" w:rsidRDefault="009A1942" w:rsidP="009A1942">
      <w:pPr>
        <w:contextualSpacing/>
        <w:rPr>
          <w:rFonts w:ascii="Times New Roman" w:hAnsi="Times New Roman" w:cs="Times New Roman"/>
          <w:sz w:val="24"/>
          <w:szCs w:val="24"/>
        </w:rPr>
      </w:pPr>
      <w:r w:rsidRPr="00B15489">
        <w:rPr>
          <w:rFonts w:ascii="Times New Roman" w:hAnsi="Times New Roman" w:cs="Times New Roman"/>
          <w:sz w:val="24"/>
          <w:szCs w:val="24"/>
        </w:rPr>
        <w:t xml:space="preserve">"Residential Annual Usage per Customer" number </w:t>
      </w:r>
      <w:r w:rsidR="00412AC2">
        <w:rPr>
          <w:rFonts w:ascii="Times New Roman" w:hAnsi="Times New Roman" w:cs="Times New Roman"/>
          <w:sz w:val="24"/>
          <w:szCs w:val="24"/>
        </w:rPr>
        <w:t>will be</w:t>
      </w:r>
      <w:r w:rsidR="00412AC2" w:rsidRPr="00B15489">
        <w:rPr>
          <w:rFonts w:ascii="Times New Roman" w:hAnsi="Times New Roman" w:cs="Times New Roman"/>
          <w:sz w:val="24"/>
          <w:szCs w:val="24"/>
        </w:rPr>
        <w:t xml:space="preserve"> </w:t>
      </w:r>
      <w:r w:rsidR="00412AC2">
        <w:rPr>
          <w:rFonts w:ascii="Times New Roman" w:hAnsi="Times New Roman" w:cs="Times New Roman"/>
          <w:sz w:val="24"/>
          <w:szCs w:val="24"/>
        </w:rPr>
        <w:t>equal to</w:t>
      </w:r>
      <w:r w:rsidRPr="00B15489">
        <w:rPr>
          <w:rFonts w:ascii="Times New Roman" w:hAnsi="Times New Roman" w:cs="Times New Roman"/>
          <w:sz w:val="24"/>
          <w:szCs w:val="24"/>
        </w:rPr>
        <w:t xml:space="preserve"> the "Trended Normal Usage Per Customer" column found in WP 4-1-3-1 in the "Residential Usage Adjustment" columns for the current and prior GRAM filing year. </w:t>
      </w:r>
    </w:p>
    <w:p w14:paraId="0D89D23A" w14:textId="77777777" w:rsidR="009A1942" w:rsidRPr="00B15489" w:rsidRDefault="009A1942" w:rsidP="009A1942">
      <w:pPr>
        <w:contextualSpacing/>
        <w:rPr>
          <w:rFonts w:ascii="Times New Roman" w:hAnsi="Times New Roman" w:cs="Times New Roman"/>
          <w:sz w:val="24"/>
          <w:szCs w:val="24"/>
        </w:rPr>
      </w:pPr>
    </w:p>
    <w:p w14:paraId="7B52A374" w14:textId="5A760486" w:rsidR="009A1942" w:rsidRPr="00F35BBF" w:rsidRDefault="009A1942" w:rsidP="009A1942">
      <w:pPr>
        <w:contextualSpacing/>
        <w:rPr>
          <w:rFonts w:ascii="Times New Roman" w:hAnsi="Times New Roman" w:cs="Times New Roman"/>
          <w:sz w:val="24"/>
          <w:szCs w:val="24"/>
        </w:rPr>
      </w:pPr>
      <w:r w:rsidRPr="00B15489">
        <w:rPr>
          <w:rFonts w:ascii="Times New Roman" w:hAnsi="Times New Roman" w:cs="Times New Roman"/>
          <w:sz w:val="24"/>
          <w:szCs w:val="24"/>
        </w:rPr>
        <w:t>"Residential Adjustment to Volumes</w:t>
      </w:r>
      <w:r w:rsidR="00412AC2">
        <w:rPr>
          <w:rFonts w:ascii="Times New Roman" w:hAnsi="Times New Roman" w:cs="Times New Roman"/>
          <w:sz w:val="24"/>
          <w:szCs w:val="24"/>
        </w:rPr>
        <w:t>”</w:t>
      </w:r>
      <w:r w:rsidRPr="00B15489">
        <w:rPr>
          <w:rFonts w:ascii="Times New Roman" w:hAnsi="Times New Roman" w:cs="Times New Roman"/>
          <w:sz w:val="24"/>
          <w:szCs w:val="24"/>
        </w:rPr>
        <w:t xml:space="preserve"> </w:t>
      </w:r>
      <w:r w:rsidR="00412AC2">
        <w:rPr>
          <w:rFonts w:ascii="Times New Roman" w:hAnsi="Times New Roman" w:cs="Times New Roman"/>
          <w:sz w:val="24"/>
          <w:szCs w:val="24"/>
        </w:rPr>
        <w:t>will be</w:t>
      </w:r>
      <w:r w:rsidR="00412AC2" w:rsidRPr="00B15489">
        <w:rPr>
          <w:rFonts w:ascii="Times New Roman" w:hAnsi="Times New Roman" w:cs="Times New Roman"/>
          <w:sz w:val="24"/>
          <w:szCs w:val="24"/>
        </w:rPr>
        <w:t xml:space="preserve"> </w:t>
      </w:r>
      <w:r w:rsidR="00412AC2">
        <w:rPr>
          <w:rFonts w:ascii="Times New Roman" w:hAnsi="Times New Roman" w:cs="Times New Roman"/>
          <w:sz w:val="24"/>
          <w:szCs w:val="24"/>
        </w:rPr>
        <w:t xml:space="preserve">equal to </w:t>
      </w:r>
      <w:r w:rsidRPr="00B15489">
        <w:rPr>
          <w:rFonts w:ascii="Times New Roman" w:hAnsi="Times New Roman" w:cs="Times New Roman"/>
          <w:sz w:val="24"/>
          <w:szCs w:val="24"/>
        </w:rPr>
        <w:t>the formula</w:t>
      </w:r>
      <w:r w:rsidR="00412AC2">
        <w:rPr>
          <w:rFonts w:ascii="Times New Roman" w:hAnsi="Times New Roman" w:cs="Times New Roman"/>
          <w:sz w:val="24"/>
          <w:szCs w:val="24"/>
        </w:rPr>
        <w:t>:</w:t>
      </w:r>
      <w:r w:rsidRPr="00B15489">
        <w:rPr>
          <w:rFonts w:ascii="Times New Roman" w:hAnsi="Times New Roman" w:cs="Times New Roman"/>
          <w:sz w:val="24"/>
          <w:szCs w:val="24"/>
        </w:rPr>
        <w:t xml:space="preserve"> "Monthly Adjustment to Residential Customers" x "Residential Annual Usage per Customer</w:t>
      </w:r>
      <w:r w:rsidR="004813BC">
        <w:rPr>
          <w:rFonts w:ascii="Times New Roman" w:hAnsi="Times New Roman" w:cs="Times New Roman"/>
          <w:sz w:val="24"/>
          <w:szCs w:val="24"/>
        </w:rPr>
        <w:t>.</w:t>
      </w:r>
      <w:r w:rsidRPr="00B15489">
        <w:rPr>
          <w:rFonts w:ascii="Times New Roman" w:hAnsi="Times New Roman" w:cs="Times New Roman"/>
          <w:sz w:val="24"/>
          <w:szCs w:val="24"/>
        </w:rPr>
        <w:t xml:space="preserve">" This number </w:t>
      </w:r>
      <w:r w:rsidR="00FD493C">
        <w:rPr>
          <w:rFonts w:ascii="Times New Roman" w:hAnsi="Times New Roman" w:cs="Times New Roman"/>
          <w:sz w:val="24"/>
          <w:szCs w:val="24"/>
        </w:rPr>
        <w:t>will be used for</w:t>
      </w:r>
      <w:r w:rsidRPr="00B15489">
        <w:rPr>
          <w:rFonts w:ascii="Times New Roman" w:hAnsi="Times New Roman" w:cs="Times New Roman"/>
          <w:sz w:val="24"/>
          <w:szCs w:val="24"/>
        </w:rPr>
        <w:t xml:space="preserve"> WP 4-1 worksheet Column-F 810 Residential customers.</w:t>
      </w:r>
    </w:p>
    <w:p w14:paraId="2C5595AC" w14:textId="77777777" w:rsidR="009A1942" w:rsidRDefault="009A1942" w:rsidP="009A1942">
      <w:pPr>
        <w:contextualSpacing/>
        <w:rPr>
          <w:rFonts w:ascii="Times New Roman" w:hAnsi="Times New Roman" w:cs="Times New Roman"/>
          <w:b/>
          <w:sz w:val="24"/>
          <w:szCs w:val="24"/>
        </w:rPr>
      </w:pPr>
    </w:p>
    <w:p w14:paraId="67112C61" w14:textId="77777777" w:rsidR="004813BC" w:rsidRDefault="004813BC" w:rsidP="009A1942">
      <w:pPr>
        <w:contextualSpacing/>
        <w:rPr>
          <w:rFonts w:ascii="Times New Roman" w:hAnsi="Times New Roman" w:cs="Times New Roman"/>
          <w:b/>
          <w:sz w:val="24"/>
          <w:szCs w:val="24"/>
          <w:u w:val="single"/>
        </w:rPr>
      </w:pPr>
    </w:p>
    <w:p w14:paraId="37AA25FB" w14:textId="77777777" w:rsidR="004813BC" w:rsidRDefault="004813BC" w:rsidP="009A1942">
      <w:pPr>
        <w:contextualSpacing/>
        <w:rPr>
          <w:rFonts w:ascii="Times New Roman" w:hAnsi="Times New Roman" w:cs="Times New Roman"/>
          <w:b/>
          <w:sz w:val="24"/>
          <w:szCs w:val="24"/>
          <w:u w:val="single"/>
        </w:rPr>
      </w:pPr>
    </w:p>
    <w:p w14:paraId="60F0A455" w14:textId="77777777" w:rsidR="004D0321" w:rsidRDefault="004D0321">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6A5BBD20" w14:textId="667CE882" w:rsidR="009A1942" w:rsidRPr="004E3AD6" w:rsidRDefault="009A1942" w:rsidP="009A1942">
      <w:pPr>
        <w:contextualSpacing/>
        <w:rPr>
          <w:rFonts w:ascii="Times New Roman" w:hAnsi="Times New Roman" w:cs="Times New Roman"/>
          <w:b/>
          <w:sz w:val="24"/>
          <w:szCs w:val="24"/>
          <w:u w:val="single"/>
        </w:rPr>
      </w:pPr>
      <w:r w:rsidRPr="004E3AD6">
        <w:rPr>
          <w:rFonts w:ascii="Times New Roman" w:hAnsi="Times New Roman" w:cs="Times New Roman"/>
          <w:b/>
          <w:sz w:val="24"/>
          <w:szCs w:val="24"/>
          <w:u w:val="single"/>
        </w:rPr>
        <w:lastRenderedPageBreak/>
        <w:t>Commercial</w:t>
      </w:r>
    </w:p>
    <w:p w14:paraId="5C736611" w14:textId="0C4EDD50" w:rsidR="009A1942" w:rsidRPr="004E3AD6" w:rsidRDefault="009A1942" w:rsidP="009A1942">
      <w:pPr>
        <w:contextualSpacing/>
        <w:rPr>
          <w:rFonts w:ascii="Times New Roman" w:hAnsi="Times New Roman" w:cs="Times New Roman"/>
          <w:sz w:val="24"/>
          <w:szCs w:val="24"/>
        </w:rPr>
      </w:pPr>
      <w:r w:rsidRPr="004E3AD6">
        <w:rPr>
          <w:rFonts w:ascii="Times New Roman" w:hAnsi="Times New Roman" w:cs="Times New Roman"/>
          <w:sz w:val="24"/>
          <w:szCs w:val="24"/>
        </w:rPr>
        <w:t xml:space="preserve">Column-I </w:t>
      </w:r>
      <w:r w:rsidR="00B33FF9">
        <w:rPr>
          <w:rFonts w:ascii="Times New Roman" w:hAnsi="Times New Roman" w:cs="Times New Roman"/>
          <w:sz w:val="24"/>
          <w:szCs w:val="24"/>
        </w:rPr>
        <w:t>“</w:t>
      </w:r>
      <w:r w:rsidRPr="004E3AD6">
        <w:rPr>
          <w:rFonts w:ascii="Times New Roman" w:hAnsi="Times New Roman" w:cs="Times New Roman"/>
          <w:sz w:val="24"/>
          <w:szCs w:val="24"/>
        </w:rPr>
        <w:t>Fiscal Year</w:t>
      </w:r>
      <w:r w:rsidR="00B33FF9">
        <w:rPr>
          <w:rFonts w:ascii="Times New Roman" w:hAnsi="Times New Roman" w:cs="Times New Roman"/>
          <w:sz w:val="24"/>
          <w:szCs w:val="24"/>
        </w:rPr>
        <w:t>”</w:t>
      </w:r>
      <w:r w:rsidR="006206F8">
        <w:rPr>
          <w:rFonts w:ascii="Times New Roman" w:hAnsi="Times New Roman" w:cs="Times New Roman"/>
          <w:sz w:val="24"/>
          <w:szCs w:val="24"/>
        </w:rPr>
        <w:t xml:space="preserve"> </w:t>
      </w:r>
      <w:r w:rsidR="00C039E5">
        <w:rPr>
          <w:rFonts w:ascii="Times New Roman" w:hAnsi="Times New Roman" w:cs="Times New Roman"/>
          <w:sz w:val="24"/>
          <w:szCs w:val="24"/>
        </w:rPr>
        <w:t xml:space="preserve">dates </w:t>
      </w:r>
      <w:r w:rsidR="004D0321">
        <w:rPr>
          <w:rFonts w:ascii="Times New Roman" w:hAnsi="Times New Roman" w:cs="Times New Roman"/>
          <w:sz w:val="24"/>
          <w:szCs w:val="24"/>
        </w:rPr>
        <w:t>will</w:t>
      </w:r>
      <w:r w:rsidR="00C039E5">
        <w:rPr>
          <w:rFonts w:ascii="Times New Roman" w:hAnsi="Times New Roman" w:cs="Times New Roman"/>
          <w:sz w:val="24"/>
          <w:szCs w:val="24"/>
        </w:rPr>
        <w:t xml:space="preserve"> </w:t>
      </w:r>
      <w:r w:rsidR="006206F8">
        <w:rPr>
          <w:rFonts w:ascii="Times New Roman" w:hAnsi="Times New Roman" w:cs="Times New Roman"/>
          <w:sz w:val="24"/>
          <w:szCs w:val="24"/>
        </w:rPr>
        <w:t>be</w:t>
      </w:r>
      <w:r w:rsidRPr="004E3AD6">
        <w:rPr>
          <w:rFonts w:ascii="Times New Roman" w:hAnsi="Times New Roman" w:cs="Times New Roman"/>
          <w:sz w:val="24"/>
          <w:szCs w:val="24"/>
        </w:rPr>
        <w:t xml:space="preserve"> the historic test year ending June 30</w:t>
      </w:r>
      <w:r w:rsidR="00B33FF9" w:rsidRPr="00654432">
        <w:rPr>
          <w:rFonts w:ascii="Times New Roman" w:hAnsi="Times New Roman"/>
          <w:sz w:val="24"/>
          <w:vertAlign w:val="superscript"/>
        </w:rPr>
        <w:t>th</w:t>
      </w:r>
      <w:r w:rsidR="00B33FF9">
        <w:rPr>
          <w:rFonts w:ascii="Times New Roman" w:hAnsi="Times New Roman" w:cs="Times New Roman"/>
          <w:sz w:val="24"/>
          <w:szCs w:val="24"/>
        </w:rPr>
        <w:t xml:space="preserve"> </w:t>
      </w:r>
      <w:r w:rsidRPr="004E3AD6">
        <w:rPr>
          <w:rFonts w:ascii="Times New Roman" w:hAnsi="Times New Roman" w:cs="Times New Roman"/>
          <w:sz w:val="24"/>
          <w:szCs w:val="24"/>
        </w:rPr>
        <w:t>for the current GRAM filing year, and the five previous years ending June 30</w:t>
      </w:r>
      <w:r w:rsidR="00B33FF9" w:rsidRPr="00654432">
        <w:rPr>
          <w:rFonts w:ascii="Times New Roman" w:hAnsi="Times New Roman"/>
          <w:sz w:val="24"/>
          <w:vertAlign w:val="superscript"/>
        </w:rPr>
        <w:t>th</w:t>
      </w:r>
      <w:r w:rsidRPr="004E3AD6">
        <w:rPr>
          <w:rFonts w:ascii="Times New Roman" w:hAnsi="Times New Roman" w:cs="Times New Roman"/>
          <w:sz w:val="24"/>
          <w:szCs w:val="24"/>
        </w:rPr>
        <w:t xml:space="preserve">. </w:t>
      </w:r>
    </w:p>
    <w:p w14:paraId="521F742A" w14:textId="77777777" w:rsidR="009A1942" w:rsidRPr="004E3AD6" w:rsidRDefault="009A1942" w:rsidP="009A1942">
      <w:pPr>
        <w:contextualSpacing/>
        <w:rPr>
          <w:rFonts w:ascii="Times New Roman" w:hAnsi="Times New Roman" w:cs="Times New Roman"/>
          <w:sz w:val="24"/>
          <w:szCs w:val="24"/>
        </w:rPr>
      </w:pPr>
    </w:p>
    <w:p w14:paraId="1BB84EDE" w14:textId="1E65BC48" w:rsidR="009A1942" w:rsidRPr="004E3AD6" w:rsidRDefault="009A1942" w:rsidP="009A1942">
      <w:pPr>
        <w:contextualSpacing/>
        <w:rPr>
          <w:rFonts w:ascii="Times New Roman" w:hAnsi="Times New Roman" w:cs="Times New Roman"/>
          <w:sz w:val="24"/>
          <w:szCs w:val="24"/>
        </w:rPr>
      </w:pPr>
      <w:r w:rsidRPr="004E3AD6">
        <w:rPr>
          <w:rFonts w:ascii="Times New Roman" w:hAnsi="Times New Roman" w:cs="Times New Roman"/>
          <w:sz w:val="24"/>
          <w:szCs w:val="24"/>
        </w:rPr>
        <w:t xml:space="preserve">Column-II "Customer Numbers" will be provided from WP 4-1-6 </w:t>
      </w:r>
      <w:r w:rsidR="006206F8">
        <w:rPr>
          <w:rFonts w:ascii="Times New Roman" w:hAnsi="Times New Roman" w:cs="Times New Roman"/>
          <w:sz w:val="24"/>
          <w:szCs w:val="24"/>
        </w:rPr>
        <w:t>and will</w:t>
      </w:r>
      <w:r w:rsidRPr="004E3AD6">
        <w:rPr>
          <w:rFonts w:ascii="Times New Roman" w:hAnsi="Times New Roman" w:cs="Times New Roman"/>
          <w:sz w:val="24"/>
          <w:szCs w:val="24"/>
        </w:rPr>
        <w:t xml:space="preserve"> be consistent with the Quarterly GRAM Filings for the </w:t>
      </w:r>
      <w:r w:rsidR="00D33ABA">
        <w:rPr>
          <w:rFonts w:ascii="Times New Roman" w:hAnsi="Times New Roman" w:cs="Times New Roman"/>
          <w:sz w:val="24"/>
          <w:szCs w:val="24"/>
        </w:rPr>
        <w:t>total of</w:t>
      </w:r>
      <w:r w:rsidR="00D33ABA" w:rsidRPr="004E3AD6">
        <w:rPr>
          <w:rFonts w:ascii="Times New Roman" w:hAnsi="Times New Roman" w:cs="Times New Roman"/>
          <w:sz w:val="24"/>
          <w:szCs w:val="24"/>
        </w:rPr>
        <w:t xml:space="preserve"> </w:t>
      </w:r>
      <w:r w:rsidRPr="004E3AD6">
        <w:rPr>
          <w:rFonts w:ascii="Times New Roman" w:hAnsi="Times New Roman" w:cs="Times New Roman"/>
          <w:sz w:val="24"/>
          <w:szCs w:val="24"/>
        </w:rPr>
        <w:t xml:space="preserve">820 and 830 Commercial customers. </w:t>
      </w:r>
    </w:p>
    <w:p w14:paraId="08B66BCD" w14:textId="77777777" w:rsidR="009A1942" w:rsidRPr="004E3AD6" w:rsidRDefault="009A1942" w:rsidP="009A1942">
      <w:pPr>
        <w:contextualSpacing/>
        <w:rPr>
          <w:rFonts w:ascii="Times New Roman" w:hAnsi="Times New Roman" w:cs="Times New Roman"/>
          <w:sz w:val="24"/>
          <w:szCs w:val="24"/>
        </w:rPr>
      </w:pPr>
    </w:p>
    <w:p w14:paraId="59524015" w14:textId="2F328324" w:rsidR="009A1942" w:rsidRPr="004E3AD6" w:rsidRDefault="009A1942" w:rsidP="009A1942">
      <w:pPr>
        <w:contextualSpacing/>
        <w:rPr>
          <w:rFonts w:ascii="Times New Roman" w:hAnsi="Times New Roman" w:cs="Times New Roman"/>
          <w:sz w:val="24"/>
          <w:szCs w:val="24"/>
        </w:rPr>
      </w:pPr>
      <w:r w:rsidRPr="004E3AD6">
        <w:rPr>
          <w:rFonts w:ascii="Times New Roman" w:hAnsi="Times New Roman" w:cs="Times New Roman"/>
          <w:sz w:val="24"/>
          <w:szCs w:val="24"/>
        </w:rPr>
        <w:t xml:space="preserve">Column-III </w:t>
      </w:r>
      <w:r w:rsidR="006206F8">
        <w:rPr>
          <w:rFonts w:ascii="Times New Roman" w:hAnsi="Times New Roman" w:cs="Times New Roman"/>
          <w:sz w:val="24"/>
          <w:szCs w:val="24"/>
        </w:rPr>
        <w:t>will</w:t>
      </w:r>
      <w:r w:rsidR="006206F8" w:rsidRPr="004E3AD6">
        <w:rPr>
          <w:rFonts w:ascii="Times New Roman" w:hAnsi="Times New Roman" w:cs="Times New Roman"/>
          <w:sz w:val="24"/>
          <w:szCs w:val="24"/>
        </w:rPr>
        <w:t xml:space="preserve"> </w:t>
      </w:r>
      <w:r w:rsidRPr="004E3AD6">
        <w:rPr>
          <w:rFonts w:ascii="Times New Roman" w:hAnsi="Times New Roman" w:cs="Times New Roman"/>
          <w:sz w:val="24"/>
          <w:szCs w:val="24"/>
        </w:rPr>
        <w:t xml:space="preserve">provide five years of combined 820 and 830 Commercial customer gains and/or losses. </w:t>
      </w:r>
    </w:p>
    <w:p w14:paraId="437150B4" w14:textId="77777777" w:rsidR="009A1942" w:rsidRPr="004E3AD6" w:rsidRDefault="009A1942" w:rsidP="009A1942">
      <w:pPr>
        <w:contextualSpacing/>
        <w:rPr>
          <w:rFonts w:ascii="Times New Roman" w:hAnsi="Times New Roman" w:cs="Times New Roman"/>
          <w:sz w:val="24"/>
          <w:szCs w:val="24"/>
        </w:rPr>
      </w:pPr>
    </w:p>
    <w:p w14:paraId="6D31D285" w14:textId="36BB8202" w:rsidR="009A1942" w:rsidRPr="004E3AD6" w:rsidRDefault="009A1942" w:rsidP="009A1942">
      <w:pPr>
        <w:contextualSpacing/>
        <w:rPr>
          <w:rFonts w:ascii="Times New Roman" w:hAnsi="Times New Roman" w:cs="Times New Roman"/>
          <w:sz w:val="24"/>
          <w:szCs w:val="24"/>
        </w:rPr>
      </w:pPr>
      <w:r w:rsidRPr="004E3AD6">
        <w:rPr>
          <w:rFonts w:ascii="Times New Roman" w:hAnsi="Times New Roman" w:cs="Times New Roman"/>
          <w:sz w:val="24"/>
          <w:szCs w:val="24"/>
        </w:rPr>
        <w:t xml:space="preserve">"Commercial Compound Growth Rate" </w:t>
      </w:r>
      <w:r w:rsidR="006206F8">
        <w:rPr>
          <w:rFonts w:ascii="Times New Roman" w:hAnsi="Times New Roman" w:cs="Times New Roman"/>
          <w:sz w:val="24"/>
          <w:szCs w:val="24"/>
        </w:rPr>
        <w:t>will be</w:t>
      </w:r>
      <w:r w:rsidR="006206F8" w:rsidRPr="004E3AD6">
        <w:rPr>
          <w:rFonts w:ascii="Times New Roman" w:hAnsi="Times New Roman" w:cs="Times New Roman"/>
          <w:sz w:val="24"/>
          <w:szCs w:val="24"/>
        </w:rPr>
        <w:t xml:space="preserve"> </w:t>
      </w:r>
      <w:r w:rsidRPr="004E3AD6">
        <w:rPr>
          <w:rFonts w:ascii="Times New Roman" w:hAnsi="Times New Roman" w:cs="Times New Roman"/>
          <w:sz w:val="24"/>
          <w:szCs w:val="24"/>
        </w:rPr>
        <w:t>calculated with the following formula</w:t>
      </w:r>
      <w:r w:rsidR="006206F8">
        <w:rPr>
          <w:rFonts w:ascii="Times New Roman" w:hAnsi="Times New Roman" w:cs="Times New Roman"/>
          <w:sz w:val="24"/>
          <w:szCs w:val="24"/>
        </w:rPr>
        <w:t>:</w:t>
      </w:r>
      <w:r w:rsidR="006206F8" w:rsidRPr="004E3AD6">
        <w:rPr>
          <w:rFonts w:ascii="Times New Roman" w:hAnsi="Times New Roman" w:cs="Times New Roman"/>
          <w:sz w:val="24"/>
          <w:szCs w:val="24"/>
        </w:rPr>
        <w:t xml:space="preserve"> </w:t>
      </w:r>
      <w:r w:rsidRPr="004E3AD6">
        <w:rPr>
          <w:rFonts w:ascii="Times New Roman" w:hAnsi="Times New Roman" w:cs="Times New Roman"/>
          <w:sz w:val="24"/>
          <w:szCs w:val="24"/>
        </w:rPr>
        <w:t>(Year-6 Historic Test Year Customer Count divided by Year-</w:t>
      </w:r>
      <w:r w:rsidR="00C039E5">
        <w:rPr>
          <w:rFonts w:ascii="Times New Roman" w:hAnsi="Times New Roman" w:cs="Times New Roman"/>
          <w:sz w:val="24"/>
          <w:szCs w:val="24"/>
        </w:rPr>
        <w:t>1</w:t>
      </w:r>
      <w:r w:rsidRPr="004E3AD6">
        <w:rPr>
          <w:rFonts w:ascii="Times New Roman" w:hAnsi="Times New Roman" w:cs="Times New Roman"/>
          <w:sz w:val="24"/>
          <w:szCs w:val="24"/>
        </w:rPr>
        <w:t xml:space="preserve"> Historic Test Year Customer </w:t>
      </w:r>
      <w:proofErr w:type="gramStart"/>
      <w:r w:rsidRPr="004E3AD6">
        <w:rPr>
          <w:rFonts w:ascii="Times New Roman" w:hAnsi="Times New Roman" w:cs="Times New Roman"/>
          <w:sz w:val="24"/>
          <w:szCs w:val="24"/>
        </w:rPr>
        <w:t>Count)^</w:t>
      </w:r>
      <w:proofErr w:type="gramEnd"/>
      <w:r w:rsidRPr="004E3AD6">
        <w:rPr>
          <w:rFonts w:ascii="Times New Roman" w:hAnsi="Times New Roman" w:cs="Times New Roman"/>
          <w:sz w:val="24"/>
          <w:szCs w:val="24"/>
        </w:rPr>
        <w:t>(1/5)-1</w:t>
      </w:r>
      <w:r w:rsidR="006206F8">
        <w:rPr>
          <w:rFonts w:ascii="Times New Roman" w:hAnsi="Times New Roman" w:cs="Times New Roman"/>
          <w:sz w:val="24"/>
          <w:szCs w:val="24"/>
        </w:rPr>
        <w:t>.</w:t>
      </w:r>
    </w:p>
    <w:p w14:paraId="2B661CF2" w14:textId="77777777" w:rsidR="009A1942" w:rsidRPr="004E3AD6" w:rsidRDefault="009A1942" w:rsidP="009A1942">
      <w:pPr>
        <w:contextualSpacing/>
        <w:rPr>
          <w:rFonts w:ascii="Times New Roman" w:hAnsi="Times New Roman" w:cs="Times New Roman"/>
          <w:sz w:val="24"/>
          <w:szCs w:val="24"/>
        </w:rPr>
      </w:pPr>
    </w:p>
    <w:p w14:paraId="077147A9" w14:textId="0CE549A6" w:rsidR="009A1942" w:rsidRPr="004E3AD6" w:rsidRDefault="009A1942" w:rsidP="009A1942">
      <w:pPr>
        <w:contextualSpacing/>
        <w:rPr>
          <w:rFonts w:ascii="Times New Roman" w:hAnsi="Times New Roman" w:cs="Times New Roman"/>
          <w:sz w:val="24"/>
          <w:szCs w:val="24"/>
        </w:rPr>
      </w:pPr>
      <w:r w:rsidRPr="004E3AD6">
        <w:rPr>
          <w:rFonts w:ascii="Times New Roman" w:hAnsi="Times New Roman" w:cs="Times New Roman"/>
          <w:sz w:val="24"/>
          <w:szCs w:val="24"/>
        </w:rPr>
        <w:t xml:space="preserve">"Months from Historic Period to End of Test Period" </w:t>
      </w:r>
      <w:r w:rsidR="006206F8">
        <w:rPr>
          <w:rFonts w:ascii="Times New Roman" w:hAnsi="Times New Roman" w:cs="Times New Roman"/>
          <w:sz w:val="24"/>
          <w:szCs w:val="24"/>
        </w:rPr>
        <w:t>will be the period from</w:t>
      </w:r>
      <w:r w:rsidR="006206F8" w:rsidRPr="004E3AD6">
        <w:rPr>
          <w:rFonts w:ascii="Times New Roman" w:hAnsi="Times New Roman" w:cs="Times New Roman"/>
          <w:sz w:val="24"/>
          <w:szCs w:val="24"/>
        </w:rPr>
        <w:t xml:space="preserve"> </w:t>
      </w:r>
      <w:r w:rsidRPr="004E3AD6">
        <w:rPr>
          <w:rFonts w:ascii="Times New Roman" w:hAnsi="Times New Roman" w:cs="Times New Roman"/>
          <w:sz w:val="24"/>
          <w:szCs w:val="24"/>
        </w:rPr>
        <w:t xml:space="preserve">the July </w:t>
      </w:r>
      <w:r w:rsidR="006206F8" w:rsidRPr="004E3AD6">
        <w:rPr>
          <w:rFonts w:ascii="Times New Roman" w:hAnsi="Times New Roman" w:cs="Times New Roman"/>
          <w:sz w:val="24"/>
          <w:szCs w:val="24"/>
        </w:rPr>
        <w:t>1</w:t>
      </w:r>
      <w:r w:rsidR="006206F8" w:rsidRPr="006206F8">
        <w:rPr>
          <w:rFonts w:ascii="Times New Roman" w:hAnsi="Times New Roman" w:cs="Times New Roman"/>
          <w:sz w:val="24"/>
          <w:szCs w:val="24"/>
          <w:vertAlign w:val="superscript"/>
        </w:rPr>
        <w:t>st</w:t>
      </w:r>
      <w:r w:rsidR="006206F8">
        <w:rPr>
          <w:rFonts w:ascii="Times New Roman" w:hAnsi="Times New Roman" w:cs="Times New Roman"/>
          <w:sz w:val="24"/>
          <w:szCs w:val="24"/>
        </w:rPr>
        <w:t xml:space="preserve"> </w:t>
      </w:r>
      <w:r w:rsidRPr="004E3AD6">
        <w:rPr>
          <w:rFonts w:ascii="Times New Roman" w:hAnsi="Times New Roman" w:cs="Times New Roman"/>
          <w:sz w:val="24"/>
          <w:szCs w:val="24"/>
        </w:rPr>
        <w:t xml:space="preserve">of </w:t>
      </w:r>
      <w:r w:rsidR="006206F8">
        <w:rPr>
          <w:rFonts w:ascii="Times New Roman" w:hAnsi="Times New Roman" w:cs="Times New Roman"/>
          <w:sz w:val="24"/>
          <w:szCs w:val="24"/>
        </w:rPr>
        <w:t xml:space="preserve">the </w:t>
      </w:r>
      <w:r w:rsidRPr="004E3AD6">
        <w:rPr>
          <w:rFonts w:ascii="Times New Roman" w:hAnsi="Times New Roman" w:cs="Times New Roman"/>
          <w:sz w:val="24"/>
          <w:szCs w:val="24"/>
        </w:rPr>
        <w:t xml:space="preserve">current GRAM filing year to the end of the next Rate Effective Period, January </w:t>
      </w:r>
      <w:r w:rsidR="006206F8" w:rsidRPr="004E3AD6">
        <w:rPr>
          <w:rFonts w:ascii="Times New Roman" w:hAnsi="Times New Roman" w:cs="Times New Roman"/>
          <w:sz w:val="24"/>
          <w:szCs w:val="24"/>
        </w:rPr>
        <w:t>30</w:t>
      </w:r>
      <w:r w:rsidR="006206F8" w:rsidRPr="006206F8">
        <w:rPr>
          <w:rFonts w:ascii="Times New Roman" w:hAnsi="Times New Roman" w:cs="Times New Roman"/>
          <w:sz w:val="24"/>
          <w:szCs w:val="24"/>
          <w:vertAlign w:val="superscript"/>
        </w:rPr>
        <w:t>th</w:t>
      </w:r>
      <w:r w:rsidR="00DC4780">
        <w:rPr>
          <w:rFonts w:ascii="Times New Roman" w:hAnsi="Times New Roman" w:cs="Times New Roman"/>
          <w:sz w:val="24"/>
          <w:szCs w:val="24"/>
        </w:rPr>
        <w:t xml:space="preserve"> (typically this will be a</w:t>
      </w:r>
      <w:r w:rsidRPr="004E3AD6">
        <w:rPr>
          <w:rFonts w:ascii="Times New Roman" w:hAnsi="Times New Roman" w:cs="Times New Roman"/>
          <w:sz w:val="24"/>
          <w:szCs w:val="24"/>
        </w:rPr>
        <w:t xml:space="preserve"> 19</w:t>
      </w:r>
      <w:r w:rsidR="008C2FCE">
        <w:rPr>
          <w:rFonts w:ascii="Times New Roman" w:hAnsi="Times New Roman" w:cs="Times New Roman"/>
          <w:sz w:val="24"/>
          <w:szCs w:val="24"/>
        </w:rPr>
        <w:t>-</w:t>
      </w:r>
      <w:r w:rsidRPr="004E3AD6">
        <w:rPr>
          <w:rFonts w:ascii="Times New Roman" w:hAnsi="Times New Roman" w:cs="Times New Roman"/>
          <w:sz w:val="24"/>
          <w:szCs w:val="24"/>
        </w:rPr>
        <w:t>month</w:t>
      </w:r>
      <w:r w:rsidR="00DC4780">
        <w:rPr>
          <w:rFonts w:ascii="Times New Roman" w:hAnsi="Times New Roman" w:cs="Times New Roman"/>
          <w:sz w:val="24"/>
          <w:szCs w:val="24"/>
        </w:rPr>
        <w:t xml:space="preserve"> period)</w:t>
      </w:r>
      <w:r w:rsidRPr="004E3AD6">
        <w:rPr>
          <w:rFonts w:ascii="Times New Roman" w:hAnsi="Times New Roman" w:cs="Times New Roman"/>
          <w:sz w:val="24"/>
          <w:szCs w:val="24"/>
        </w:rPr>
        <w:t xml:space="preserve">. </w:t>
      </w:r>
    </w:p>
    <w:p w14:paraId="1FD6C669" w14:textId="77777777" w:rsidR="009A1942" w:rsidRPr="004E3AD6" w:rsidRDefault="009A1942" w:rsidP="009A1942">
      <w:pPr>
        <w:contextualSpacing/>
        <w:rPr>
          <w:rFonts w:ascii="Times New Roman" w:hAnsi="Times New Roman" w:cs="Times New Roman"/>
          <w:sz w:val="24"/>
          <w:szCs w:val="24"/>
        </w:rPr>
      </w:pPr>
    </w:p>
    <w:p w14:paraId="0D865D79" w14:textId="71C49747" w:rsidR="009A1942" w:rsidRPr="004E3AD6" w:rsidRDefault="009A1942" w:rsidP="009A1942">
      <w:pPr>
        <w:contextualSpacing/>
        <w:rPr>
          <w:rFonts w:ascii="Times New Roman" w:hAnsi="Times New Roman" w:cs="Times New Roman"/>
          <w:sz w:val="24"/>
          <w:szCs w:val="24"/>
        </w:rPr>
      </w:pPr>
      <w:r w:rsidRPr="004E3AD6">
        <w:rPr>
          <w:rFonts w:ascii="Times New Roman" w:hAnsi="Times New Roman" w:cs="Times New Roman"/>
          <w:sz w:val="24"/>
          <w:szCs w:val="24"/>
        </w:rPr>
        <w:t xml:space="preserve">"Commercial Historical Bills" </w:t>
      </w:r>
      <w:r w:rsidR="00DC4780">
        <w:rPr>
          <w:rFonts w:ascii="Times New Roman" w:hAnsi="Times New Roman" w:cs="Times New Roman"/>
          <w:sz w:val="24"/>
          <w:szCs w:val="24"/>
        </w:rPr>
        <w:t xml:space="preserve">will be equal to </w:t>
      </w:r>
      <w:r w:rsidRPr="004E3AD6">
        <w:rPr>
          <w:rFonts w:ascii="Times New Roman" w:hAnsi="Times New Roman" w:cs="Times New Roman"/>
          <w:sz w:val="24"/>
          <w:szCs w:val="24"/>
        </w:rPr>
        <w:t xml:space="preserve">WP 4 </w:t>
      </w:r>
      <w:r w:rsidR="00C039E5">
        <w:rPr>
          <w:rFonts w:ascii="Times New Roman" w:hAnsi="Times New Roman" w:cs="Times New Roman"/>
          <w:sz w:val="24"/>
          <w:szCs w:val="24"/>
        </w:rPr>
        <w:t xml:space="preserve">Rev </w:t>
      </w:r>
      <w:r w:rsidRPr="004E3AD6">
        <w:rPr>
          <w:rFonts w:ascii="Times New Roman" w:hAnsi="Times New Roman" w:cs="Times New Roman"/>
          <w:sz w:val="24"/>
          <w:szCs w:val="24"/>
        </w:rPr>
        <w:t>Column-C for 820 Commercial and 830 Commercial.</w:t>
      </w:r>
    </w:p>
    <w:p w14:paraId="76BCAEB0" w14:textId="77777777" w:rsidR="009A1942" w:rsidRPr="004E3AD6" w:rsidRDefault="009A1942" w:rsidP="009A1942">
      <w:pPr>
        <w:contextualSpacing/>
        <w:rPr>
          <w:rFonts w:ascii="Times New Roman" w:hAnsi="Times New Roman" w:cs="Times New Roman"/>
          <w:sz w:val="24"/>
          <w:szCs w:val="24"/>
        </w:rPr>
      </w:pPr>
    </w:p>
    <w:p w14:paraId="3F869DEF" w14:textId="5CE2A504" w:rsidR="009A1942" w:rsidRPr="004E3AD6" w:rsidRDefault="009A1942" w:rsidP="009A1942">
      <w:pPr>
        <w:contextualSpacing/>
        <w:rPr>
          <w:rFonts w:ascii="Times New Roman" w:hAnsi="Times New Roman" w:cs="Times New Roman"/>
          <w:sz w:val="24"/>
          <w:szCs w:val="24"/>
        </w:rPr>
      </w:pPr>
      <w:r w:rsidRPr="004E3AD6">
        <w:rPr>
          <w:rFonts w:ascii="Times New Roman" w:hAnsi="Times New Roman" w:cs="Times New Roman"/>
          <w:sz w:val="24"/>
          <w:szCs w:val="24"/>
        </w:rPr>
        <w:t xml:space="preserve">"Monthly Adjustment to Commercial Customers" </w:t>
      </w:r>
      <w:r w:rsidR="00DC4780">
        <w:rPr>
          <w:rFonts w:ascii="Times New Roman" w:hAnsi="Times New Roman" w:cs="Times New Roman"/>
          <w:sz w:val="24"/>
          <w:szCs w:val="24"/>
        </w:rPr>
        <w:t>will be</w:t>
      </w:r>
      <w:r w:rsidR="00DC4780" w:rsidRPr="004E3AD6">
        <w:rPr>
          <w:rFonts w:ascii="Times New Roman" w:hAnsi="Times New Roman" w:cs="Times New Roman"/>
          <w:sz w:val="24"/>
          <w:szCs w:val="24"/>
        </w:rPr>
        <w:t xml:space="preserve"> </w:t>
      </w:r>
      <w:r w:rsidRPr="004E3AD6">
        <w:rPr>
          <w:rFonts w:ascii="Times New Roman" w:hAnsi="Times New Roman" w:cs="Times New Roman"/>
          <w:sz w:val="24"/>
          <w:szCs w:val="24"/>
        </w:rPr>
        <w:t>the following formula</w:t>
      </w:r>
      <w:r w:rsidR="00DC4780">
        <w:rPr>
          <w:rFonts w:ascii="Times New Roman" w:hAnsi="Times New Roman" w:cs="Times New Roman"/>
          <w:sz w:val="24"/>
          <w:szCs w:val="24"/>
        </w:rPr>
        <w:t>:</w:t>
      </w:r>
      <w:r w:rsidR="00DC4780" w:rsidRPr="004E3AD6">
        <w:rPr>
          <w:rFonts w:ascii="Times New Roman" w:hAnsi="Times New Roman" w:cs="Times New Roman"/>
          <w:sz w:val="24"/>
          <w:szCs w:val="24"/>
        </w:rPr>
        <w:t xml:space="preserve"> </w:t>
      </w:r>
      <w:r w:rsidRPr="004E3AD6">
        <w:rPr>
          <w:rFonts w:ascii="Times New Roman" w:hAnsi="Times New Roman" w:cs="Times New Roman"/>
          <w:sz w:val="24"/>
          <w:szCs w:val="24"/>
        </w:rPr>
        <w:t xml:space="preserve">(Compound Growth Rate </w:t>
      </w:r>
      <w:proofErr w:type="gramStart"/>
      <w:r w:rsidRPr="004E3AD6">
        <w:rPr>
          <w:rFonts w:ascii="Times New Roman" w:hAnsi="Times New Roman" w:cs="Times New Roman"/>
          <w:sz w:val="24"/>
          <w:szCs w:val="24"/>
        </w:rPr>
        <w:t>x</w:t>
      </w:r>
      <w:proofErr w:type="gramEnd"/>
      <w:r w:rsidRPr="004E3AD6">
        <w:rPr>
          <w:rFonts w:ascii="Times New Roman" w:hAnsi="Times New Roman" w:cs="Times New Roman"/>
          <w:sz w:val="24"/>
          <w:szCs w:val="24"/>
        </w:rPr>
        <w:t xml:space="preserve"> Months from Historic Period to End of Test Period / 12-months x Historic Bills / 12-months). This number is </w:t>
      </w:r>
      <w:r w:rsidR="00C039E5">
        <w:rPr>
          <w:rFonts w:ascii="Times New Roman" w:hAnsi="Times New Roman" w:cs="Times New Roman"/>
          <w:sz w:val="24"/>
          <w:szCs w:val="24"/>
        </w:rPr>
        <w:t>then used for</w:t>
      </w:r>
      <w:r w:rsidRPr="004E3AD6">
        <w:rPr>
          <w:rFonts w:ascii="Times New Roman" w:hAnsi="Times New Roman" w:cs="Times New Roman"/>
          <w:sz w:val="24"/>
          <w:szCs w:val="24"/>
        </w:rPr>
        <w:t xml:space="preserve"> WP 4-1 Column-C for 820 customers and multiplied by 12 (12</w:t>
      </w:r>
      <w:r w:rsidR="00DC4780">
        <w:rPr>
          <w:rFonts w:ascii="Times New Roman" w:hAnsi="Times New Roman" w:cs="Times New Roman"/>
          <w:sz w:val="24"/>
          <w:szCs w:val="24"/>
        </w:rPr>
        <w:t xml:space="preserve"> </w:t>
      </w:r>
      <w:r w:rsidRPr="004E3AD6">
        <w:rPr>
          <w:rFonts w:ascii="Times New Roman" w:hAnsi="Times New Roman" w:cs="Times New Roman"/>
          <w:sz w:val="24"/>
          <w:szCs w:val="24"/>
        </w:rPr>
        <w:t xml:space="preserve">Months).  </w:t>
      </w:r>
    </w:p>
    <w:p w14:paraId="2A65A760" w14:textId="77777777" w:rsidR="009A1942" w:rsidRPr="004E3AD6" w:rsidRDefault="009A1942" w:rsidP="009A1942">
      <w:pPr>
        <w:contextualSpacing/>
        <w:rPr>
          <w:rFonts w:ascii="Times New Roman" w:hAnsi="Times New Roman" w:cs="Times New Roman"/>
          <w:sz w:val="24"/>
          <w:szCs w:val="24"/>
        </w:rPr>
      </w:pPr>
    </w:p>
    <w:p w14:paraId="18D2E7A4" w14:textId="4A27CA8C" w:rsidR="009A1942" w:rsidRPr="004E3AD6" w:rsidRDefault="009A1942" w:rsidP="009A1942">
      <w:pPr>
        <w:contextualSpacing/>
        <w:rPr>
          <w:rFonts w:ascii="Times New Roman" w:hAnsi="Times New Roman" w:cs="Times New Roman"/>
          <w:sz w:val="24"/>
          <w:szCs w:val="24"/>
        </w:rPr>
      </w:pPr>
      <w:r w:rsidRPr="004E3AD6">
        <w:rPr>
          <w:rFonts w:ascii="Times New Roman" w:hAnsi="Times New Roman" w:cs="Times New Roman"/>
          <w:sz w:val="24"/>
          <w:szCs w:val="24"/>
        </w:rPr>
        <w:t xml:space="preserve">"Commercial Annual Usage Adjustment per Customer" number </w:t>
      </w:r>
      <w:r w:rsidR="00DC4780">
        <w:rPr>
          <w:rFonts w:ascii="Times New Roman" w:hAnsi="Times New Roman" w:cs="Times New Roman"/>
          <w:sz w:val="24"/>
          <w:szCs w:val="24"/>
        </w:rPr>
        <w:t>will be equal to</w:t>
      </w:r>
      <w:r w:rsidRPr="004E3AD6">
        <w:rPr>
          <w:rFonts w:ascii="Times New Roman" w:hAnsi="Times New Roman" w:cs="Times New Roman"/>
          <w:sz w:val="24"/>
          <w:szCs w:val="24"/>
        </w:rPr>
        <w:t xml:space="preserve"> the "Trended Normal Usage Per Customer" column found in WP 4-1-3-1 in the "Commercial Usage Adjustment" columns for the current and prior GRAM filing year. </w:t>
      </w:r>
    </w:p>
    <w:p w14:paraId="6E0D4947" w14:textId="77777777" w:rsidR="009A1942" w:rsidRPr="004E3AD6" w:rsidRDefault="009A1942" w:rsidP="009A1942">
      <w:pPr>
        <w:contextualSpacing/>
        <w:rPr>
          <w:rFonts w:ascii="Times New Roman" w:hAnsi="Times New Roman" w:cs="Times New Roman"/>
          <w:sz w:val="24"/>
          <w:szCs w:val="24"/>
        </w:rPr>
      </w:pPr>
    </w:p>
    <w:p w14:paraId="0EC12CAC" w14:textId="5039035D" w:rsidR="009A1942" w:rsidRDefault="009A1942" w:rsidP="009A1942">
      <w:pPr>
        <w:contextualSpacing/>
        <w:rPr>
          <w:rFonts w:ascii="Times New Roman" w:hAnsi="Times New Roman" w:cs="Times New Roman"/>
          <w:sz w:val="24"/>
          <w:szCs w:val="24"/>
        </w:rPr>
      </w:pPr>
      <w:r w:rsidRPr="004E3AD6">
        <w:rPr>
          <w:rFonts w:ascii="Times New Roman" w:hAnsi="Times New Roman" w:cs="Times New Roman"/>
          <w:sz w:val="24"/>
          <w:szCs w:val="24"/>
        </w:rPr>
        <w:t xml:space="preserve">"Commercial Adjustment to Volumes </w:t>
      </w:r>
      <w:r w:rsidR="00DC4780">
        <w:rPr>
          <w:rFonts w:ascii="Times New Roman" w:hAnsi="Times New Roman" w:cs="Times New Roman"/>
          <w:sz w:val="24"/>
          <w:szCs w:val="24"/>
        </w:rPr>
        <w:t xml:space="preserve">will be </w:t>
      </w:r>
      <w:r w:rsidR="00D65D43">
        <w:rPr>
          <w:rFonts w:ascii="Times New Roman" w:hAnsi="Times New Roman" w:cs="Times New Roman"/>
          <w:sz w:val="24"/>
          <w:szCs w:val="24"/>
        </w:rPr>
        <w:t xml:space="preserve">equal to </w:t>
      </w:r>
      <w:r w:rsidRPr="004E3AD6">
        <w:rPr>
          <w:rFonts w:ascii="Times New Roman" w:hAnsi="Times New Roman" w:cs="Times New Roman"/>
          <w:sz w:val="24"/>
          <w:szCs w:val="24"/>
        </w:rPr>
        <w:t>the formula</w:t>
      </w:r>
      <w:r w:rsidR="00DC4780">
        <w:rPr>
          <w:rFonts w:ascii="Times New Roman" w:hAnsi="Times New Roman" w:cs="Times New Roman"/>
          <w:sz w:val="24"/>
          <w:szCs w:val="24"/>
        </w:rPr>
        <w:t>:</w:t>
      </w:r>
      <w:r w:rsidRPr="004E3AD6">
        <w:rPr>
          <w:rFonts w:ascii="Times New Roman" w:hAnsi="Times New Roman" w:cs="Times New Roman"/>
          <w:sz w:val="24"/>
          <w:szCs w:val="24"/>
        </w:rPr>
        <w:t xml:space="preserve"> "Monthly Adjustment to Commercial Customers" x "Commercial Annual Usage per Customer". This number </w:t>
      </w:r>
      <w:r w:rsidR="00DC4780">
        <w:rPr>
          <w:rFonts w:ascii="Times New Roman" w:hAnsi="Times New Roman" w:cs="Times New Roman"/>
          <w:sz w:val="24"/>
          <w:szCs w:val="24"/>
        </w:rPr>
        <w:t>will be used for</w:t>
      </w:r>
      <w:r w:rsidRPr="004E3AD6">
        <w:rPr>
          <w:rFonts w:ascii="Times New Roman" w:hAnsi="Times New Roman" w:cs="Times New Roman"/>
          <w:sz w:val="24"/>
          <w:szCs w:val="24"/>
        </w:rPr>
        <w:t xml:space="preserve"> WP 4-1 worksheet Column-F 820 Commercial customers.</w:t>
      </w:r>
    </w:p>
    <w:p w14:paraId="23DB69F9" w14:textId="77777777" w:rsidR="009A1942" w:rsidRDefault="009A1942" w:rsidP="009A1942">
      <w:pPr>
        <w:contextualSpacing/>
        <w:rPr>
          <w:rFonts w:ascii="Times New Roman" w:hAnsi="Times New Roman" w:cs="Times New Roman"/>
          <w:sz w:val="24"/>
          <w:szCs w:val="24"/>
        </w:rPr>
      </w:pPr>
    </w:p>
    <w:p w14:paraId="1D7300B8" w14:textId="3074913D" w:rsidR="009A1942" w:rsidRDefault="009A1942" w:rsidP="009A1942">
      <w:pPr>
        <w:contextualSpacing/>
        <w:rPr>
          <w:rFonts w:ascii="Times New Roman" w:hAnsi="Times New Roman" w:cs="Times New Roman"/>
          <w:sz w:val="24"/>
          <w:szCs w:val="24"/>
        </w:rPr>
      </w:pPr>
    </w:p>
    <w:p w14:paraId="5FEF548E" w14:textId="77777777" w:rsidR="009A1942" w:rsidRPr="006F2D28" w:rsidRDefault="009A1942" w:rsidP="009A1942">
      <w:pPr>
        <w:pStyle w:val="ListParagraph"/>
        <w:numPr>
          <w:ilvl w:val="0"/>
          <w:numId w:val="14"/>
        </w:numPr>
        <w:spacing w:after="160"/>
        <w:rPr>
          <w:rFonts w:ascii="Times New Roman" w:hAnsi="Times New Roman" w:cs="Times New Roman"/>
          <w:b/>
          <w:sz w:val="24"/>
          <w:szCs w:val="24"/>
          <w:u w:val="single"/>
        </w:rPr>
      </w:pPr>
      <w:r w:rsidRPr="006F2D28">
        <w:rPr>
          <w:rFonts w:ascii="Times New Roman" w:hAnsi="Times New Roman" w:cs="Times New Roman"/>
          <w:b/>
          <w:sz w:val="24"/>
          <w:szCs w:val="24"/>
          <w:u w:val="single"/>
        </w:rPr>
        <w:t>WP 4-1-6</w:t>
      </w:r>
    </w:p>
    <w:p w14:paraId="7B8BB0E3" w14:textId="77777777" w:rsidR="009A1942" w:rsidRPr="001D4446" w:rsidRDefault="009A1942" w:rsidP="009A1942">
      <w:pPr>
        <w:contextualSpacing/>
        <w:rPr>
          <w:rFonts w:ascii="Times New Roman" w:hAnsi="Times New Roman" w:cs="Times New Roman"/>
          <w:sz w:val="24"/>
          <w:szCs w:val="24"/>
        </w:rPr>
      </w:pPr>
    </w:p>
    <w:p w14:paraId="390DE47C" w14:textId="3CFD4414" w:rsidR="009A1942" w:rsidRPr="001D4446" w:rsidRDefault="009A1942" w:rsidP="009A1942">
      <w:pPr>
        <w:contextualSpacing/>
        <w:rPr>
          <w:rFonts w:ascii="Times New Roman" w:hAnsi="Times New Roman" w:cs="Times New Roman"/>
          <w:sz w:val="24"/>
          <w:szCs w:val="24"/>
        </w:rPr>
      </w:pPr>
      <w:r>
        <w:rPr>
          <w:rFonts w:ascii="Times New Roman" w:hAnsi="Times New Roman" w:cs="Times New Roman"/>
          <w:sz w:val="24"/>
          <w:szCs w:val="24"/>
        </w:rPr>
        <w:t xml:space="preserve">The </w:t>
      </w:r>
      <w:r w:rsidR="00D65D43">
        <w:rPr>
          <w:rFonts w:ascii="Times New Roman" w:hAnsi="Times New Roman" w:cs="Times New Roman"/>
          <w:sz w:val="24"/>
          <w:szCs w:val="24"/>
        </w:rPr>
        <w:t xml:space="preserve">historic test year-end </w:t>
      </w:r>
      <w:r w:rsidR="00056DAD">
        <w:rPr>
          <w:rFonts w:ascii="Times New Roman" w:hAnsi="Times New Roman" w:cs="Times New Roman"/>
          <w:sz w:val="24"/>
          <w:szCs w:val="24"/>
        </w:rPr>
        <w:t>Customer Number</w:t>
      </w:r>
      <w:r>
        <w:rPr>
          <w:rFonts w:ascii="Times New Roman" w:hAnsi="Times New Roman" w:cs="Times New Roman"/>
          <w:sz w:val="24"/>
          <w:szCs w:val="24"/>
        </w:rPr>
        <w:t xml:space="preserve">s in WP 4-1-1 </w:t>
      </w:r>
      <w:r w:rsidR="00434784">
        <w:rPr>
          <w:rFonts w:ascii="Times New Roman" w:hAnsi="Times New Roman" w:cs="Times New Roman"/>
          <w:sz w:val="24"/>
          <w:szCs w:val="24"/>
        </w:rPr>
        <w:t>will be equal to the values in</w:t>
      </w:r>
      <w:r>
        <w:rPr>
          <w:rFonts w:ascii="Times New Roman" w:hAnsi="Times New Roman" w:cs="Times New Roman"/>
          <w:sz w:val="24"/>
          <w:szCs w:val="24"/>
        </w:rPr>
        <w:t xml:space="preserve"> WP 4-1-6. The </w:t>
      </w:r>
      <w:r w:rsidR="00056DAD">
        <w:rPr>
          <w:rFonts w:ascii="Times New Roman" w:hAnsi="Times New Roman" w:cs="Times New Roman"/>
          <w:sz w:val="24"/>
          <w:szCs w:val="24"/>
        </w:rPr>
        <w:t>Customer Number</w:t>
      </w:r>
      <w:r>
        <w:rPr>
          <w:rFonts w:ascii="Times New Roman" w:hAnsi="Times New Roman" w:cs="Times New Roman"/>
          <w:sz w:val="24"/>
          <w:szCs w:val="24"/>
        </w:rPr>
        <w:t xml:space="preserve">s in WP 4-1-6 </w:t>
      </w:r>
      <w:r w:rsidR="00434784">
        <w:rPr>
          <w:rFonts w:ascii="Times New Roman" w:hAnsi="Times New Roman" w:cs="Times New Roman"/>
          <w:sz w:val="24"/>
          <w:szCs w:val="24"/>
        </w:rPr>
        <w:t xml:space="preserve">will </w:t>
      </w:r>
      <w:r>
        <w:rPr>
          <w:rFonts w:ascii="Times New Roman" w:hAnsi="Times New Roman" w:cs="Times New Roman"/>
          <w:sz w:val="24"/>
          <w:szCs w:val="24"/>
        </w:rPr>
        <w:t xml:space="preserve">be </w:t>
      </w:r>
      <w:r w:rsidR="00434784">
        <w:rPr>
          <w:rFonts w:ascii="Times New Roman" w:hAnsi="Times New Roman" w:cs="Times New Roman"/>
          <w:sz w:val="24"/>
          <w:szCs w:val="24"/>
        </w:rPr>
        <w:t xml:space="preserve">equal to </w:t>
      </w:r>
      <w:r>
        <w:rPr>
          <w:rFonts w:ascii="Times New Roman" w:hAnsi="Times New Roman" w:cs="Times New Roman"/>
          <w:sz w:val="24"/>
          <w:szCs w:val="24"/>
        </w:rPr>
        <w:t xml:space="preserve">the </w:t>
      </w:r>
      <w:r w:rsidR="00434784">
        <w:rPr>
          <w:rFonts w:ascii="Times New Roman" w:hAnsi="Times New Roman" w:cs="Times New Roman"/>
          <w:sz w:val="24"/>
          <w:szCs w:val="24"/>
        </w:rPr>
        <w:t xml:space="preserve">corresponding </w:t>
      </w:r>
      <w:r w:rsidR="00056DAD">
        <w:rPr>
          <w:rFonts w:ascii="Times New Roman" w:hAnsi="Times New Roman" w:cs="Times New Roman"/>
          <w:sz w:val="24"/>
          <w:szCs w:val="24"/>
        </w:rPr>
        <w:t>Customer Number</w:t>
      </w:r>
      <w:r>
        <w:rPr>
          <w:rFonts w:ascii="Times New Roman" w:hAnsi="Times New Roman" w:cs="Times New Roman"/>
          <w:sz w:val="24"/>
          <w:szCs w:val="24"/>
        </w:rPr>
        <w:t xml:space="preserve">s as provided in the quarterly GRAM reports. Additionally, the Commercial </w:t>
      </w:r>
      <w:r w:rsidR="00056DAD">
        <w:rPr>
          <w:rFonts w:ascii="Times New Roman" w:hAnsi="Times New Roman" w:cs="Times New Roman"/>
          <w:sz w:val="24"/>
          <w:szCs w:val="24"/>
        </w:rPr>
        <w:t>Customer Number</w:t>
      </w:r>
      <w:r>
        <w:rPr>
          <w:rFonts w:ascii="Times New Roman" w:hAnsi="Times New Roman" w:cs="Times New Roman"/>
          <w:sz w:val="24"/>
          <w:szCs w:val="24"/>
        </w:rPr>
        <w:t xml:space="preserve">s used in WP 4-1-6 </w:t>
      </w:r>
      <w:r w:rsidR="00434784">
        <w:rPr>
          <w:rFonts w:ascii="Times New Roman" w:hAnsi="Times New Roman" w:cs="Times New Roman"/>
          <w:sz w:val="24"/>
          <w:szCs w:val="24"/>
        </w:rPr>
        <w:t xml:space="preserve">will </w:t>
      </w:r>
      <w:r>
        <w:rPr>
          <w:rFonts w:ascii="Times New Roman" w:hAnsi="Times New Roman" w:cs="Times New Roman"/>
          <w:sz w:val="24"/>
          <w:szCs w:val="24"/>
        </w:rPr>
        <w:t xml:space="preserve">be </w:t>
      </w:r>
      <w:r w:rsidR="00D65D43">
        <w:rPr>
          <w:rFonts w:ascii="Times New Roman" w:hAnsi="Times New Roman" w:cs="Times New Roman"/>
          <w:sz w:val="24"/>
          <w:szCs w:val="24"/>
        </w:rPr>
        <w:t xml:space="preserve">the </w:t>
      </w:r>
      <w:r>
        <w:rPr>
          <w:rFonts w:ascii="Times New Roman" w:hAnsi="Times New Roman" w:cs="Times New Roman"/>
          <w:sz w:val="24"/>
          <w:szCs w:val="24"/>
        </w:rPr>
        <w:t>total</w:t>
      </w:r>
      <w:r w:rsidR="00D33ABA">
        <w:rPr>
          <w:rFonts w:ascii="Times New Roman" w:hAnsi="Times New Roman" w:cs="Times New Roman"/>
          <w:sz w:val="24"/>
          <w:szCs w:val="24"/>
        </w:rPr>
        <w:t xml:space="preserve"> </w:t>
      </w:r>
      <w:r w:rsidR="00D65D43">
        <w:rPr>
          <w:rFonts w:ascii="Times New Roman" w:hAnsi="Times New Roman" w:cs="Times New Roman"/>
          <w:sz w:val="24"/>
          <w:szCs w:val="24"/>
        </w:rPr>
        <w:t>of</w:t>
      </w:r>
      <w:r>
        <w:rPr>
          <w:rFonts w:ascii="Times New Roman" w:hAnsi="Times New Roman" w:cs="Times New Roman"/>
          <w:sz w:val="24"/>
          <w:szCs w:val="24"/>
        </w:rPr>
        <w:t xml:space="preserve"> 820 and 830 Commercial customers. </w:t>
      </w:r>
    </w:p>
    <w:p w14:paraId="191FA0D2" w14:textId="77777777" w:rsidR="002B00D5" w:rsidRPr="00AC226F" w:rsidRDefault="002B00D5" w:rsidP="00CA7B82">
      <w:pPr>
        <w:spacing w:line="480" w:lineRule="auto"/>
        <w:rPr>
          <w:rFonts w:ascii="Times New Roman" w:hAnsi="Times New Roman"/>
          <w:b/>
          <w:sz w:val="24"/>
        </w:rPr>
      </w:pPr>
    </w:p>
    <w:sectPr w:rsidR="002B00D5" w:rsidRPr="00AC226F" w:rsidSect="009A1942">
      <w:headerReference w:type="default" r:id="rId9"/>
      <w:footerReference w:type="default" r:id="rId10"/>
      <w:pgSz w:w="12240" w:h="15840"/>
      <w:pgMar w:top="1440" w:right="1440" w:bottom="126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9E375" w14:textId="77777777" w:rsidR="00A7175A" w:rsidRDefault="00A7175A" w:rsidP="00D41298">
      <w:r>
        <w:separator/>
      </w:r>
    </w:p>
  </w:endnote>
  <w:endnote w:type="continuationSeparator" w:id="0">
    <w:p w14:paraId="49309FB1" w14:textId="77777777" w:rsidR="00A7175A" w:rsidRDefault="00A7175A" w:rsidP="00D41298">
      <w:r>
        <w:continuationSeparator/>
      </w:r>
    </w:p>
  </w:endnote>
  <w:endnote w:type="continuationNotice" w:id="1">
    <w:p w14:paraId="511B4C20" w14:textId="77777777" w:rsidR="00A7175A" w:rsidRDefault="00A717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4311F" w14:textId="77777777" w:rsidR="00195E7D" w:rsidRDefault="00195E7D">
    <w:pPr>
      <w:pStyle w:val="Footer"/>
      <w:jc w:val="center"/>
      <w:rPr>
        <w:rFonts w:ascii="Times New Roman" w:hAnsi="Times New Roman" w:cs="Times New Roman"/>
      </w:rPr>
    </w:pPr>
  </w:p>
  <w:p w14:paraId="696D5610" w14:textId="77777777" w:rsidR="00195E7D" w:rsidRDefault="00195E7D">
    <w:pPr>
      <w:pStyle w:val="Footer"/>
      <w:jc w:val="center"/>
      <w:rPr>
        <w:rFonts w:ascii="Times New Roman" w:hAnsi="Times New Roman" w:cs="Times New Roman"/>
      </w:rPr>
    </w:pPr>
    <w:r>
      <w:rPr>
        <w:rFonts w:ascii="Times New Roman" w:hAnsi="Times New Roman" w:cs="Times New Roman"/>
      </w:rPr>
      <w:t>Liberty Utilities (Peach State Natural Gas) Corp.</w:t>
    </w:r>
  </w:p>
  <w:p w14:paraId="228BA1EB" w14:textId="77777777" w:rsidR="00195E7D" w:rsidRDefault="00195E7D">
    <w:pPr>
      <w:pStyle w:val="Footer"/>
      <w:jc w:val="center"/>
      <w:rPr>
        <w:rFonts w:ascii="Times New Roman" w:hAnsi="Times New Roman" w:cs="Times New Roman"/>
      </w:rPr>
    </w:pPr>
    <w:r>
      <w:rPr>
        <w:rFonts w:ascii="Times New Roman" w:hAnsi="Times New Roman" w:cs="Times New Roman"/>
      </w:rPr>
      <w:t>Docket No. 42959: 2022 GRAM Stipulation</w:t>
    </w:r>
  </w:p>
  <w:p w14:paraId="70D7B313" w14:textId="4454CD19" w:rsidR="00195E7D" w:rsidRDefault="00195E7D" w:rsidP="00195E7D">
    <w:pPr>
      <w:pStyle w:val="Footer"/>
      <w:jc w:val="center"/>
    </w:pPr>
    <w:r>
      <w:rPr>
        <w:rFonts w:ascii="Times New Roman" w:hAnsi="Times New Roman" w:cs="Times New Roman"/>
      </w:rPr>
      <w:t>Attachment A:  Revised 2022 GRAM Annual Filing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A26FD" w14:textId="77777777" w:rsidR="008A36B1" w:rsidRDefault="008A36B1">
    <w:pPr>
      <w:pStyle w:val="Footer"/>
      <w:jc w:val="center"/>
      <w:rPr>
        <w:rFonts w:ascii="Times New Roman" w:hAnsi="Times New Roman" w:cs="Times New Roman"/>
      </w:rPr>
    </w:pPr>
  </w:p>
  <w:p w14:paraId="57A6A993" w14:textId="77777777" w:rsidR="00710332" w:rsidRDefault="00710332">
    <w:pPr>
      <w:pStyle w:val="Footer"/>
      <w:jc w:val="center"/>
      <w:rPr>
        <w:rFonts w:ascii="Times New Roman" w:hAnsi="Times New Roman" w:cs="Times New Roman"/>
      </w:rPr>
    </w:pPr>
    <w:r>
      <w:rPr>
        <w:rFonts w:ascii="Times New Roman" w:hAnsi="Times New Roman" w:cs="Times New Roman"/>
      </w:rPr>
      <w:t>Liberty Utilities (Peach State Natural Gas) Corp.</w:t>
    </w:r>
  </w:p>
  <w:p w14:paraId="2FC45B4C" w14:textId="77777777" w:rsidR="00710332" w:rsidRDefault="00710332">
    <w:pPr>
      <w:pStyle w:val="Footer"/>
      <w:jc w:val="center"/>
      <w:rPr>
        <w:rFonts w:ascii="Times New Roman" w:hAnsi="Times New Roman" w:cs="Times New Roman"/>
      </w:rPr>
    </w:pPr>
    <w:r>
      <w:rPr>
        <w:rFonts w:ascii="Times New Roman" w:hAnsi="Times New Roman" w:cs="Times New Roman"/>
      </w:rPr>
      <w:t>Docket No. 42959: 202</w:t>
    </w:r>
    <w:r w:rsidR="00580B77">
      <w:rPr>
        <w:rFonts w:ascii="Times New Roman" w:hAnsi="Times New Roman" w:cs="Times New Roman"/>
      </w:rPr>
      <w:t>2</w:t>
    </w:r>
    <w:r>
      <w:rPr>
        <w:rFonts w:ascii="Times New Roman" w:hAnsi="Times New Roman" w:cs="Times New Roman"/>
      </w:rPr>
      <w:t xml:space="preserve"> GRAM Stipulation</w:t>
    </w:r>
  </w:p>
  <w:p w14:paraId="228E9F85" w14:textId="77777777" w:rsidR="00195E7D" w:rsidRDefault="00195E7D" w:rsidP="00195E7D">
    <w:pPr>
      <w:jc w:val="center"/>
      <w:rPr>
        <w:rFonts w:ascii="Times New Roman" w:hAnsi="Times New Roman" w:cs="Times New Roman"/>
        <w:sz w:val="20"/>
        <w:szCs w:val="20"/>
      </w:rPr>
    </w:pPr>
    <w:r w:rsidRPr="00195E7D">
      <w:rPr>
        <w:rFonts w:ascii="Times New Roman" w:hAnsi="Times New Roman" w:cs="Times New Roman"/>
        <w:sz w:val="20"/>
        <w:szCs w:val="20"/>
      </w:rPr>
      <w:t>Attachment B:  Narrative Description of</w:t>
    </w:r>
    <w:r>
      <w:rPr>
        <w:rFonts w:ascii="Times New Roman" w:hAnsi="Times New Roman" w:cs="Times New Roman"/>
        <w:sz w:val="20"/>
        <w:szCs w:val="20"/>
      </w:rPr>
      <w:t xml:space="preserve"> </w:t>
    </w:r>
    <w:r w:rsidRPr="00195E7D">
      <w:rPr>
        <w:rFonts w:ascii="Times New Roman" w:hAnsi="Times New Roman" w:cs="Times New Roman"/>
        <w:sz w:val="20"/>
        <w:szCs w:val="20"/>
      </w:rPr>
      <w:t>WP 4-1-1 Customer Growth Adjustment,</w:t>
    </w:r>
  </w:p>
  <w:p w14:paraId="72BABCDD" w14:textId="2C85C2CB" w:rsidR="00195E7D" w:rsidRPr="00195E7D" w:rsidRDefault="00195E7D" w:rsidP="00195E7D">
    <w:pPr>
      <w:jc w:val="center"/>
      <w:rPr>
        <w:rFonts w:ascii="Times New Roman" w:hAnsi="Times New Roman"/>
        <w:sz w:val="20"/>
        <w:szCs w:val="20"/>
      </w:rPr>
    </w:pPr>
    <w:r>
      <w:rPr>
        <w:rFonts w:ascii="Times New Roman" w:hAnsi="Times New Roman" w:cs="Times New Roman"/>
        <w:sz w:val="20"/>
        <w:szCs w:val="20"/>
      </w:rPr>
      <w:t xml:space="preserve"> </w:t>
    </w:r>
    <w:r w:rsidRPr="00195E7D">
      <w:rPr>
        <w:rFonts w:ascii="Times New Roman" w:hAnsi="Times New Roman" w:cs="Times New Roman"/>
        <w:sz w:val="20"/>
        <w:szCs w:val="20"/>
      </w:rPr>
      <w:t>WP 4-1-3 Usage, and</w:t>
    </w:r>
    <w:r>
      <w:rPr>
        <w:rFonts w:ascii="Times New Roman" w:hAnsi="Times New Roman" w:cs="Times New Roman"/>
        <w:sz w:val="20"/>
        <w:szCs w:val="20"/>
      </w:rPr>
      <w:t xml:space="preserve"> </w:t>
    </w:r>
    <w:r w:rsidRPr="00195E7D">
      <w:rPr>
        <w:rFonts w:ascii="Times New Roman" w:hAnsi="Times New Roman" w:cs="Times New Roman"/>
        <w:sz w:val="20"/>
        <w:szCs w:val="20"/>
      </w:rPr>
      <w:t>WP 4-1-3-1 Usage Factor</w:t>
    </w:r>
  </w:p>
  <w:p w14:paraId="6857B4D4" w14:textId="00EC4F71" w:rsidR="00710332" w:rsidRDefault="00710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255ED" w14:textId="77777777" w:rsidR="00A7175A" w:rsidRDefault="00A7175A" w:rsidP="00D41298">
      <w:r>
        <w:separator/>
      </w:r>
    </w:p>
  </w:footnote>
  <w:footnote w:type="continuationSeparator" w:id="0">
    <w:p w14:paraId="0A4319DF" w14:textId="77777777" w:rsidR="00A7175A" w:rsidRDefault="00A7175A" w:rsidP="00D41298">
      <w:r>
        <w:continuationSeparator/>
      </w:r>
    </w:p>
  </w:footnote>
  <w:footnote w:type="continuationNotice" w:id="1">
    <w:p w14:paraId="142740B0" w14:textId="77777777" w:rsidR="00A7175A" w:rsidRDefault="00A7175A"/>
  </w:footnote>
  <w:footnote w:id="2">
    <w:p w14:paraId="7FA70A85" w14:textId="522A0D57" w:rsidR="005300BA" w:rsidRPr="00CD12AC" w:rsidRDefault="005300BA" w:rsidP="00163C0A">
      <w:pPr>
        <w:pStyle w:val="FootnoteText"/>
        <w:jc w:val="both"/>
        <w:rPr>
          <w:rFonts w:ascii="Times New Roman" w:hAnsi="Times New Roman" w:cs="Times New Roman"/>
        </w:rPr>
      </w:pPr>
      <w:r w:rsidRPr="00CD12AC">
        <w:rPr>
          <w:rStyle w:val="FootnoteReference"/>
          <w:rFonts w:ascii="Times New Roman" w:hAnsi="Times New Roman" w:cs="Times New Roman"/>
        </w:rPr>
        <w:footnoteRef/>
      </w:r>
      <w:r w:rsidRPr="00CD12AC">
        <w:rPr>
          <w:rFonts w:ascii="Times New Roman" w:hAnsi="Times New Roman" w:cs="Times New Roman"/>
        </w:rPr>
        <w:t xml:space="preserve"> The Georgia Rate Adjustment Mechanism (‘GRAM”) is an alternative form of ratemaking authorized by O.C.G.A. § 46-2-23.1</w:t>
      </w:r>
      <w:r w:rsidR="00177CB3">
        <w:rPr>
          <w:rFonts w:ascii="Times New Roman" w:hAnsi="Times New Roman" w:cs="Times New Roman"/>
        </w:rPr>
        <w:t>,</w:t>
      </w:r>
      <w:r w:rsidRPr="00CD12AC">
        <w:rPr>
          <w:rFonts w:ascii="Times New Roman" w:hAnsi="Times New Roman" w:cs="Times New Roman"/>
        </w:rPr>
        <w:t xml:space="preserve"> which this Commission has previously approved for</w:t>
      </w:r>
      <w:r w:rsidR="00FE02D9">
        <w:rPr>
          <w:rFonts w:ascii="Times New Roman" w:hAnsi="Times New Roman" w:cs="Times New Roman"/>
        </w:rPr>
        <w:t xml:space="preserve"> PSNG</w:t>
      </w:r>
      <w:r w:rsidRPr="00CD12AC">
        <w:rPr>
          <w:rFonts w:ascii="Times New Roman" w:hAnsi="Times New Roman" w:cs="Times New Roman"/>
        </w:rPr>
        <w:t xml:space="preserve"> (the “</w:t>
      </w:r>
      <w:r w:rsidR="00FE02D9">
        <w:rPr>
          <w:rFonts w:ascii="Times New Roman" w:hAnsi="Times New Roman" w:cs="Times New Roman"/>
        </w:rPr>
        <w:t>PSNG</w:t>
      </w:r>
      <w:r w:rsidRPr="00CD12AC">
        <w:rPr>
          <w:rFonts w:ascii="Times New Roman" w:hAnsi="Times New Roman" w:cs="Times New Roman"/>
        </w:rPr>
        <w:t xml:space="preserve"> GRAM”) as being in the public interest and producing just and reasonable rates</w:t>
      </w:r>
      <w:r w:rsidR="008A36B1">
        <w:rPr>
          <w:rFonts w:ascii="Times New Roman" w:hAnsi="Times New Roman" w:cs="Times New Roman"/>
          <w:sz w:val="24"/>
          <w:szCs w:val="24"/>
        </w:rPr>
        <w:t>.</w:t>
      </w:r>
    </w:p>
  </w:footnote>
  <w:footnote w:id="3">
    <w:p w14:paraId="6FF7DB58" w14:textId="60BB9D26" w:rsidR="00163C0A" w:rsidRDefault="00163C0A" w:rsidP="00163C0A">
      <w:pPr>
        <w:pStyle w:val="FootnoteText"/>
        <w:jc w:val="both"/>
      </w:pPr>
      <w:r>
        <w:rPr>
          <w:rStyle w:val="FootnoteReference"/>
        </w:rPr>
        <w:footnoteRef/>
      </w:r>
      <w:r>
        <w:t xml:space="preserve"> </w:t>
      </w:r>
      <w:r w:rsidR="00DC17E1">
        <w:rPr>
          <w:rFonts w:ascii="Times New Roman" w:hAnsi="Times New Roman" w:cs="Times New Roman"/>
        </w:rPr>
        <w:t>PSNG</w:t>
      </w:r>
      <w:r w:rsidRPr="00163C0A">
        <w:rPr>
          <w:rFonts w:ascii="Times New Roman" w:hAnsi="Times New Roman" w:cs="Times New Roman"/>
        </w:rPr>
        <w:t xml:space="preserve">’s 2020 Rate Case was resolved by a Stipulation in this </w:t>
      </w:r>
      <w:r>
        <w:rPr>
          <w:rFonts w:ascii="Times New Roman" w:hAnsi="Times New Roman" w:cs="Times New Roman"/>
        </w:rPr>
        <w:t>d</w:t>
      </w:r>
      <w:r w:rsidRPr="00163C0A">
        <w:rPr>
          <w:rFonts w:ascii="Times New Roman" w:hAnsi="Times New Roman" w:cs="Times New Roman"/>
        </w:rPr>
        <w:t>ocket approved by the Commission in an order dated July 30, 2020.</w:t>
      </w:r>
    </w:p>
  </w:footnote>
  <w:footnote w:id="4">
    <w:p w14:paraId="3E60A3E8" w14:textId="2D6EE2D2" w:rsidR="00754105" w:rsidRPr="00754105" w:rsidRDefault="00754105" w:rsidP="00754105">
      <w:pPr>
        <w:pStyle w:val="FootnoteText"/>
        <w:jc w:val="both"/>
        <w:rPr>
          <w:rFonts w:ascii="Times New Roman" w:hAnsi="Times New Roman" w:cs="Times New Roman"/>
        </w:rPr>
      </w:pPr>
      <w:r w:rsidRPr="00754105">
        <w:rPr>
          <w:rStyle w:val="FootnoteReference"/>
          <w:rFonts w:ascii="Times New Roman" w:hAnsi="Times New Roman" w:cs="Times New Roman"/>
        </w:rPr>
        <w:footnoteRef/>
      </w:r>
      <w:r w:rsidRPr="00754105">
        <w:rPr>
          <w:rFonts w:ascii="Times New Roman" w:hAnsi="Times New Roman" w:cs="Times New Roman"/>
        </w:rPr>
        <w:t xml:space="preserve"> The assets will be held by the corporate services provider, and the allocated portion of the plant will be pushed down to all operating companies, including Liberty Utilities (Peach State Natural Gas) Corp., for ratemaking purposes.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59901" w14:textId="7ABBB42F" w:rsidR="009A1942" w:rsidRPr="009A1942" w:rsidRDefault="009A1942" w:rsidP="009A1942">
    <w:pPr>
      <w:pStyle w:val="Header"/>
      <w:jc w:val="right"/>
      <w:rPr>
        <w:rFonts w:ascii="Times New Roman" w:hAnsi="Times New Roman" w:cs="Times New Roman"/>
        <w:sz w:val="20"/>
        <w:szCs w:val="20"/>
      </w:rPr>
    </w:pPr>
    <w:r w:rsidRPr="009A1942">
      <w:rPr>
        <w:rFonts w:ascii="Times New Roman" w:hAnsi="Times New Roman" w:cs="Times New Roman"/>
        <w:sz w:val="20"/>
        <w:szCs w:val="20"/>
      </w:rPr>
      <w:t xml:space="preserve">Attachment B, Page </w:t>
    </w:r>
    <w:r w:rsidRPr="009A1942">
      <w:rPr>
        <w:rFonts w:ascii="Times New Roman" w:hAnsi="Times New Roman" w:cs="Times New Roman"/>
        <w:sz w:val="20"/>
        <w:szCs w:val="20"/>
      </w:rPr>
      <w:fldChar w:fldCharType="begin"/>
    </w:r>
    <w:r w:rsidRPr="009A1942">
      <w:rPr>
        <w:rFonts w:ascii="Times New Roman" w:hAnsi="Times New Roman" w:cs="Times New Roman"/>
        <w:sz w:val="20"/>
        <w:szCs w:val="20"/>
      </w:rPr>
      <w:instrText xml:space="preserve"> PAGE   \* MERGEFORMAT </w:instrText>
    </w:r>
    <w:r w:rsidRPr="009A1942">
      <w:rPr>
        <w:rFonts w:ascii="Times New Roman" w:hAnsi="Times New Roman" w:cs="Times New Roman"/>
        <w:sz w:val="20"/>
        <w:szCs w:val="20"/>
      </w:rPr>
      <w:fldChar w:fldCharType="separate"/>
    </w:r>
    <w:r w:rsidRPr="009A1942">
      <w:rPr>
        <w:rFonts w:ascii="Times New Roman" w:hAnsi="Times New Roman" w:cs="Times New Roman"/>
        <w:noProof/>
        <w:sz w:val="20"/>
        <w:szCs w:val="20"/>
      </w:rPr>
      <w:t>1</w:t>
    </w:r>
    <w:r w:rsidRPr="009A1942">
      <w:rPr>
        <w:rFonts w:ascii="Times New Roman" w:hAnsi="Times New Roman" w:cs="Times New Roman"/>
        <w:noProof/>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6BDC"/>
    <w:multiLevelType w:val="hybridMultilevel"/>
    <w:tmpl w:val="4E6C081E"/>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 w15:restartNumberingAfterBreak="0">
    <w:nsid w:val="02291CA1"/>
    <w:multiLevelType w:val="hybridMultilevel"/>
    <w:tmpl w:val="5BBE06AE"/>
    <w:lvl w:ilvl="0" w:tplc="2C52A7E2">
      <w:start w:val="1"/>
      <w:numFmt w:val="decimal"/>
      <w:lvlText w:val="%1."/>
      <w:lvlJc w:val="left"/>
      <w:pPr>
        <w:ind w:left="990" w:hanging="360"/>
      </w:pPr>
      <w:rPr>
        <w:color w:val="auto"/>
      </w:rPr>
    </w:lvl>
    <w:lvl w:ilvl="1" w:tplc="82A0D6C2">
      <w:start w:val="1"/>
      <w:numFmt w:val="lowerLetter"/>
      <w:lvlText w:val="%2."/>
      <w:lvlJc w:val="left"/>
      <w:pPr>
        <w:ind w:left="1530" w:hanging="360"/>
      </w:pPr>
      <w:rPr>
        <w:color w:val="auto"/>
      </w:r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 w15:restartNumberingAfterBreak="0">
    <w:nsid w:val="1682243E"/>
    <w:multiLevelType w:val="hybridMultilevel"/>
    <w:tmpl w:val="C7662E4C"/>
    <w:lvl w:ilvl="0" w:tplc="0ACCA5A2">
      <w:start w:val="1"/>
      <w:numFmt w:val="decimal"/>
      <w:lvlText w:val="%1."/>
      <w:lvlJc w:val="left"/>
      <w:pPr>
        <w:ind w:left="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7475D0"/>
    <w:multiLevelType w:val="hybridMultilevel"/>
    <w:tmpl w:val="19483D12"/>
    <w:lvl w:ilvl="0" w:tplc="48D0B596">
      <w:start w:val="1"/>
      <w:numFmt w:val="decimal"/>
      <w:lvlText w:val="%1."/>
      <w:lvlJc w:val="left"/>
      <w:pPr>
        <w:ind w:left="720" w:hanging="360"/>
      </w:pPr>
      <w:rPr>
        <w:rFonts w:hint="default"/>
        <w:strike w:val="0"/>
      </w:rPr>
    </w:lvl>
    <w:lvl w:ilvl="1" w:tplc="0409001B">
      <w:start w:val="1"/>
      <w:numFmt w:val="lowerRoman"/>
      <w:lvlText w:val="%2."/>
      <w:lvlJc w:val="right"/>
      <w:pPr>
        <w:ind w:left="1440" w:hanging="360"/>
      </w:pPr>
      <w:rPr>
        <w:rFonts w:cs="Times New Roman"/>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CD035E"/>
    <w:multiLevelType w:val="hybridMultilevel"/>
    <w:tmpl w:val="6C6A8496"/>
    <w:lvl w:ilvl="0" w:tplc="C8B68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283D33"/>
    <w:multiLevelType w:val="hybridMultilevel"/>
    <w:tmpl w:val="0DDE7F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6371"/>
    <w:multiLevelType w:val="hybridMultilevel"/>
    <w:tmpl w:val="82B6E5D8"/>
    <w:lvl w:ilvl="0" w:tplc="90AC96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D0541C"/>
    <w:multiLevelType w:val="hybridMultilevel"/>
    <w:tmpl w:val="F90CC3AC"/>
    <w:lvl w:ilvl="0" w:tplc="5088C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575FC9"/>
    <w:multiLevelType w:val="hybridMultilevel"/>
    <w:tmpl w:val="4E6C081E"/>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9" w15:restartNumberingAfterBreak="0">
    <w:nsid w:val="500D3867"/>
    <w:multiLevelType w:val="hybridMultilevel"/>
    <w:tmpl w:val="B76A0E90"/>
    <w:lvl w:ilvl="0" w:tplc="8F8685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2513F78"/>
    <w:multiLevelType w:val="hybridMultilevel"/>
    <w:tmpl w:val="3DCC4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B177A5"/>
    <w:multiLevelType w:val="hybridMultilevel"/>
    <w:tmpl w:val="D59C54EE"/>
    <w:lvl w:ilvl="0" w:tplc="04090015">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2" w15:restartNumberingAfterBreak="0">
    <w:nsid w:val="701820E8"/>
    <w:multiLevelType w:val="hybridMultilevel"/>
    <w:tmpl w:val="4E6C081E"/>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num w:numId="1">
    <w:abstractNumId w:val="7"/>
  </w:num>
  <w:num w:numId="2">
    <w:abstractNumId w:val="9"/>
  </w:num>
  <w:num w:numId="3">
    <w:abstractNumId w:val="12"/>
  </w:num>
  <w:num w:numId="4">
    <w:abstractNumId w:val="11"/>
  </w:num>
  <w:num w:numId="5">
    <w:abstractNumId w:val="0"/>
  </w:num>
  <w:num w:numId="6">
    <w:abstractNumId w:val="8"/>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0"/>
  </w:num>
  <w:num w:numId="11">
    <w:abstractNumId w:val="3"/>
  </w:num>
  <w:num w:numId="12">
    <w:abstractNumId w:val="5"/>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0824D1F-B28E-492F-9188-D7FED810B9F5}"/>
    <w:docVar w:name="dgnword-eventsink" w:val="453818920"/>
  </w:docVars>
  <w:rsids>
    <w:rsidRoot w:val="006B31E5"/>
    <w:rsid w:val="00002623"/>
    <w:rsid w:val="00003514"/>
    <w:rsid w:val="00004E21"/>
    <w:rsid w:val="00007AB0"/>
    <w:rsid w:val="000146CA"/>
    <w:rsid w:val="00014B0D"/>
    <w:rsid w:val="000154F0"/>
    <w:rsid w:val="0002307A"/>
    <w:rsid w:val="00047A81"/>
    <w:rsid w:val="00056DAD"/>
    <w:rsid w:val="00057517"/>
    <w:rsid w:val="00061958"/>
    <w:rsid w:val="00066610"/>
    <w:rsid w:val="00067F94"/>
    <w:rsid w:val="00070566"/>
    <w:rsid w:val="00082082"/>
    <w:rsid w:val="00084998"/>
    <w:rsid w:val="00084AA0"/>
    <w:rsid w:val="00086AF4"/>
    <w:rsid w:val="00087DA9"/>
    <w:rsid w:val="000A655B"/>
    <w:rsid w:val="000C3111"/>
    <w:rsid w:val="000D5F2E"/>
    <w:rsid w:val="000E5BC2"/>
    <w:rsid w:val="000F7259"/>
    <w:rsid w:val="00102C04"/>
    <w:rsid w:val="00105C9D"/>
    <w:rsid w:val="00107E15"/>
    <w:rsid w:val="00112B94"/>
    <w:rsid w:val="00114225"/>
    <w:rsid w:val="001304A0"/>
    <w:rsid w:val="00134749"/>
    <w:rsid w:val="00156858"/>
    <w:rsid w:val="00163C0A"/>
    <w:rsid w:val="00166C1D"/>
    <w:rsid w:val="00177BCD"/>
    <w:rsid w:val="00177CB3"/>
    <w:rsid w:val="00180D0B"/>
    <w:rsid w:val="00182DB5"/>
    <w:rsid w:val="0018332A"/>
    <w:rsid w:val="00195E7D"/>
    <w:rsid w:val="001A0AAC"/>
    <w:rsid w:val="001A46D1"/>
    <w:rsid w:val="001B0296"/>
    <w:rsid w:val="001B0B58"/>
    <w:rsid w:val="001B6539"/>
    <w:rsid w:val="001C43F5"/>
    <w:rsid w:val="001E249D"/>
    <w:rsid w:val="00200233"/>
    <w:rsid w:val="00203AC7"/>
    <w:rsid w:val="00206405"/>
    <w:rsid w:val="00210B00"/>
    <w:rsid w:val="002138D0"/>
    <w:rsid w:val="00214D51"/>
    <w:rsid w:val="002304AE"/>
    <w:rsid w:val="00237A7E"/>
    <w:rsid w:val="002446BA"/>
    <w:rsid w:val="002518DE"/>
    <w:rsid w:val="002616FC"/>
    <w:rsid w:val="002648B4"/>
    <w:rsid w:val="0026611C"/>
    <w:rsid w:val="002758B4"/>
    <w:rsid w:val="00285A47"/>
    <w:rsid w:val="00286F25"/>
    <w:rsid w:val="00295CC0"/>
    <w:rsid w:val="002A47B8"/>
    <w:rsid w:val="002A519F"/>
    <w:rsid w:val="002B00D5"/>
    <w:rsid w:val="002C24B7"/>
    <w:rsid w:val="002C3BB9"/>
    <w:rsid w:val="002C5D77"/>
    <w:rsid w:val="002D01C2"/>
    <w:rsid w:val="002D2ECA"/>
    <w:rsid w:val="002D5E62"/>
    <w:rsid w:val="002E01A9"/>
    <w:rsid w:val="002E4AA1"/>
    <w:rsid w:val="002E7271"/>
    <w:rsid w:val="002F4B09"/>
    <w:rsid w:val="002F6531"/>
    <w:rsid w:val="00301756"/>
    <w:rsid w:val="00312462"/>
    <w:rsid w:val="0031469D"/>
    <w:rsid w:val="00316E84"/>
    <w:rsid w:val="0031765A"/>
    <w:rsid w:val="00326CA1"/>
    <w:rsid w:val="00331CAF"/>
    <w:rsid w:val="003332D7"/>
    <w:rsid w:val="00336FC1"/>
    <w:rsid w:val="0036009B"/>
    <w:rsid w:val="0036473E"/>
    <w:rsid w:val="00367BF2"/>
    <w:rsid w:val="003738C1"/>
    <w:rsid w:val="00385225"/>
    <w:rsid w:val="00387DFD"/>
    <w:rsid w:val="0039296E"/>
    <w:rsid w:val="003A0D16"/>
    <w:rsid w:val="003A1EC9"/>
    <w:rsid w:val="003A2CAC"/>
    <w:rsid w:val="003C4ABB"/>
    <w:rsid w:val="003C52DC"/>
    <w:rsid w:val="003D0BD8"/>
    <w:rsid w:val="003E319E"/>
    <w:rsid w:val="003E699D"/>
    <w:rsid w:val="003F0141"/>
    <w:rsid w:val="003F13BC"/>
    <w:rsid w:val="00401106"/>
    <w:rsid w:val="00404DC1"/>
    <w:rsid w:val="00406A07"/>
    <w:rsid w:val="004103FF"/>
    <w:rsid w:val="00412AC2"/>
    <w:rsid w:val="0042093D"/>
    <w:rsid w:val="004223D6"/>
    <w:rsid w:val="00434784"/>
    <w:rsid w:val="004358A2"/>
    <w:rsid w:val="004377F3"/>
    <w:rsid w:val="00440915"/>
    <w:rsid w:val="004413CE"/>
    <w:rsid w:val="00442900"/>
    <w:rsid w:val="00476C0F"/>
    <w:rsid w:val="004813BC"/>
    <w:rsid w:val="00490C84"/>
    <w:rsid w:val="0049346B"/>
    <w:rsid w:val="00497868"/>
    <w:rsid w:val="004A63FB"/>
    <w:rsid w:val="004C01EA"/>
    <w:rsid w:val="004C5A63"/>
    <w:rsid w:val="004D0321"/>
    <w:rsid w:val="004D0DCB"/>
    <w:rsid w:val="004D6CE5"/>
    <w:rsid w:val="004E3B82"/>
    <w:rsid w:val="004E7170"/>
    <w:rsid w:val="004F47A2"/>
    <w:rsid w:val="005028E5"/>
    <w:rsid w:val="00505552"/>
    <w:rsid w:val="00505E9A"/>
    <w:rsid w:val="00511B42"/>
    <w:rsid w:val="005147F4"/>
    <w:rsid w:val="00516787"/>
    <w:rsid w:val="00517E46"/>
    <w:rsid w:val="0052320C"/>
    <w:rsid w:val="005240BE"/>
    <w:rsid w:val="005300BA"/>
    <w:rsid w:val="00536676"/>
    <w:rsid w:val="00543F05"/>
    <w:rsid w:val="00550141"/>
    <w:rsid w:val="0055442D"/>
    <w:rsid w:val="00574751"/>
    <w:rsid w:val="0057767D"/>
    <w:rsid w:val="00580B77"/>
    <w:rsid w:val="00583098"/>
    <w:rsid w:val="00584186"/>
    <w:rsid w:val="005871C2"/>
    <w:rsid w:val="005941DB"/>
    <w:rsid w:val="00595B7F"/>
    <w:rsid w:val="0059744E"/>
    <w:rsid w:val="005A60B7"/>
    <w:rsid w:val="005A667B"/>
    <w:rsid w:val="005A79A1"/>
    <w:rsid w:val="005B1873"/>
    <w:rsid w:val="005B1F5C"/>
    <w:rsid w:val="005D24B1"/>
    <w:rsid w:val="005D2ED3"/>
    <w:rsid w:val="005E513A"/>
    <w:rsid w:val="005F6357"/>
    <w:rsid w:val="00600194"/>
    <w:rsid w:val="006206F8"/>
    <w:rsid w:val="00624DC3"/>
    <w:rsid w:val="00633E04"/>
    <w:rsid w:val="006373D3"/>
    <w:rsid w:val="00640104"/>
    <w:rsid w:val="00650A79"/>
    <w:rsid w:val="00654432"/>
    <w:rsid w:val="006563F3"/>
    <w:rsid w:val="0065786A"/>
    <w:rsid w:val="00661622"/>
    <w:rsid w:val="006702AA"/>
    <w:rsid w:val="006717DF"/>
    <w:rsid w:val="00684F06"/>
    <w:rsid w:val="00686AF5"/>
    <w:rsid w:val="00686E94"/>
    <w:rsid w:val="00686FB2"/>
    <w:rsid w:val="00687D15"/>
    <w:rsid w:val="006902A3"/>
    <w:rsid w:val="00691EFF"/>
    <w:rsid w:val="006A54D9"/>
    <w:rsid w:val="006B31E5"/>
    <w:rsid w:val="006B6577"/>
    <w:rsid w:val="006C25C1"/>
    <w:rsid w:val="006C2A6B"/>
    <w:rsid w:val="006C2C3F"/>
    <w:rsid w:val="006D2C57"/>
    <w:rsid w:val="006E2A1D"/>
    <w:rsid w:val="006E6EBD"/>
    <w:rsid w:val="006F5839"/>
    <w:rsid w:val="00707EC2"/>
    <w:rsid w:val="00710332"/>
    <w:rsid w:val="007112AB"/>
    <w:rsid w:val="007121DF"/>
    <w:rsid w:val="00721CEC"/>
    <w:rsid w:val="0072205C"/>
    <w:rsid w:val="00726FC6"/>
    <w:rsid w:val="00742AF6"/>
    <w:rsid w:val="0075072F"/>
    <w:rsid w:val="00754105"/>
    <w:rsid w:val="0076110A"/>
    <w:rsid w:val="00765ADD"/>
    <w:rsid w:val="007702D0"/>
    <w:rsid w:val="00773CD8"/>
    <w:rsid w:val="00773DF9"/>
    <w:rsid w:val="00780235"/>
    <w:rsid w:val="00786ACF"/>
    <w:rsid w:val="00786F46"/>
    <w:rsid w:val="00787A0A"/>
    <w:rsid w:val="00797143"/>
    <w:rsid w:val="007A3452"/>
    <w:rsid w:val="007B5FCC"/>
    <w:rsid w:val="007D12EF"/>
    <w:rsid w:val="007F0BC4"/>
    <w:rsid w:val="007F100A"/>
    <w:rsid w:val="007F4BDA"/>
    <w:rsid w:val="008004B3"/>
    <w:rsid w:val="00802C20"/>
    <w:rsid w:val="008159D6"/>
    <w:rsid w:val="00820B5E"/>
    <w:rsid w:val="00821A98"/>
    <w:rsid w:val="008265C9"/>
    <w:rsid w:val="008278FE"/>
    <w:rsid w:val="00831DC0"/>
    <w:rsid w:val="008335F5"/>
    <w:rsid w:val="00841A3C"/>
    <w:rsid w:val="008539EC"/>
    <w:rsid w:val="00854127"/>
    <w:rsid w:val="008613AD"/>
    <w:rsid w:val="00863DE9"/>
    <w:rsid w:val="00865C08"/>
    <w:rsid w:val="0088295E"/>
    <w:rsid w:val="008851B6"/>
    <w:rsid w:val="008A192D"/>
    <w:rsid w:val="008A2692"/>
    <w:rsid w:val="008A36B1"/>
    <w:rsid w:val="008B1B4D"/>
    <w:rsid w:val="008B4B1A"/>
    <w:rsid w:val="008C2FCE"/>
    <w:rsid w:val="008C3627"/>
    <w:rsid w:val="008D2035"/>
    <w:rsid w:val="008D4295"/>
    <w:rsid w:val="008D7FB5"/>
    <w:rsid w:val="008E2A51"/>
    <w:rsid w:val="008E5295"/>
    <w:rsid w:val="008E593A"/>
    <w:rsid w:val="00901B59"/>
    <w:rsid w:val="00906DA9"/>
    <w:rsid w:val="00912D14"/>
    <w:rsid w:val="0092633B"/>
    <w:rsid w:val="00931764"/>
    <w:rsid w:val="00931CD6"/>
    <w:rsid w:val="0093794F"/>
    <w:rsid w:val="00940988"/>
    <w:rsid w:val="00941364"/>
    <w:rsid w:val="009431DD"/>
    <w:rsid w:val="00952808"/>
    <w:rsid w:val="009556AF"/>
    <w:rsid w:val="00956518"/>
    <w:rsid w:val="009615C3"/>
    <w:rsid w:val="0096264F"/>
    <w:rsid w:val="00962BEA"/>
    <w:rsid w:val="00965F4D"/>
    <w:rsid w:val="00972A0B"/>
    <w:rsid w:val="00976EE9"/>
    <w:rsid w:val="009776A7"/>
    <w:rsid w:val="00982E6E"/>
    <w:rsid w:val="00994F1D"/>
    <w:rsid w:val="009A172B"/>
    <w:rsid w:val="009A1942"/>
    <w:rsid w:val="009A201D"/>
    <w:rsid w:val="009C28BF"/>
    <w:rsid w:val="009C6A03"/>
    <w:rsid w:val="009D0A36"/>
    <w:rsid w:val="009D571F"/>
    <w:rsid w:val="009D7DD5"/>
    <w:rsid w:val="009D7FAA"/>
    <w:rsid w:val="009E3F74"/>
    <w:rsid w:val="009E40F4"/>
    <w:rsid w:val="009E453E"/>
    <w:rsid w:val="009E4D81"/>
    <w:rsid w:val="00A043E1"/>
    <w:rsid w:val="00A13C53"/>
    <w:rsid w:val="00A16990"/>
    <w:rsid w:val="00A501AA"/>
    <w:rsid w:val="00A565DB"/>
    <w:rsid w:val="00A64C22"/>
    <w:rsid w:val="00A66345"/>
    <w:rsid w:val="00A71501"/>
    <w:rsid w:val="00A7175A"/>
    <w:rsid w:val="00A83123"/>
    <w:rsid w:val="00A84478"/>
    <w:rsid w:val="00A849DE"/>
    <w:rsid w:val="00A94740"/>
    <w:rsid w:val="00AA36A5"/>
    <w:rsid w:val="00AB1CD1"/>
    <w:rsid w:val="00AB3D28"/>
    <w:rsid w:val="00AB51BE"/>
    <w:rsid w:val="00AC192D"/>
    <w:rsid w:val="00AC226F"/>
    <w:rsid w:val="00AC2E3C"/>
    <w:rsid w:val="00AD3F97"/>
    <w:rsid w:val="00AD4AE7"/>
    <w:rsid w:val="00AE4BCF"/>
    <w:rsid w:val="00AE60A4"/>
    <w:rsid w:val="00AF0318"/>
    <w:rsid w:val="00AF5C08"/>
    <w:rsid w:val="00AF60ED"/>
    <w:rsid w:val="00AF7073"/>
    <w:rsid w:val="00B058C1"/>
    <w:rsid w:val="00B07004"/>
    <w:rsid w:val="00B10FFE"/>
    <w:rsid w:val="00B124A3"/>
    <w:rsid w:val="00B135C0"/>
    <w:rsid w:val="00B16B49"/>
    <w:rsid w:val="00B214BD"/>
    <w:rsid w:val="00B30E68"/>
    <w:rsid w:val="00B33FF9"/>
    <w:rsid w:val="00B36262"/>
    <w:rsid w:val="00B36A1F"/>
    <w:rsid w:val="00B36E74"/>
    <w:rsid w:val="00B408A5"/>
    <w:rsid w:val="00B42093"/>
    <w:rsid w:val="00B54BF9"/>
    <w:rsid w:val="00B55245"/>
    <w:rsid w:val="00B616CE"/>
    <w:rsid w:val="00B61776"/>
    <w:rsid w:val="00B82AD1"/>
    <w:rsid w:val="00B84789"/>
    <w:rsid w:val="00B86DF4"/>
    <w:rsid w:val="00B91DCC"/>
    <w:rsid w:val="00B941E5"/>
    <w:rsid w:val="00B97BAA"/>
    <w:rsid w:val="00BA64EF"/>
    <w:rsid w:val="00BB2593"/>
    <w:rsid w:val="00BB291B"/>
    <w:rsid w:val="00BC280D"/>
    <w:rsid w:val="00BC6469"/>
    <w:rsid w:val="00BD625C"/>
    <w:rsid w:val="00BE3A8E"/>
    <w:rsid w:val="00BF67B8"/>
    <w:rsid w:val="00BF7960"/>
    <w:rsid w:val="00C00584"/>
    <w:rsid w:val="00C02DC0"/>
    <w:rsid w:val="00C0392F"/>
    <w:rsid w:val="00C039E5"/>
    <w:rsid w:val="00C21DC1"/>
    <w:rsid w:val="00C3034F"/>
    <w:rsid w:val="00C41E20"/>
    <w:rsid w:val="00C45313"/>
    <w:rsid w:val="00C5054C"/>
    <w:rsid w:val="00C6061D"/>
    <w:rsid w:val="00C61BA4"/>
    <w:rsid w:val="00C63106"/>
    <w:rsid w:val="00C653F0"/>
    <w:rsid w:val="00C66BAB"/>
    <w:rsid w:val="00C707B5"/>
    <w:rsid w:val="00C75428"/>
    <w:rsid w:val="00C771AF"/>
    <w:rsid w:val="00C80539"/>
    <w:rsid w:val="00C8274E"/>
    <w:rsid w:val="00C8495F"/>
    <w:rsid w:val="00C918D9"/>
    <w:rsid w:val="00C91BA3"/>
    <w:rsid w:val="00C96190"/>
    <w:rsid w:val="00CA2700"/>
    <w:rsid w:val="00CA407B"/>
    <w:rsid w:val="00CA61A3"/>
    <w:rsid w:val="00CA7B82"/>
    <w:rsid w:val="00CB16F2"/>
    <w:rsid w:val="00CB34A4"/>
    <w:rsid w:val="00CB60A5"/>
    <w:rsid w:val="00CC5D80"/>
    <w:rsid w:val="00CC5DBD"/>
    <w:rsid w:val="00CC7024"/>
    <w:rsid w:val="00CD12AC"/>
    <w:rsid w:val="00CD3B4E"/>
    <w:rsid w:val="00CD564E"/>
    <w:rsid w:val="00CE2987"/>
    <w:rsid w:val="00CE5523"/>
    <w:rsid w:val="00CE683B"/>
    <w:rsid w:val="00CE7024"/>
    <w:rsid w:val="00CF0FEC"/>
    <w:rsid w:val="00D0541B"/>
    <w:rsid w:val="00D07571"/>
    <w:rsid w:val="00D31F4A"/>
    <w:rsid w:val="00D3344F"/>
    <w:rsid w:val="00D33ABA"/>
    <w:rsid w:val="00D36A93"/>
    <w:rsid w:val="00D41298"/>
    <w:rsid w:val="00D41B0F"/>
    <w:rsid w:val="00D42087"/>
    <w:rsid w:val="00D50B53"/>
    <w:rsid w:val="00D63AB5"/>
    <w:rsid w:val="00D65D43"/>
    <w:rsid w:val="00D76E84"/>
    <w:rsid w:val="00D816C5"/>
    <w:rsid w:val="00D83C06"/>
    <w:rsid w:val="00D83C46"/>
    <w:rsid w:val="00D9141A"/>
    <w:rsid w:val="00DA0897"/>
    <w:rsid w:val="00DA0903"/>
    <w:rsid w:val="00DA0BE6"/>
    <w:rsid w:val="00DA4497"/>
    <w:rsid w:val="00DA4672"/>
    <w:rsid w:val="00DB1D70"/>
    <w:rsid w:val="00DB7810"/>
    <w:rsid w:val="00DB7E1E"/>
    <w:rsid w:val="00DC17E1"/>
    <w:rsid w:val="00DC23A9"/>
    <w:rsid w:val="00DC4780"/>
    <w:rsid w:val="00DD148C"/>
    <w:rsid w:val="00DD250B"/>
    <w:rsid w:val="00DE7811"/>
    <w:rsid w:val="00DF4C43"/>
    <w:rsid w:val="00DF6DCF"/>
    <w:rsid w:val="00DF760B"/>
    <w:rsid w:val="00E01A9E"/>
    <w:rsid w:val="00E15A68"/>
    <w:rsid w:val="00E15A70"/>
    <w:rsid w:val="00E20F96"/>
    <w:rsid w:val="00E22544"/>
    <w:rsid w:val="00E2390B"/>
    <w:rsid w:val="00E2494C"/>
    <w:rsid w:val="00E260D5"/>
    <w:rsid w:val="00E2627D"/>
    <w:rsid w:val="00E275C7"/>
    <w:rsid w:val="00E2789A"/>
    <w:rsid w:val="00E4533C"/>
    <w:rsid w:val="00E55D0C"/>
    <w:rsid w:val="00E6029E"/>
    <w:rsid w:val="00E61084"/>
    <w:rsid w:val="00E6113E"/>
    <w:rsid w:val="00E6524E"/>
    <w:rsid w:val="00E921EE"/>
    <w:rsid w:val="00E96F4F"/>
    <w:rsid w:val="00EA4347"/>
    <w:rsid w:val="00EB255C"/>
    <w:rsid w:val="00EC2B92"/>
    <w:rsid w:val="00ED0E12"/>
    <w:rsid w:val="00ED2434"/>
    <w:rsid w:val="00EE2890"/>
    <w:rsid w:val="00EE692B"/>
    <w:rsid w:val="00EE7021"/>
    <w:rsid w:val="00EF25CC"/>
    <w:rsid w:val="00EF49BC"/>
    <w:rsid w:val="00F00C3F"/>
    <w:rsid w:val="00F010B2"/>
    <w:rsid w:val="00F107E7"/>
    <w:rsid w:val="00F11A8C"/>
    <w:rsid w:val="00F16BDD"/>
    <w:rsid w:val="00F24624"/>
    <w:rsid w:val="00F2568A"/>
    <w:rsid w:val="00F31E00"/>
    <w:rsid w:val="00F36059"/>
    <w:rsid w:val="00F42CEF"/>
    <w:rsid w:val="00F46D94"/>
    <w:rsid w:val="00F67354"/>
    <w:rsid w:val="00F676DB"/>
    <w:rsid w:val="00F67BE9"/>
    <w:rsid w:val="00F7127E"/>
    <w:rsid w:val="00F7229D"/>
    <w:rsid w:val="00F905C1"/>
    <w:rsid w:val="00F96BA2"/>
    <w:rsid w:val="00FA17D7"/>
    <w:rsid w:val="00FB2637"/>
    <w:rsid w:val="00FB37E2"/>
    <w:rsid w:val="00FB64B8"/>
    <w:rsid w:val="00FB678B"/>
    <w:rsid w:val="00FD493C"/>
    <w:rsid w:val="00FE02D9"/>
    <w:rsid w:val="00FE08CC"/>
    <w:rsid w:val="00FF0B92"/>
    <w:rsid w:val="00FF2BB3"/>
    <w:rsid w:val="00FF5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EEE0D"/>
  <w15:docId w15:val="{86C8C022-AE35-4793-8785-E55606F82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C28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E5295"/>
    <w:pPr>
      <w:framePr w:w="7920" w:h="1980" w:hRule="exact" w:hSpace="180" w:wrap="auto" w:hAnchor="page" w:xAlign="center" w:yAlign="bottom"/>
      <w:ind w:left="2880"/>
    </w:pPr>
    <w:rPr>
      <w:rFonts w:asciiTheme="majorHAnsi" w:eastAsiaTheme="majorEastAsia" w:hAnsiTheme="majorHAnsi" w:cstheme="majorBidi"/>
      <w:b/>
      <w:sz w:val="28"/>
      <w:szCs w:val="24"/>
    </w:rPr>
  </w:style>
  <w:style w:type="paragraph" w:styleId="ListParagraph">
    <w:name w:val="List Paragraph"/>
    <w:basedOn w:val="Normal"/>
    <w:uiPriority w:val="34"/>
    <w:qFormat/>
    <w:rsid w:val="006C2C3F"/>
    <w:pPr>
      <w:ind w:left="720"/>
      <w:contextualSpacing/>
    </w:pPr>
  </w:style>
  <w:style w:type="paragraph" w:styleId="Header">
    <w:name w:val="header"/>
    <w:basedOn w:val="Normal"/>
    <w:link w:val="HeaderChar"/>
    <w:uiPriority w:val="99"/>
    <w:unhideWhenUsed/>
    <w:rsid w:val="00D41298"/>
    <w:pPr>
      <w:tabs>
        <w:tab w:val="center" w:pos="4680"/>
        <w:tab w:val="right" w:pos="9360"/>
      </w:tabs>
    </w:pPr>
  </w:style>
  <w:style w:type="character" w:customStyle="1" w:styleId="HeaderChar">
    <w:name w:val="Header Char"/>
    <w:basedOn w:val="DefaultParagraphFont"/>
    <w:link w:val="Header"/>
    <w:uiPriority w:val="99"/>
    <w:rsid w:val="00D41298"/>
  </w:style>
  <w:style w:type="paragraph" w:styleId="Footer">
    <w:name w:val="footer"/>
    <w:basedOn w:val="Normal"/>
    <w:link w:val="FooterChar"/>
    <w:uiPriority w:val="99"/>
    <w:unhideWhenUsed/>
    <w:rsid w:val="00D41298"/>
    <w:pPr>
      <w:tabs>
        <w:tab w:val="center" w:pos="4680"/>
        <w:tab w:val="right" w:pos="9360"/>
      </w:tabs>
    </w:pPr>
  </w:style>
  <w:style w:type="character" w:customStyle="1" w:styleId="FooterChar">
    <w:name w:val="Footer Char"/>
    <w:basedOn w:val="DefaultParagraphFont"/>
    <w:link w:val="Footer"/>
    <w:uiPriority w:val="99"/>
    <w:rsid w:val="00D41298"/>
  </w:style>
  <w:style w:type="paragraph" w:styleId="BalloonText">
    <w:name w:val="Balloon Text"/>
    <w:basedOn w:val="Normal"/>
    <w:link w:val="BalloonTextChar"/>
    <w:uiPriority w:val="99"/>
    <w:semiHidden/>
    <w:unhideWhenUsed/>
    <w:rsid w:val="00912D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D14"/>
    <w:rPr>
      <w:rFonts w:ascii="Segoe UI" w:hAnsi="Segoe UI" w:cs="Segoe UI"/>
      <w:sz w:val="18"/>
      <w:szCs w:val="18"/>
    </w:rPr>
  </w:style>
  <w:style w:type="paragraph" w:styleId="FootnoteText">
    <w:name w:val="footnote text"/>
    <w:basedOn w:val="Normal"/>
    <w:link w:val="FootnoteTextChar"/>
    <w:uiPriority w:val="99"/>
    <w:semiHidden/>
    <w:unhideWhenUsed/>
    <w:rsid w:val="002B00D5"/>
    <w:rPr>
      <w:sz w:val="20"/>
      <w:szCs w:val="20"/>
    </w:rPr>
  </w:style>
  <w:style w:type="character" w:customStyle="1" w:styleId="FootnoteTextChar">
    <w:name w:val="Footnote Text Char"/>
    <w:basedOn w:val="DefaultParagraphFont"/>
    <w:link w:val="FootnoteText"/>
    <w:uiPriority w:val="99"/>
    <w:semiHidden/>
    <w:rsid w:val="002B00D5"/>
    <w:rPr>
      <w:sz w:val="20"/>
      <w:szCs w:val="20"/>
    </w:rPr>
  </w:style>
  <w:style w:type="character" w:styleId="FootnoteReference">
    <w:name w:val="footnote reference"/>
    <w:basedOn w:val="DefaultParagraphFont"/>
    <w:uiPriority w:val="99"/>
    <w:semiHidden/>
    <w:unhideWhenUsed/>
    <w:rsid w:val="002B00D5"/>
    <w:rPr>
      <w:vertAlign w:val="superscript"/>
    </w:rPr>
  </w:style>
  <w:style w:type="character" w:styleId="CommentReference">
    <w:name w:val="annotation reference"/>
    <w:basedOn w:val="DefaultParagraphFont"/>
    <w:uiPriority w:val="99"/>
    <w:semiHidden/>
    <w:unhideWhenUsed/>
    <w:rsid w:val="009D7DD5"/>
    <w:rPr>
      <w:sz w:val="16"/>
      <w:szCs w:val="16"/>
    </w:rPr>
  </w:style>
  <w:style w:type="paragraph" w:styleId="CommentText">
    <w:name w:val="annotation text"/>
    <w:basedOn w:val="Normal"/>
    <w:link w:val="CommentTextChar"/>
    <w:uiPriority w:val="99"/>
    <w:semiHidden/>
    <w:unhideWhenUsed/>
    <w:rsid w:val="009D7DD5"/>
    <w:rPr>
      <w:sz w:val="20"/>
      <w:szCs w:val="20"/>
    </w:rPr>
  </w:style>
  <w:style w:type="character" w:customStyle="1" w:styleId="CommentTextChar">
    <w:name w:val="Comment Text Char"/>
    <w:basedOn w:val="DefaultParagraphFont"/>
    <w:link w:val="CommentText"/>
    <w:uiPriority w:val="99"/>
    <w:semiHidden/>
    <w:rsid w:val="009D7DD5"/>
    <w:rPr>
      <w:sz w:val="20"/>
      <w:szCs w:val="20"/>
    </w:rPr>
  </w:style>
  <w:style w:type="paragraph" w:styleId="CommentSubject">
    <w:name w:val="annotation subject"/>
    <w:basedOn w:val="CommentText"/>
    <w:next w:val="CommentText"/>
    <w:link w:val="CommentSubjectChar"/>
    <w:uiPriority w:val="99"/>
    <w:semiHidden/>
    <w:unhideWhenUsed/>
    <w:rsid w:val="009D7DD5"/>
    <w:rPr>
      <w:b/>
      <w:bCs/>
    </w:rPr>
  </w:style>
  <w:style w:type="character" w:customStyle="1" w:styleId="CommentSubjectChar">
    <w:name w:val="Comment Subject Char"/>
    <w:basedOn w:val="CommentTextChar"/>
    <w:link w:val="CommentSubject"/>
    <w:uiPriority w:val="99"/>
    <w:semiHidden/>
    <w:rsid w:val="009D7DD5"/>
    <w:rPr>
      <w:b/>
      <w:bCs/>
      <w:sz w:val="20"/>
      <w:szCs w:val="20"/>
    </w:rPr>
  </w:style>
  <w:style w:type="paragraph" w:styleId="Revision">
    <w:name w:val="Revision"/>
    <w:hidden/>
    <w:uiPriority w:val="99"/>
    <w:semiHidden/>
    <w:rsid w:val="00B13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229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EA430-7D1F-4556-9F11-0BE5E65C7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1466</Words>
  <Characters>8362</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Liberty-Energy</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Caudill</dc:creator>
  <cp:lastModifiedBy>Peter Bouxsein</cp:lastModifiedBy>
  <cp:revision>2</cp:revision>
  <cp:lastPrinted>2020-07-15T21:13:00Z</cp:lastPrinted>
  <dcterms:created xsi:type="dcterms:W3CDTF">2022-01-26T15:56:00Z</dcterms:created>
  <dcterms:modified xsi:type="dcterms:W3CDTF">2022-01-26T15:56:00Z</dcterms:modified>
</cp:coreProperties>
</file>