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793" w:rsidRDefault="00F15793" w:rsidP="00A965E4">
      <w:pPr>
        <w:rPr>
          <w:rFonts w:cs="Arial"/>
          <w:b/>
          <w:bCs/>
          <w:sz w:val="17"/>
          <w:szCs w:val="17"/>
        </w:rPr>
        <w:sectPr w:rsidR="00F15793"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W w:w="11056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09"/>
        <w:gridCol w:w="49"/>
        <w:gridCol w:w="2888"/>
        <w:gridCol w:w="82"/>
        <w:gridCol w:w="3606"/>
        <w:gridCol w:w="122"/>
      </w:tblGrid>
      <w:tr w:rsidR="00074A33" w:rsidTr="00F60536">
        <w:trPr>
          <w:gridAfter w:val="1"/>
          <w:wAfter w:w="122" w:type="dxa"/>
          <w:trHeight w:val="692"/>
          <w:jc w:val="center"/>
        </w:trPr>
        <w:tc>
          <w:tcPr>
            <w:tcW w:w="10934" w:type="dxa"/>
            <w:gridSpan w:val="5"/>
          </w:tcPr>
          <w:p w:rsidR="00074A33" w:rsidRDefault="00074A33" w:rsidP="00F60536">
            <w:pPr>
              <w:rPr>
                <w:rFonts w:ascii="Old English Text MT" w:hAnsi="Old English Text MT"/>
                <w:sz w:val="42"/>
              </w:rPr>
            </w:pPr>
          </w:p>
        </w:tc>
      </w:tr>
      <w:tr w:rsidR="00074A33" w:rsidTr="00F60536">
        <w:trPr>
          <w:gridAfter w:val="1"/>
          <w:wAfter w:w="122" w:type="dxa"/>
          <w:trHeight w:val="282"/>
          <w:jc w:val="center"/>
        </w:trPr>
        <w:tc>
          <w:tcPr>
            <w:tcW w:w="4309" w:type="dxa"/>
          </w:tcPr>
          <w:p w:rsidR="00074A33" w:rsidRDefault="00074A33" w:rsidP="00CB50D8">
            <w:pPr>
              <w:spacing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2937" w:type="dxa"/>
            <w:gridSpan w:val="2"/>
          </w:tcPr>
          <w:p w:rsidR="00074A33" w:rsidRDefault="00074A33" w:rsidP="00CB50D8">
            <w:pPr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688" w:type="dxa"/>
            <w:gridSpan w:val="2"/>
          </w:tcPr>
          <w:p w:rsidR="00074A33" w:rsidRDefault="00074A33" w:rsidP="00CB50D8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</w:p>
        </w:tc>
      </w:tr>
      <w:tr w:rsidR="00F60536" w:rsidRPr="00753FB2" w:rsidTr="00F60536">
        <w:tblPrEx>
          <w:tblLook w:val="0000" w:firstRow="0" w:lastRow="0" w:firstColumn="0" w:lastColumn="0" w:noHBand="0" w:noVBand="0"/>
        </w:tblPrEx>
        <w:trPr>
          <w:trHeight w:val="1681"/>
          <w:jc w:val="center"/>
        </w:trPr>
        <w:tc>
          <w:tcPr>
            <w:tcW w:w="4358" w:type="dxa"/>
            <w:gridSpan w:val="2"/>
          </w:tcPr>
          <w:p w:rsidR="00F60536" w:rsidRPr="00753FB2" w:rsidRDefault="00F60536" w:rsidP="00CA7679">
            <w:pPr>
              <w:rPr>
                <w:rStyle w:val="Strong"/>
                <w:rFonts w:ascii="Arial Black" w:hAnsi="Arial Black"/>
                <w:sz w:val="16"/>
                <w:szCs w:val="16"/>
              </w:rPr>
            </w:pPr>
            <w:r w:rsidRPr="00753FB2">
              <w:rPr>
                <w:rFonts w:ascii="Arial Black" w:hAnsi="Arial Black"/>
                <w:sz w:val="16"/>
                <w:szCs w:val="16"/>
              </w:rPr>
              <w:fldChar w:fldCharType="begin"/>
            </w:r>
            <w:r w:rsidRPr="00753FB2">
              <w:rPr>
                <w:rFonts w:ascii="Arial Black" w:hAnsi="Arial Black"/>
                <w:sz w:val="16"/>
                <w:szCs w:val="16"/>
              </w:rPr>
              <w:instrText>PRIVATE</w:instrText>
            </w:r>
            <w:r w:rsidRPr="00753FB2">
              <w:rPr>
                <w:rFonts w:ascii="Arial Black" w:hAnsi="Arial Black"/>
                <w:sz w:val="16"/>
                <w:szCs w:val="16"/>
              </w:rPr>
              <w:fldChar w:fldCharType="end"/>
            </w:r>
            <w:r w:rsidRPr="00753FB2">
              <w:rPr>
                <w:rStyle w:val="Strong"/>
                <w:rFonts w:ascii="Arial Black" w:hAnsi="Arial Black"/>
                <w:sz w:val="16"/>
                <w:szCs w:val="16"/>
              </w:rPr>
              <w:t>COMMISSIONERS:</w:t>
            </w:r>
          </w:p>
          <w:p w:rsidR="00F60536" w:rsidRDefault="00F60536" w:rsidP="00CA7679">
            <w:pPr>
              <w:rPr>
                <w:rStyle w:val="Strong"/>
                <w:rFonts w:ascii="Arial Black" w:hAnsi="Arial Black"/>
                <w:sz w:val="16"/>
                <w:szCs w:val="16"/>
              </w:rPr>
            </w:pPr>
            <w:r>
              <w:rPr>
                <w:rStyle w:val="Strong"/>
                <w:rFonts w:ascii="Arial Black" w:hAnsi="Arial Black"/>
                <w:sz w:val="16"/>
                <w:szCs w:val="16"/>
              </w:rPr>
              <w:t>TRICIA PRIDEMORE</w:t>
            </w:r>
            <w:r w:rsidRPr="00E76C38">
              <w:rPr>
                <w:rStyle w:val="Strong"/>
                <w:rFonts w:ascii="Arial Black" w:hAnsi="Arial Black"/>
                <w:sz w:val="16"/>
                <w:szCs w:val="16"/>
              </w:rPr>
              <w:t xml:space="preserve">, CHAIRMAN                                    </w:t>
            </w:r>
            <w:r w:rsidRPr="00E76C38">
              <w:rPr>
                <w:rStyle w:val="Strong"/>
                <w:rFonts w:ascii="Arial Black" w:hAnsi="Arial Black"/>
                <w:sz w:val="16"/>
                <w:szCs w:val="16"/>
              </w:rPr>
              <w:br/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>TIM G. ECHOLS, VICE-CHAIRMAN</w:t>
            </w:r>
          </w:p>
          <w:p w:rsidR="00F60536" w:rsidRPr="00E76C38" w:rsidRDefault="00F60536" w:rsidP="00CA7679">
            <w:pPr>
              <w:rPr>
                <w:sz w:val="16"/>
                <w:szCs w:val="16"/>
              </w:rPr>
            </w:pPr>
            <w:r>
              <w:rPr>
                <w:rStyle w:val="Strong"/>
                <w:rFonts w:ascii="Arial Black" w:hAnsi="Arial Black"/>
                <w:sz w:val="16"/>
                <w:szCs w:val="16"/>
              </w:rPr>
              <w:t>FITZ JOHNSON</w:t>
            </w:r>
            <w:r w:rsidRPr="00E76C38">
              <w:rPr>
                <w:rStyle w:val="Strong"/>
                <w:rFonts w:ascii="Arial Black" w:hAnsi="Arial Black"/>
                <w:sz w:val="16"/>
                <w:szCs w:val="16"/>
              </w:rPr>
              <w:t xml:space="preserve">    </w:t>
            </w:r>
            <w:r w:rsidRPr="00E76C38">
              <w:rPr>
                <w:rStyle w:val="Strong"/>
                <w:rFonts w:ascii="Arial Black" w:hAnsi="Arial Black"/>
                <w:sz w:val="16"/>
                <w:szCs w:val="16"/>
              </w:rPr>
              <w:br/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LAUREN “BUBBA” </w:t>
            </w:r>
            <w:proofErr w:type="spellStart"/>
            <w:r>
              <w:rPr>
                <w:rStyle w:val="Strong"/>
                <w:rFonts w:ascii="Arial Black" w:hAnsi="Arial Black"/>
                <w:sz w:val="16"/>
                <w:szCs w:val="16"/>
              </w:rPr>
              <w:t>McDONALD</w:t>
            </w:r>
            <w:proofErr w:type="spellEnd"/>
            <w:r w:rsidRPr="00E76C38"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    </w:t>
            </w:r>
            <w:r w:rsidRPr="00E76C38">
              <w:rPr>
                <w:rStyle w:val="Strong"/>
                <w:rFonts w:ascii="Arial Black" w:hAnsi="Arial Black"/>
                <w:sz w:val="16"/>
                <w:szCs w:val="16"/>
              </w:rPr>
              <w:br/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>JASON SHAW</w:t>
            </w:r>
          </w:p>
        </w:tc>
        <w:tc>
          <w:tcPr>
            <w:tcW w:w="2970" w:type="dxa"/>
            <w:gridSpan w:val="2"/>
          </w:tcPr>
          <w:p w:rsidR="00F60536" w:rsidRDefault="00F60536" w:rsidP="00CA767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5ED014" wp14:editId="0F616D27">
                  <wp:extent cx="1200150" cy="1143000"/>
                  <wp:effectExtent l="0" t="0" r="0" b="0"/>
                  <wp:docPr id="6" name="Picture 6" descr="State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tate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gridSpan w:val="2"/>
          </w:tcPr>
          <w:p w:rsidR="00F60536" w:rsidRPr="00753FB2" w:rsidRDefault="00F60536" w:rsidP="00CA7679">
            <w:pPr>
              <w:jc w:val="right"/>
              <w:rPr>
                <w:rFonts w:ascii="Arial Black" w:hAnsi="Arial Black"/>
                <w:b/>
                <w:sz w:val="16"/>
                <w:szCs w:val="16"/>
              </w:rPr>
            </w:pPr>
            <w:r w:rsidRPr="00753FB2">
              <w:rPr>
                <w:rFonts w:ascii="Arial Black" w:hAnsi="Arial Black"/>
                <w:b/>
                <w:sz w:val="16"/>
                <w:szCs w:val="16"/>
              </w:rPr>
              <w:t> </w:t>
            </w:r>
          </w:p>
          <w:p w:rsidR="00F60536" w:rsidRPr="00753FB2" w:rsidRDefault="00F60536" w:rsidP="00CA7679">
            <w:pPr>
              <w:jc w:val="right"/>
              <w:rPr>
                <w:rFonts w:ascii="Arial Black" w:hAnsi="Arial Black"/>
                <w:sz w:val="16"/>
                <w:szCs w:val="16"/>
              </w:rPr>
            </w:pPr>
            <w:r w:rsidRPr="00753FB2">
              <w:rPr>
                <w:rFonts w:ascii="Arial Black" w:hAnsi="Arial Black"/>
                <w:b/>
                <w:sz w:val="16"/>
                <w:szCs w:val="16"/>
              </w:rPr>
              <w:br/>
              <w:t xml:space="preserve"> </w:t>
            </w:r>
            <w:r w:rsidRPr="00753FB2">
              <w:rPr>
                <w:rFonts w:ascii="Arial Black" w:hAnsi="Arial Black"/>
                <w:b/>
                <w:sz w:val="16"/>
                <w:szCs w:val="16"/>
              </w:rPr>
              <w:br/>
              <w:t xml:space="preserve">REECE </w:t>
            </w:r>
            <w:proofErr w:type="spellStart"/>
            <w:r w:rsidRPr="00753FB2">
              <w:rPr>
                <w:rFonts w:ascii="Arial Black" w:hAnsi="Arial Black"/>
                <w:b/>
                <w:sz w:val="16"/>
                <w:szCs w:val="16"/>
              </w:rPr>
              <w:t>McALISTER</w:t>
            </w:r>
            <w:proofErr w:type="spellEnd"/>
            <w:r w:rsidRPr="00753FB2">
              <w:rPr>
                <w:rFonts w:ascii="Arial Black" w:hAnsi="Arial Black"/>
                <w:b/>
                <w:sz w:val="16"/>
                <w:szCs w:val="16"/>
              </w:rPr>
              <w:br/>
              <w:t>EXECUTIVE SECRETARY</w:t>
            </w:r>
          </w:p>
        </w:tc>
      </w:tr>
      <w:tr w:rsidR="00F60536" w:rsidTr="00F60536">
        <w:tblPrEx>
          <w:tblLook w:val="0000" w:firstRow="0" w:lastRow="0" w:firstColumn="0" w:lastColumn="0" w:noHBand="0" w:noVBand="0"/>
        </w:tblPrEx>
        <w:trPr>
          <w:trHeight w:val="772"/>
          <w:jc w:val="center"/>
        </w:trPr>
        <w:tc>
          <w:tcPr>
            <w:tcW w:w="11056" w:type="dxa"/>
            <w:gridSpan w:val="6"/>
          </w:tcPr>
          <w:p w:rsidR="00F60536" w:rsidRDefault="00F60536" w:rsidP="00CA7679">
            <w:pPr>
              <w:pStyle w:val="Heading1"/>
              <w:rPr>
                <w:rFonts w:ascii="Old English Text MT" w:hAnsi="Old English Text MT"/>
                <w:sz w:val="42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Old English Text MT" w:hAnsi="Old English Text MT"/>
                    <w:sz w:val="42"/>
                  </w:rPr>
                  <w:t>Georgia</w:t>
                </w:r>
              </w:smartTag>
            </w:smartTag>
            <w:r>
              <w:rPr>
                <w:rFonts w:ascii="Old English Text MT" w:hAnsi="Old English Text MT"/>
                <w:sz w:val="42"/>
              </w:rPr>
              <w:t xml:space="preserve"> Public Service Commission</w:t>
            </w:r>
          </w:p>
        </w:tc>
      </w:tr>
      <w:tr w:rsidR="00F60536" w:rsidRPr="00C12C56" w:rsidTr="00F6053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4358" w:type="dxa"/>
            <w:gridSpan w:val="2"/>
          </w:tcPr>
          <w:p w:rsidR="00F60536" w:rsidRDefault="00F60536" w:rsidP="00CA7679">
            <w:pPr>
              <w:rPr>
                <w:rFonts w:cs="Arial"/>
                <w:b/>
                <w:bCs/>
                <w:sz w:val="17"/>
                <w:szCs w:val="17"/>
              </w:rPr>
            </w:pPr>
            <w:r w:rsidRPr="00590D2B">
              <w:rPr>
                <w:rFonts w:cs="Arial"/>
                <w:b/>
                <w:bCs/>
                <w:sz w:val="17"/>
                <w:szCs w:val="17"/>
              </w:rPr>
              <w:t xml:space="preserve">(404) </w:t>
            </w:r>
            <w:r>
              <w:rPr>
                <w:rFonts w:cs="Arial"/>
                <w:b/>
                <w:bCs/>
                <w:sz w:val="17"/>
                <w:szCs w:val="17"/>
              </w:rPr>
              <w:t xml:space="preserve">656-4501                                                       </w:t>
            </w:r>
          </w:p>
          <w:p w:rsidR="00F60536" w:rsidRPr="00DD4382" w:rsidRDefault="00F60536" w:rsidP="00CA7679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(800) </w:t>
            </w:r>
            <w:r w:rsidRPr="00590D2B">
              <w:rPr>
                <w:rFonts w:cs="Arial"/>
                <w:b/>
                <w:bCs/>
                <w:sz w:val="17"/>
                <w:szCs w:val="17"/>
              </w:rPr>
              <w:t>282-5813</w:t>
            </w:r>
          </w:p>
        </w:tc>
        <w:tc>
          <w:tcPr>
            <w:tcW w:w="2970" w:type="dxa"/>
            <w:gridSpan w:val="2"/>
          </w:tcPr>
          <w:p w:rsidR="00F60536" w:rsidRPr="00617CAA" w:rsidRDefault="00F60536" w:rsidP="00CA7679">
            <w:pPr>
              <w:jc w:val="center"/>
              <w:rPr>
                <w:rFonts w:cs="Arial"/>
                <w:b/>
                <w:sz w:val="17"/>
                <w:szCs w:val="17"/>
              </w:rPr>
            </w:pPr>
            <w:smartTag w:uri="urn:schemas-microsoft-com:office:smarttags" w:element="address">
              <w:smartTag w:uri="urn:schemas-microsoft-com:office:smarttags" w:element="Street">
                <w:r w:rsidRPr="00292DAD">
                  <w:rPr>
                    <w:rFonts w:cs="Arial"/>
                    <w:b/>
                    <w:sz w:val="17"/>
                    <w:szCs w:val="17"/>
                  </w:rPr>
                  <w:t>244 W</w:t>
                </w:r>
                <w:r>
                  <w:rPr>
                    <w:rFonts w:cs="Arial"/>
                    <w:b/>
                    <w:sz w:val="17"/>
                    <w:szCs w:val="17"/>
                  </w:rPr>
                  <w:t>ASHINGTON STREET</w:t>
                </w:r>
                <w:r w:rsidRPr="00292DAD">
                  <w:rPr>
                    <w:rFonts w:cs="Arial"/>
                    <w:b/>
                    <w:sz w:val="17"/>
                    <w:szCs w:val="17"/>
                  </w:rPr>
                  <w:t>, SW</w:t>
                </w:r>
              </w:smartTag>
              <w:r w:rsidRPr="00292DAD">
                <w:rPr>
                  <w:rFonts w:cs="Arial"/>
                  <w:b/>
                  <w:sz w:val="17"/>
                  <w:szCs w:val="17"/>
                </w:rPr>
                <w:br/>
              </w:r>
              <w:smartTag w:uri="urn:schemas-microsoft-com:office:smarttags" w:element="City">
                <w:r w:rsidRPr="00292DAD">
                  <w:rPr>
                    <w:rFonts w:cs="Arial"/>
                    <w:b/>
                    <w:sz w:val="17"/>
                    <w:szCs w:val="17"/>
                  </w:rPr>
                  <w:t>A</w:t>
                </w:r>
                <w:r>
                  <w:rPr>
                    <w:rFonts w:cs="Arial"/>
                    <w:b/>
                    <w:sz w:val="17"/>
                    <w:szCs w:val="17"/>
                  </w:rPr>
                  <w:t>TLANTA</w:t>
                </w:r>
              </w:smartTag>
              <w:r w:rsidRPr="00292DAD">
                <w:rPr>
                  <w:rFonts w:cs="Arial"/>
                  <w:b/>
                  <w:sz w:val="17"/>
                  <w:szCs w:val="17"/>
                </w:rPr>
                <w:t xml:space="preserve">, </w:t>
              </w:r>
              <w:smartTag w:uri="urn:schemas-microsoft-com:office:smarttags" w:element="country-region">
                <w:r w:rsidRPr="00292DAD">
                  <w:rPr>
                    <w:rFonts w:cs="Arial"/>
                    <w:b/>
                    <w:sz w:val="17"/>
                    <w:szCs w:val="17"/>
                  </w:rPr>
                  <w:t>G</w:t>
                </w:r>
                <w:r>
                  <w:rPr>
                    <w:rFonts w:cs="Arial"/>
                    <w:b/>
                    <w:sz w:val="17"/>
                    <w:szCs w:val="17"/>
                  </w:rPr>
                  <w:t>EORGI</w:t>
                </w:r>
                <w:r w:rsidRPr="00292DAD">
                  <w:rPr>
                    <w:rFonts w:cs="Arial"/>
                    <w:b/>
                    <w:sz w:val="17"/>
                    <w:szCs w:val="17"/>
                  </w:rPr>
                  <w:t>A</w:t>
                </w:r>
              </w:smartTag>
            </w:smartTag>
            <w:r w:rsidRPr="00292DAD"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gridSpan w:val="2"/>
          </w:tcPr>
          <w:p w:rsidR="00F60536" w:rsidRPr="00C12C56" w:rsidRDefault="00F60536" w:rsidP="00CA7679">
            <w:pPr>
              <w:jc w:val="right"/>
              <w:rPr>
                <w:rFonts w:cs="Arial"/>
                <w:b/>
                <w:bCs/>
              </w:rPr>
            </w:pPr>
            <w:r w:rsidRPr="00C12C56">
              <w:rPr>
                <w:rFonts w:cs="Arial"/>
                <w:b/>
                <w:bCs/>
                <w:sz w:val="17"/>
                <w:szCs w:val="17"/>
              </w:rPr>
              <w:t xml:space="preserve">FAX:  (404) </w:t>
            </w:r>
            <w:r>
              <w:rPr>
                <w:rFonts w:cs="Arial"/>
                <w:b/>
                <w:bCs/>
                <w:sz w:val="17"/>
                <w:szCs w:val="17"/>
              </w:rPr>
              <w:t>656-2341</w:t>
            </w:r>
            <w:r w:rsidRPr="00C12C56">
              <w:rPr>
                <w:rFonts w:cs="Arial"/>
                <w:b/>
                <w:bCs/>
                <w:sz w:val="17"/>
                <w:szCs w:val="17"/>
              </w:rPr>
              <w:t xml:space="preserve">                   www.psc.state.ga.us</w:t>
            </w:r>
          </w:p>
        </w:tc>
      </w:tr>
    </w:tbl>
    <w:p w:rsidR="0024275F" w:rsidRDefault="0024275F" w:rsidP="0024275F">
      <w:pPr>
        <w:pStyle w:val="Subtitle"/>
      </w:pPr>
    </w:p>
    <w:p w:rsidR="00074A33" w:rsidRDefault="00074A33" w:rsidP="0024275F">
      <w:pPr>
        <w:pStyle w:val="Subtitle"/>
        <w:ind w:left="1440" w:hanging="1440"/>
        <w:jc w:val="center"/>
      </w:pPr>
    </w:p>
    <w:tbl>
      <w:tblPr>
        <w:tblW w:w="864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70"/>
        <w:gridCol w:w="251"/>
        <w:gridCol w:w="3125"/>
      </w:tblGrid>
      <w:tr w:rsidR="0050788E" w:rsidTr="0050788E">
        <w:trPr>
          <w:trHeight w:val="2712"/>
        </w:trPr>
        <w:tc>
          <w:tcPr>
            <w:tcW w:w="5270" w:type="dxa"/>
          </w:tcPr>
          <w:p w:rsidR="0050788E" w:rsidRDefault="0050788E" w:rsidP="00CB50D8">
            <w:pPr>
              <w:rPr>
                <w:b/>
                <w:i/>
              </w:rPr>
            </w:pPr>
            <w:r w:rsidRPr="0050788E">
              <w:rPr>
                <w:b/>
              </w:rPr>
              <w:t>IN RE:</w:t>
            </w:r>
          </w:p>
          <w:p w:rsidR="0050788E" w:rsidRDefault="0050788E" w:rsidP="00CB50D8">
            <w:pPr>
              <w:rPr>
                <w:b/>
                <w:i/>
              </w:rPr>
            </w:pP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  <w:r w:rsidRPr="0050788E">
              <w:rPr>
                <w:b/>
              </w:rPr>
              <w:t>Regulated Provider of Natural Gas: 2018-2021</w:t>
            </w:r>
          </w:p>
          <w:p w:rsidR="0050788E" w:rsidRPr="0050788E" w:rsidRDefault="0050788E" w:rsidP="0050788E"/>
          <w:p w:rsidR="0050788E" w:rsidRPr="0050788E" w:rsidRDefault="0050788E" w:rsidP="0050788E"/>
          <w:p w:rsidR="0050788E" w:rsidRPr="0050788E" w:rsidRDefault="0050788E" w:rsidP="0050788E"/>
          <w:p w:rsidR="0050788E" w:rsidRDefault="0050788E" w:rsidP="0050788E"/>
          <w:p w:rsidR="0050788E" w:rsidRPr="0050788E" w:rsidRDefault="0050788E" w:rsidP="0050788E">
            <w:pPr>
              <w:tabs>
                <w:tab w:val="left" w:pos="3675"/>
              </w:tabs>
            </w:pPr>
            <w:r>
              <w:tab/>
            </w:r>
          </w:p>
        </w:tc>
        <w:tc>
          <w:tcPr>
            <w:tcW w:w="2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  <w:r>
              <w:rPr>
                <w:b/>
              </w:rPr>
              <w:t>)</w:t>
            </w:r>
          </w:p>
          <w:p w:rsidR="0050788E" w:rsidRDefault="0050788E" w:rsidP="00CB50D8">
            <w:pPr>
              <w:jc w:val="center"/>
              <w:rPr>
                <w:b/>
              </w:rPr>
            </w:pPr>
          </w:p>
          <w:p w:rsidR="0050788E" w:rsidRDefault="0050788E" w:rsidP="00CB50D8">
            <w:pPr>
              <w:jc w:val="center"/>
              <w:rPr>
                <w:b/>
              </w:rPr>
            </w:pPr>
          </w:p>
        </w:tc>
        <w:tc>
          <w:tcPr>
            <w:tcW w:w="31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  <w:r>
              <w:rPr>
                <w:b/>
              </w:rPr>
              <w:t>Docket No. 41533</w:t>
            </w: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</w:p>
          <w:p w:rsidR="0050788E" w:rsidRDefault="0050788E" w:rsidP="00CB50D8">
            <w:pPr>
              <w:rPr>
                <w:b/>
              </w:rPr>
            </w:pPr>
          </w:p>
        </w:tc>
      </w:tr>
    </w:tbl>
    <w:p w:rsidR="0024275F" w:rsidRPr="00893FB2" w:rsidRDefault="00BD54FD" w:rsidP="0050788E">
      <w:pPr>
        <w:pStyle w:val="Subtitle"/>
        <w:ind w:left="630" w:right="540"/>
        <w:jc w:val="center"/>
      </w:pPr>
      <w:r>
        <w:t xml:space="preserve">Order </w:t>
      </w:r>
      <w:r w:rsidR="000B1752">
        <w:t>A</w:t>
      </w:r>
      <w:bookmarkStart w:id="0" w:name="_GoBack"/>
      <w:bookmarkEnd w:id="0"/>
      <w:r w:rsidR="00074A33">
        <w:t>pproving</w:t>
      </w:r>
      <w:r>
        <w:t xml:space="preserve"> </w:t>
      </w:r>
      <w:r w:rsidR="001A5A73" w:rsidRPr="00893FB2">
        <w:t>SC</w:t>
      </w:r>
      <w:r w:rsidR="001A5A73" w:rsidRPr="00653D37">
        <w:t xml:space="preserve">ANA Energy’s </w:t>
      </w:r>
      <w:r w:rsidR="0030195B">
        <w:t>36</w:t>
      </w:r>
      <w:r w:rsidR="00074A33" w:rsidRPr="00074A33">
        <w:rPr>
          <w:vertAlign w:val="superscript"/>
        </w:rPr>
        <w:t>th</w:t>
      </w:r>
      <w:r w:rsidR="00822C30">
        <w:t xml:space="preserve"> </w:t>
      </w:r>
      <w:r w:rsidR="006745B3" w:rsidRPr="00653D37">
        <w:t xml:space="preserve">Request </w:t>
      </w:r>
      <w:r w:rsidR="00FA60C8" w:rsidRPr="00653D37">
        <w:t>for</w:t>
      </w:r>
      <w:r w:rsidR="001A5A73" w:rsidRPr="00653D37">
        <w:t xml:space="preserve"> Disbursement </w:t>
      </w:r>
      <w:r w:rsidR="00FA60C8" w:rsidRPr="00653D37">
        <w:t>for</w:t>
      </w:r>
      <w:r w:rsidR="00B27DEE">
        <w:t xml:space="preserve"> </w:t>
      </w:r>
      <w:r w:rsidR="0030195B">
        <w:t>August</w:t>
      </w:r>
      <w:r w:rsidR="00272383">
        <w:t xml:space="preserve"> </w:t>
      </w:r>
      <w:r w:rsidR="00D6195C">
        <w:t>2021</w:t>
      </w:r>
      <w:r w:rsidR="003A5CD3">
        <w:t xml:space="preserve"> </w:t>
      </w:r>
      <w:r w:rsidR="00BD398B">
        <w:t xml:space="preserve">Payments </w:t>
      </w:r>
      <w:r w:rsidR="00FA60C8">
        <w:t>to the Regulated Provider from</w:t>
      </w:r>
      <w:r w:rsidR="00BD398B" w:rsidRPr="00893FB2">
        <w:t xml:space="preserve"> the Universal Service Fund</w:t>
      </w:r>
      <w:r w:rsidR="00BD398B">
        <w:t xml:space="preserve"> </w:t>
      </w:r>
      <w:r w:rsidR="00310129">
        <w:t>f</w:t>
      </w:r>
      <w:r w:rsidR="00BD398B">
        <w:t>or Group-1 Customers</w:t>
      </w:r>
    </w:p>
    <w:p w:rsidR="0024275F" w:rsidRPr="00893FB2" w:rsidRDefault="0024275F" w:rsidP="0050788E">
      <w:pPr>
        <w:ind w:firstLine="720"/>
        <w:jc w:val="center"/>
      </w:pPr>
    </w:p>
    <w:p w:rsidR="0024275F" w:rsidRPr="00893FB2" w:rsidRDefault="00821672" w:rsidP="0024275F">
      <w:pPr>
        <w:ind w:firstLine="720"/>
        <w:jc w:val="both"/>
      </w:pPr>
      <w:r w:rsidRPr="00893FB2">
        <w:t xml:space="preserve">On </w:t>
      </w:r>
      <w:r w:rsidR="0030195B">
        <w:t>August</w:t>
      </w:r>
      <w:r w:rsidR="009E650C">
        <w:t xml:space="preserve"> 24, 2018</w:t>
      </w:r>
      <w:r w:rsidR="0024275F" w:rsidRPr="00893FB2">
        <w:t xml:space="preserve">, the Georgia Public Service Commission </w:t>
      </w:r>
      <w:r w:rsidR="00561C7D">
        <w:t>(</w:t>
      </w:r>
      <w:r w:rsidR="00D6195C">
        <w:t>“</w:t>
      </w:r>
      <w:r w:rsidR="00561C7D">
        <w:t>Commission</w:t>
      </w:r>
      <w:r w:rsidR="00D6195C">
        <w:t>”</w:t>
      </w:r>
      <w:r w:rsidR="00561C7D">
        <w:t xml:space="preserve">) issued its </w:t>
      </w:r>
      <w:r w:rsidR="0024275F" w:rsidRPr="00893FB2">
        <w:t>Consent Order in the ab</w:t>
      </w:r>
      <w:r w:rsidR="0050788E">
        <w:t xml:space="preserve">ove-styled docket. </w:t>
      </w:r>
      <w:r w:rsidR="00CB4A24">
        <w:t xml:space="preserve">The </w:t>
      </w:r>
      <w:r w:rsidR="0024275F" w:rsidRPr="00893FB2">
        <w:t xml:space="preserve">Consent Order established SCANA Energy Marketing, </w:t>
      </w:r>
      <w:r w:rsidR="00074A33">
        <w:t>LLC</w:t>
      </w:r>
      <w:r w:rsidR="0024275F" w:rsidRPr="00893FB2">
        <w:t>. (</w:t>
      </w:r>
      <w:r w:rsidR="0050788E">
        <w:t>“</w:t>
      </w:r>
      <w:r w:rsidR="0024275F" w:rsidRPr="00893FB2">
        <w:t>SCANA Energy</w:t>
      </w:r>
      <w:r w:rsidR="0050788E">
        <w:t>”</w:t>
      </w:r>
      <w:r w:rsidR="0024275F" w:rsidRPr="00893FB2">
        <w:t xml:space="preserve">) as the </w:t>
      </w:r>
      <w:r w:rsidR="000654AA">
        <w:t>R</w:t>
      </w:r>
      <w:r w:rsidR="00CB4A24">
        <w:t xml:space="preserve">egulated </w:t>
      </w:r>
      <w:r w:rsidR="000654AA">
        <w:t>P</w:t>
      </w:r>
      <w:r w:rsidR="00CB4A24">
        <w:t>rovider</w:t>
      </w:r>
      <w:r w:rsidR="0050788E">
        <w:t xml:space="preserve">. </w:t>
      </w:r>
      <w:r w:rsidR="00CB4A24">
        <w:t>The</w:t>
      </w:r>
      <w:r w:rsidR="0024275F" w:rsidRPr="00893FB2">
        <w:t xml:space="preserve"> Consent Order provided for recovery for SCANA Energy</w:t>
      </w:r>
      <w:r w:rsidR="0050788E">
        <w:t>,</w:t>
      </w:r>
      <w:r w:rsidR="0024275F" w:rsidRPr="00893FB2">
        <w:t xml:space="preserve"> as </w:t>
      </w:r>
      <w:r w:rsidR="000654AA">
        <w:t>R</w:t>
      </w:r>
      <w:r w:rsidR="0024275F" w:rsidRPr="00893FB2">
        <w:t xml:space="preserve">egulated </w:t>
      </w:r>
      <w:r w:rsidR="000654AA">
        <w:t>P</w:t>
      </w:r>
      <w:r w:rsidR="0024275F" w:rsidRPr="00893FB2">
        <w:t>rovider</w:t>
      </w:r>
      <w:r w:rsidR="0050788E">
        <w:t>,</w:t>
      </w:r>
      <w:r w:rsidR="0024275F" w:rsidRPr="00893FB2">
        <w:t xml:space="preserve"> for bad de</w:t>
      </w:r>
      <w:r w:rsidRPr="00893FB2">
        <w:t>bt</w:t>
      </w:r>
      <w:r w:rsidR="00CB4A24">
        <w:t xml:space="preserve"> of Group-1 customers</w:t>
      </w:r>
      <w:r w:rsidR="0050788E">
        <w:t>;</w:t>
      </w:r>
      <w:r w:rsidRPr="00893FB2">
        <w:t xml:space="preserve"> and</w:t>
      </w:r>
      <w:r w:rsidR="0024275F" w:rsidRPr="00893FB2">
        <w:t xml:space="preserve"> the Commission authorized a methodology for payment of bad debt to SCANA Energy</w:t>
      </w:r>
      <w:r w:rsidR="00910FDF" w:rsidRPr="00893FB2">
        <w:t xml:space="preserve"> (Consent Order, ¶16).</w:t>
      </w:r>
      <w:r w:rsidR="0024275F" w:rsidRPr="00893FB2">
        <w:t xml:space="preserve">  </w:t>
      </w:r>
    </w:p>
    <w:p w:rsidR="0024275F" w:rsidRPr="00893FB2" w:rsidRDefault="0024275F" w:rsidP="0024275F">
      <w:pPr>
        <w:ind w:firstLine="720"/>
      </w:pPr>
    </w:p>
    <w:p w:rsidR="00A958FD" w:rsidRDefault="00700362" w:rsidP="00700362">
      <w:pPr>
        <w:ind w:firstLine="720"/>
        <w:jc w:val="both"/>
      </w:pPr>
      <w:r>
        <w:t>O</w:t>
      </w:r>
      <w:r w:rsidR="00821672" w:rsidRPr="00893FB2">
        <w:t>n</w:t>
      </w:r>
      <w:r w:rsidR="00BE534C" w:rsidRPr="00893FB2">
        <w:t xml:space="preserve"> </w:t>
      </w:r>
      <w:r w:rsidR="0030195B">
        <w:t>August</w:t>
      </w:r>
      <w:r w:rsidR="00DB5910">
        <w:t xml:space="preserve"> 2</w:t>
      </w:r>
      <w:r w:rsidR="00D6195C">
        <w:t>, 2021</w:t>
      </w:r>
      <w:r w:rsidR="00D26506" w:rsidRPr="00893FB2">
        <w:t>, SCANA Energy, as the</w:t>
      </w:r>
      <w:r w:rsidR="00CB4A24">
        <w:t xml:space="preserve"> Regulated Provider, reported a</w:t>
      </w:r>
      <w:r w:rsidR="00BE158F">
        <w:t xml:space="preserve"> </w:t>
      </w:r>
      <w:r w:rsidR="00D26506" w:rsidRPr="00893FB2">
        <w:t xml:space="preserve">total </w:t>
      </w:r>
      <w:r w:rsidR="001A5A73" w:rsidRPr="00893FB2">
        <w:t xml:space="preserve">Group-1 customer count of </w:t>
      </w:r>
      <w:r w:rsidR="0030195B">
        <w:t>12,600</w:t>
      </w:r>
      <w:r w:rsidR="00516E50">
        <w:t>.</w:t>
      </w:r>
      <w:r w:rsidR="00822C30">
        <w:t xml:space="preserve"> </w:t>
      </w:r>
      <w:r>
        <w:t xml:space="preserve">Pursuant to Paragraph 16.1 of the Consent Order, </w:t>
      </w:r>
      <w:r w:rsidR="00910FDF" w:rsidRPr="00893FB2">
        <w:t xml:space="preserve">SCANA Energy </w:t>
      </w:r>
      <w:r w:rsidR="00CB4A24">
        <w:t>shall</w:t>
      </w:r>
      <w:r w:rsidR="00B82451">
        <w:t xml:space="preserve"> </w:t>
      </w:r>
      <w:r w:rsidR="00CB4A24">
        <w:t>receive one-twelfth (1/12)</w:t>
      </w:r>
      <w:r>
        <w:t xml:space="preserve"> </w:t>
      </w:r>
      <w:r w:rsidR="00927FC9">
        <w:t xml:space="preserve">of </w:t>
      </w:r>
      <w:r w:rsidR="00CB4A24">
        <w:t>$</w:t>
      </w:r>
      <w:r w:rsidR="00505687">
        <w:t xml:space="preserve">57 </w:t>
      </w:r>
      <w:r w:rsidR="00CB4A24">
        <w:t>or $</w:t>
      </w:r>
      <w:r w:rsidR="009F4B20">
        <w:t>4.75</w:t>
      </w:r>
      <w:r w:rsidR="00CB4A24">
        <w:t xml:space="preserve"> per Group-</w:t>
      </w:r>
      <w:r w:rsidR="00910FDF" w:rsidRPr="00893FB2">
        <w:t xml:space="preserve">1 customer </w:t>
      </w:r>
      <w:r w:rsidR="00CB4A24">
        <w:t>for bad debt recovery</w:t>
      </w:r>
      <w:r w:rsidR="002200AD">
        <w:t xml:space="preserve"> </w:t>
      </w:r>
      <w:r w:rsidR="00B82451" w:rsidRPr="00893FB2">
        <w:t>(Consent Order, ¶16</w:t>
      </w:r>
      <w:r w:rsidR="00B82451">
        <w:t>.1</w:t>
      </w:r>
      <w:r w:rsidR="00B82451" w:rsidRPr="00893FB2">
        <w:t>)</w:t>
      </w:r>
      <w:r w:rsidR="00CB4A24">
        <w:t xml:space="preserve">. </w:t>
      </w:r>
      <w:r w:rsidR="00A958FD">
        <w:t xml:space="preserve">The </w:t>
      </w:r>
      <w:r w:rsidR="0050788E">
        <w:t>multiplication</w:t>
      </w:r>
      <w:r w:rsidR="00A958FD">
        <w:t xml:space="preserve"> of SCANA </w:t>
      </w:r>
      <w:r w:rsidR="00D41AA9">
        <w:t>E</w:t>
      </w:r>
      <w:r w:rsidR="00A958FD">
        <w:t>nergy’s Group</w:t>
      </w:r>
      <w:r w:rsidR="002251F5">
        <w:t>-</w:t>
      </w:r>
      <w:r w:rsidR="00A958FD">
        <w:t xml:space="preserve">1 customer count </w:t>
      </w:r>
      <w:r w:rsidR="0050788E">
        <w:t>by</w:t>
      </w:r>
      <w:r w:rsidR="00A958FD">
        <w:t xml:space="preserve"> the $</w:t>
      </w:r>
      <w:r w:rsidR="009F4B20">
        <w:t>4.75</w:t>
      </w:r>
      <w:r w:rsidR="0050788E">
        <w:t>,</w:t>
      </w:r>
      <w:r w:rsidR="00A958FD">
        <w:t xml:space="preserve"> </w:t>
      </w:r>
      <w:r w:rsidR="0050788E">
        <w:t>totals</w:t>
      </w:r>
      <w:r w:rsidR="00A958FD">
        <w:t xml:space="preserve"> to </w:t>
      </w:r>
      <w:r w:rsidR="003608B9">
        <w:t>$</w:t>
      </w:r>
      <w:r w:rsidR="0030195B">
        <w:t>59,850.00</w:t>
      </w:r>
      <w:r w:rsidR="005F2D66">
        <w:t>.</w:t>
      </w:r>
      <w:r w:rsidR="008F5439">
        <w:t xml:space="preserve">  </w:t>
      </w:r>
      <w:r w:rsidR="008A5640" w:rsidRPr="00893FB2">
        <w:t>In accordance with ¶</w:t>
      </w:r>
      <w:r w:rsidR="00927FC9">
        <w:t xml:space="preserve"> 16.1</w:t>
      </w:r>
      <w:r w:rsidR="00910FDF" w:rsidRPr="00893FB2">
        <w:t xml:space="preserve"> of the</w:t>
      </w:r>
      <w:r w:rsidR="0024275F" w:rsidRPr="00893FB2">
        <w:t xml:space="preserve"> Consent Order, the Commission</w:t>
      </w:r>
      <w:r w:rsidR="00927FC9">
        <w:t xml:space="preserve"> authorizes a payment of</w:t>
      </w:r>
      <w:r>
        <w:t xml:space="preserve"> </w:t>
      </w:r>
      <w:r w:rsidR="003608B9">
        <w:t>$</w:t>
      </w:r>
      <w:r w:rsidR="0030195B">
        <w:t>59,850.00</w:t>
      </w:r>
      <w:r w:rsidR="00BF2F7B">
        <w:t xml:space="preserve"> </w:t>
      </w:r>
      <w:r w:rsidR="000B7511">
        <w:t>from</w:t>
      </w:r>
      <w:r w:rsidR="00A958FD">
        <w:t xml:space="preserve"> the Universal Service Fund (USF) to SCANA En</w:t>
      </w:r>
      <w:r w:rsidR="00A419D1">
        <w:t xml:space="preserve">ergy for </w:t>
      </w:r>
      <w:r w:rsidR="0030195B">
        <w:t>August</w:t>
      </w:r>
      <w:r w:rsidR="00822C30">
        <w:t xml:space="preserve"> </w:t>
      </w:r>
      <w:r w:rsidR="00D6195C">
        <w:t>2021</w:t>
      </w:r>
      <w:r w:rsidR="00A958FD">
        <w:t>.</w:t>
      </w:r>
      <w:r w:rsidR="00927FC9">
        <w:t xml:space="preserve"> </w:t>
      </w:r>
    </w:p>
    <w:p w:rsidR="00A958FD" w:rsidRDefault="00170719" w:rsidP="00700362">
      <w:pPr>
        <w:ind w:firstLine="720"/>
        <w:jc w:val="both"/>
      </w:pPr>
      <w:r>
        <w:t xml:space="preserve"> </w:t>
      </w:r>
    </w:p>
    <w:p w:rsidR="00720322" w:rsidRPr="00CB4A24" w:rsidRDefault="00720322" w:rsidP="00700362">
      <w:pPr>
        <w:ind w:firstLine="720"/>
        <w:jc w:val="both"/>
      </w:pPr>
      <w:r>
        <w:lastRenderedPageBreak/>
        <w:t>The</w:t>
      </w:r>
      <w:r w:rsidR="00700362">
        <w:t xml:space="preserve"> </w:t>
      </w:r>
      <w:r w:rsidR="00927FC9">
        <w:t>monthly Group-1 customer count was v</w:t>
      </w:r>
      <w:r w:rsidR="00074A33">
        <w:t>erified using Atlanta Gas Light’s</w:t>
      </w:r>
      <w:r w:rsidR="00700362">
        <w:t xml:space="preserve"> </w:t>
      </w:r>
      <w:r w:rsidR="00074A33">
        <w:t>(AGL</w:t>
      </w:r>
      <w:r>
        <w:t>)</w:t>
      </w:r>
      <w:r w:rsidR="00927FC9">
        <w:t xml:space="preserve"> </w:t>
      </w:r>
      <w:r w:rsidR="00F13DB0">
        <w:t xml:space="preserve">monthly </w:t>
      </w:r>
      <w:r w:rsidR="00927FC9">
        <w:t>market share filing</w:t>
      </w:r>
      <w:r w:rsidR="00175AE8">
        <w:t xml:space="preserve">. Staff compared </w:t>
      </w:r>
      <w:r w:rsidR="00927FC9">
        <w:t>the tota</w:t>
      </w:r>
      <w:r w:rsidR="00F13DB0">
        <w:t>l customer count of Group-1</w:t>
      </w:r>
      <w:r w:rsidR="00700362">
        <w:t xml:space="preserve"> </w:t>
      </w:r>
      <w:r w:rsidR="00F13DB0">
        <w:t>a</w:t>
      </w:r>
      <w:r>
        <w:t>nd</w:t>
      </w:r>
      <w:r w:rsidR="00F13DB0">
        <w:t xml:space="preserve"> </w:t>
      </w:r>
      <w:r w:rsidR="00927FC9">
        <w:t xml:space="preserve">Group-2 </w:t>
      </w:r>
      <w:r w:rsidR="00A02F3D">
        <w:t xml:space="preserve">customers </w:t>
      </w:r>
      <w:r w:rsidR="00927FC9">
        <w:t>lis</w:t>
      </w:r>
      <w:r>
        <w:t xml:space="preserve">ted by </w:t>
      </w:r>
      <w:r w:rsidR="00074A33">
        <w:t>AGL</w:t>
      </w:r>
      <w:r>
        <w:t xml:space="preserve"> to SCANA Energy’s mon</w:t>
      </w:r>
      <w:r w:rsidR="00A02F3D">
        <w:t>thly total of Group-1</w:t>
      </w:r>
      <w:r w:rsidR="00700362">
        <w:t xml:space="preserve"> </w:t>
      </w:r>
      <w:r w:rsidR="00F13DB0">
        <w:t xml:space="preserve">and Group-2 </w:t>
      </w:r>
      <w:r>
        <w:t>customers</w:t>
      </w:r>
      <w:r w:rsidR="002200AD">
        <w:t xml:space="preserve"> </w:t>
      </w:r>
      <w:r w:rsidRPr="00893FB2">
        <w:t>(Consent Order, ¶</w:t>
      </w:r>
      <w:r w:rsidR="00750DA7">
        <w:t>16.2).  SCANA Energy listed the Group-</w:t>
      </w:r>
      <w:r w:rsidR="000D306F">
        <w:t xml:space="preserve">2 </w:t>
      </w:r>
      <w:r w:rsidR="00750DA7">
        <w:t xml:space="preserve">customer count for </w:t>
      </w:r>
      <w:r w:rsidR="0030195B">
        <w:t>August</w:t>
      </w:r>
      <w:r w:rsidR="00E95A1E">
        <w:t xml:space="preserve"> </w:t>
      </w:r>
      <w:r w:rsidR="00D6195C">
        <w:t>2021</w:t>
      </w:r>
      <w:r w:rsidR="00750DA7">
        <w:t xml:space="preserve"> at </w:t>
      </w:r>
      <w:r w:rsidR="0030195B">
        <w:t>19,621</w:t>
      </w:r>
      <w:r w:rsidR="00822C30">
        <w:t xml:space="preserve"> </w:t>
      </w:r>
      <w:r w:rsidR="002200AD">
        <w:t>and</w:t>
      </w:r>
      <w:r>
        <w:t xml:space="preserve"> </w:t>
      </w:r>
      <w:r w:rsidR="00A958FD">
        <w:t>t</w:t>
      </w:r>
      <w:r>
        <w:t xml:space="preserve">he </w:t>
      </w:r>
      <w:r w:rsidR="00A958FD">
        <w:t xml:space="preserve">combined </w:t>
      </w:r>
      <w:r>
        <w:t>Gro</w:t>
      </w:r>
      <w:r w:rsidR="00A02F3D">
        <w:t>up-1 and Group-2 customer total</w:t>
      </w:r>
      <w:r w:rsidR="00700362">
        <w:t xml:space="preserve"> </w:t>
      </w:r>
      <w:r w:rsidR="00653D37">
        <w:t xml:space="preserve">for </w:t>
      </w:r>
      <w:r w:rsidR="0030195B">
        <w:t>August</w:t>
      </w:r>
      <w:r w:rsidR="00822C30">
        <w:t xml:space="preserve"> </w:t>
      </w:r>
      <w:r w:rsidR="00D6195C">
        <w:t>2021</w:t>
      </w:r>
      <w:r w:rsidR="006D7DF4">
        <w:t xml:space="preserve"> </w:t>
      </w:r>
      <w:r w:rsidR="00A958FD">
        <w:t>at</w:t>
      </w:r>
      <w:r>
        <w:t xml:space="preserve"> </w:t>
      </w:r>
      <w:r w:rsidR="0030195B">
        <w:t>32,221</w:t>
      </w:r>
      <w:r w:rsidR="00342197">
        <w:t>.</w:t>
      </w:r>
      <w:r w:rsidR="002251F5">
        <w:t xml:space="preserve"> </w:t>
      </w:r>
      <w:r w:rsidR="00175AE8">
        <w:t>Staff found these numbers to be</w:t>
      </w:r>
      <w:r w:rsidR="002251F5">
        <w:t xml:space="preserve"> consistent with </w:t>
      </w:r>
      <w:r w:rsidR="00074A33">
        <w:t>AGL</w:t>
      </w:r>
      <w:r w:rsidR="002251F5">
        <w:t xml:space="preserve">’s </w:t>
      </w:r>
      <w:r w:rsidR="0030195B">
        <w:t>August</w:t>
      </w:r>
      <w:r w:rsidR="00822C30">
        <w:t xml:space="preserve"> </w:t>
      </w:r>
      <w:r w:rsidR="00D6195C">
        <w:t>2021</w:t>
      </w:r>
      <w:r w:rsidR="00A976CB">
        <w:t xml:space="preserve"> </w:t>
      </w:r>
      <w:r w:rsidR="002251F5">
        <w:t>market share filing for the Regulated Provider.</w:t>
      </w:r>
      <w:r w:rsidR="00A958FD">
        <w:t xml:space="preserve"> </w:t>
      </w:r>
      <w:r>
        <w:t xml:space="preserve"> </w:t>
      </w:r>
    </w:p>
    <w:p w:rsidR="0024275F" w:rsidRPr="00893FB2" w:rsidRDefault="00927FC9" w:rsidP="00700362">
      <w:pPr>
        <w:ind w:left="1440" w:hanging="1440"/>
      </w:pPr>
      <w:r>
        <w:t xml:space="preserve"> </w:t>
      </w:r>
    </w:p>
    <w:p w:rsidR="00FA1F08" w:rsidRDefault="00FA1F08" w:rsidP="00F15793">
      <w:pPr>
        <w:jc w:val="center"/>
      </w:pPr>
    </w:p>
    <w:p w:rsidR="00B916A0" w:rsidRDefault="00B916A0" w:rsidP="00F15793">
      <w:pPr>
        <w:jc w:val="center"/>
      </w:pPr>
    </w:p>
    <w:p w:rsidR="0024275F" w:rsidRDefault="0024275F" w:rsidP="00F15793">
      <w:pPr>
        <w:jc w:val="center"/>
      </w:pPr>
      <w:r w:rsidRPr="00893FB2">
        <w:t>*******</w:t>
      </w:r>
    </w:p>
    <w:p w:rsidR="00FA1F08" w:rsidRDefault="00FA1F08" w:rsidP="00FA1F08"/>
    <w:p w:rsidR="00FA1F08" w:rsidRPr="00FA1F08" w:rsidRDefault="00FA1F08" w:rsidP="00FA1F08">
      <w:pPr>
        <w:jc w:val="center"/>
      </w:pPr>
    </w:p>
    <w:p w:rsidR="0024275F" w:rsidRPr="00893FB2" w:rsidRDefault="0024275F" w:rsidP="0024275F">
      <w:pPr>
        <w:ind w:firstLine="720"/>
        <w:jc w:val="both"/>
      </w:pPr>
      <w:r w:rsidRPr="00893FB2">
        <w:rPr>
          <w:b/>
        </w:rPr>
        <w:t xml:space="preserve">WHEREFORE IT IS ORDERED, </w:t>
      </w:r>
      <w:r w:rsidRPr="00893FB2">
        <w:t>that the Commissio</w:t>
      </w:r>
      <w:r w:rsidR="00153B1F" w:rsidRPr="00893FB2">
        <w:t xml:space="preserve">n </w:t>
      </w:r>
      <w:r w:rsidR="00A958FD">
        <w:t xml:space="preserve">hereby </w:t>
      </w:r>
      <w:r w:rsidR="00175AE8">
        <w:t>approves</w:t>
      </w:r>
      <w:r w:rsidR="001A5A73" w:rsidRPr="00893FB2">
        <w:t xml:space="preserve"> a payment of </w:t>
      </w:r>
      <w:r w:rsidR="003608B9">
        <w:t>$</w:t>
      </w:r>
      <w:r w:rsidR="0030195B">
        <w:t>59,850.00</w:t>
      </w:r>
      <w:r w:rsidR="00777B21">
        <w:t xml:space="preserve"> </w:t>
      </w:r>
      <w:r w:rsidRPr="00893FB2">
        <w:t>from the USF to SCANA Energy based on a reported</w:t>
      </w:r>
      <w:r w:rsidR="00175AE8">
        <w:t xml:space="preserve"> total of</w:t>
      </w:r>
      <w:r w:rsidRPr="00893FB2">
        <w:t xml:space="preserve"> </w:t>
      </w:r>
      <w:r w:rsidR="0030195B">
        <w:t>12,600</w:t>
      </w:r>
      <w:r w:rsidR="00822C30">
        <w:t xml:space="preserve"> </w:t>
      </w:r>
      <w:r w:rsidR="004467A9" w:rsidRPr="00893FB2">
        <w:t>Group-1</w:t>
      </w:r>
      <w:r w:rsidR="00927FC9">
        <w:t xml:space="preserve"> customer count</w:t>
      </w:r>
      <w:r w:rsidRPr="00893FB2">
        <w:t>.</w:t>
      </w:r>
    </w:p>
    <w:p w:rsidR="0024275F" w:rsidRPr="00893FB2" w:rsidRDefault="0024275F" w:rsidP="0024275F"/>
    <w:p w:rsidR="0024275F" w:rsidRPr="00893FB2" w:rsidRDefault="0024275F" w:rsidP="0024275F">
      <w:pPr>
        <w:jc w:val="both"/>
      </w:pPr>
      <w:r w:rsidRPr="00893FB2">
        <w:tab/>
      </w:r>
      <w:r w:rsidRPr="00893FB2">
        <w:rPr>
          <w:b/>
        </w:rPr>
        <w:t xml:space="preserve">ORDERED FURTHER, </w:t>
      </w:r>
      <w:r w:rsidRPr="00893FB2">
        <w:t xml:space="preserve">that the Commission retains the right to audit the customer counts for both Group 1 and Group 2 utilizing the records of the </w:t>
      </w:r>
      <w:r w:rsidR="000654AA">
        <w:t>R</w:t>
      </w:r>
      <w:r w:rsidRPr="00893FB2">
        <w:t xml:space="preserve">egulated </w:t>
      </w:r>
      <w:r w:rsidR="000654AA">
        <w:t>P</w:t>
      </w:r>
      <w:r w:rsidRPr="00893FB2">
        <w:t xml:space="preserve">rovider, Atlanta Gas Light Company, the Department of Human </w:t>
      </w:r>
      <w:r w:rsidR="004F78B1">
        <w:t>Services</w:t>
      </w:r>
      <w:r w:rsidRPr="00893FB2">
        <w:t xml:space="preserve"> and any other relevant information or documentation.</w:t>
      </w:r>
    </w:p>
    <w:p w:rsidR="0024275F" w:rsidRPr="00893FB2" w:rsidRDefault="0024275F" w:rsidP="0024275F">
      <w:pPr>
        <w:pStyle w:val="Header"/>
        <w:tabs>
          <w:tab w:val="clear" w:pos="4320"/>
          <w:tab w:val="clear" w:pos="8640"/>
        </w:tabs>
      </w:pPr>
    </w:p>
    <w:p w:rsidR="0024275F" w:rsidRPr="00893FB2" w:rsidRDefault="0024275F" w:rsidP="0024275F">
      <w:pPr>
        <w:jc w:val="both"/>
      </w:pPr>
      <w:r w:rsidRPr="00893FB2">
        <w:tab/>
      </w:r>
      <w:r w:rsidRPr="00893FB2">
        <w:rPr>
          <w:b/>
        </w:rPr>
        <w:t xml:space="preserve">ORDERED FURTHER, </w:t>
      </w:r>
      <w:r w:rsidRPr="00893FB2">
        <w:t>nothing in this order shall be construed to be inconsistent with the terms of the Consent Order.</w:t>
      </w:r>
    </w:p>
    <w:p w:rsidR="0024275F" w:rsidRPr="00893FB2" w:rsidRDefault="0024275F" w:rsidP="0024275F">
      <w:pPr>
        <w:rPr>
          <w:b/>
        </w:rPr>
      </w:pPr>
    </w:p>
    <w:p w:rsidR="0024275F" w:rsidRPr="00893FB2" w:rsidRDefault="0024275F" w:rsidP="0024275F">
      <w:pPr>
        <w:ind w:firstLine="720"/>
        <w:jc w:val="both"/>
      </w:pPr>
      <w:r w:rsidRPr="00893FB2">
        <w:rPr>
          <w:b/>
        </w:rPr>
        <w:t xml:space="preserve">ORDERED FURTHER, </w:t>
      </w:r>
      <w:r w:rsidRPr="00893FB2">
        <w:t xml:space="preserve">that jurisdiction over this proceeding is expressly retained for the purpose of entering such further order or orders as this </w:t>
      </w:r>
      <w:r w:rsidR="006F6451" w:rsidRPr="00893FB2">
        <w:t>Commission deem</w:t>
      </w:r>
      <w:r w:rsidRPr="00893FB2">
        <w:t xml:space="preserve"> proper.</w:t>
      </w:r>
    </w:p>
    <w:p w:rsidR="0024275F" w:rsidRPr="00893FB2" w:rsidRDefault="0024275F" w:rsidP="0024275F">
      <w:pPr>
        <w:jc w:val="both"/>
      </w:pPr>
    </w:p>
    <w:p w:rsidR="0024275F" w:rsidRPr="00893FB2" w:rsidRDefault="0024275F" w:rsidP="0024275F">
      <w:pPr>
        <w:ind w:firstLine="720"/>
        <w:jc w:val="both"/>
      </w:pPr>
      <w:r w:rsidRPr="00893FB2">
        <w:rPr>
          <w:b/>
        </w:rPr>
        <w:t xml:space="preserve">ORDERED FURTHER, </w:t>
      </w:r>
      <w:r w:rsidRPr="00893FB2">
        <w:t>any motion for reconsideration, rehearing, or oral argument shall not stay the effectiveness of this order unless expressly ordered by the Commission.</w:t>
      </w:r>
    </w:p>
    <w:p w:rsidR="0024275F" w:rsidRPr="00893FB2" w:rsidRDefault="0024275F" w:rsidP="0024275F">
      <w:pPr>
        <w:jc w:val="both"/>
      </w:pPr>
    </w:p>
    <w:p w:rsidR="00777B21" w:rsidRDefault="0024275F" w:rsidP="0024275F">
      <w:pPr>
        <w:jc w:val="both"/>
      </w:pPr>
      <w:r w:rsidRPr="00893FB2">
        <w:tab/>
        <w:t xml:space="preserve">The above by action of the Commission in </w:t>
      </w:r>
      <w:r w:rsidR="001A5A73" w:rsidRPr="00893FB2">
        <w:t>Administrative Session on the</w:t>
      </w:r>
      <w:r w:rsidR="00EB5301">
        <w:t xml:space="preserve"> </w:t>
      </w:r>
      <w:r w:rsidR="00DB5910">
        <w:t>7</w:t>
      </w:r>
      <w:r w:rsidR="00E75FF1" w:rsidRPr="00E75FF1">
        <w:rPr>
          <w:vertAlign w:val="superscript"/>
        </w:rPr>
        <w:t>th</w:t>
      </w:r>
      <w:r w:rsidR="00653D37">
        <w:rPr>
          <w:vertAlign w:val="superscript"/>
        </w:rPr>
        <w:t xml:space="preserve"> </w:t>
      </w:r>
    </w:p>
    <w:p w:rsidR="0024275F" w:rsidRPr="00893FB2" w:rsidRDefault="00777B21" w:rsidP="0024275F">
      <w:pPr>
        <w:jc w:val="both"/>
      </w:pPr>
      <w:r>
        <w:t xml:space="preserve"> </w:t>
      </w:r>
      <w:r w:rsidR="00672DAE" w:rsidRPr="00F55F80">
        <w:t xml:space="preserve">day </w:t>
      </w:r>
      <w:r w:rsidR="000C7206" w:rsidRPr="00F55F80">
        <w:t xml:space="preserve">of </w:t>
      </w:r>
      <w:r w:rsidR="0030195B">
        <w:t>September</w:t>
      </w:r>
      <w:r w:rsidR="00516E50">
        <w:t>,</w:t>
      </w:r>
      <w:r w:rsidR="00DD2403">
        <w:t xml:space="preserve"> </w:t>
      </w:r>
      <w:r w:rsidR="00EB5301">
        <w:t>2021</w:t>
      </w:r>
      <w:r w:rsidR="0024275F" w:rsidRPr="00F55F80">
        <w:t>.</w:t>
      </w:r>
    </w:p>
    <w:p w:rsidR="0024275F" w:rsidRDefault="005410E6" w:rsidP="0024275F">
      <w:r>
        <w:t xml:space="preserve"> </w:t>
      </w:r>
    </w:p>
    <w:p w:rsidR="00516E50" w:rsidRDefault="00516E50" w:rsidP="0024275F"/>
    <w:p w:rsidR="00516E50" w:rsidRPr="00893FB2" w:rsidRDefault="00516E50" w:rsidP="0024275F"/>
    <w:p w:rsidR="0024275F" w:rsidRPr="00893FB2" w:rsidRDefault="0024275F" w:rsidP="0024275F">
      <w:pPr>
        <w:jc w:val="both"/>
      </w:pPr>
      <w:r w:rsidRPr="00893FB2">
        <w:t>_____________________________</w:t>
      </w:r>
      <w:r w:rsidRPr="00893FB2">
        <w:tab/>
      </w:r>
      <w:r w:rsidRPr="00893FB2">
        <w:tab/>
      </w:r>
      <w:r w:rsidRPr="00893FB2">
        <w:tab/>
        <w:t>______________________________</w:t>
      </w:r>
    </w:p>
    <w:p w:rsidR="0024275F" w:rsidRPr="00893FB2" w:rsidRDefault="0024275F" w:rsidP="0024275F">
      <w:pPr>
        <w:jc w:val="both"/>
      </w:pPr>
      <w:r w:rsidRPr="00893FB2">
        <w:t>Reece McAlister</w:t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="00DB5910">
        <w:rPr>
          <w:rStyle w:val="Strong"/>
          <w:b w:val="0"/>
          <w:szCs w:val="16"/>
        </w:rPr>
        <w:t>Tricia Pridemore</w:t>
      </w:r>
      <w:r w:rsidR="006103E7" w:rsidRPr="00C82B2C">
        <w:rPr>
          <w:rStyle w:val="Strong"/>
          <w:rFonts w:ascii="Arial Black" w:hAnsi="Arial Black"/>
          <w:b w:val="0"/>
          <w:szCs w:val="16"/>
        </w:rPr>
        <w:t xml:space="preserve">                                   </w:t>
      </w:r>
    </w:p>
    <w:p w:rsidR="0024275F" w:rsidRPr="00893FB2" w:rsidRDefault="0024275F" w:rsidP="0024275F">
      <w:pPr>
        <w:jc w:val="both"/>
      </w:pPr>
      <w:r w:rsidRPr="00893FB2">
        <w:t>Executive Secretary</w:t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  <w:t>Chairman</w:t>
      </w:r>
    </w:p>
    <w:p w:rsidR="0024275F" w:rsidRDefault="0024275F" w:rsidP="0024275F">
      <w:pPr>
        <w:jc w:val="both"/>
      </w:pPr>
    </w:p>
    <w:p w:rsidR="00516E50" w:rsidRPr="00893FB2" w:rsidRDefault="00516E50" w:rsidP="0024275F">
      <w:pPr>
        <w:jc w:val="both"/>
      </w:pPr>
    </w:p>
    <w:p w:rsidR="0024275F" w:rsidRPr="00893FB2" w:rsidRDefault="0024275F" w:rsidP="0024275F">
      <w:pPr>
        <w:jc w:val="both"/>
      </w:pPr>
      <w:r w:rsidRPr="00893FB2">
        <w:t>______________________________</w:t>
      </w:r>
      <w:r w:rsidRPr="00893FB2">
        <w:tab/>
      </w:r>
      <w:r w:rsidRPr="00893FB2">
        <w:tab/>
        <w:t>______________________________</w:t>
      </w:r>
    </w:p>
    <w:p w:rsidR="00956FCB" w:rsidRDefault="0024275F" w:rsidP="00175AE8">
      <w:pPr>
        <w:jc w:val="both"/>
      </w:pPr>
      <w:r w:rsidRPr="00893FB2">
        <w:t>Date</w:t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</w:r>
      <w:r w:rsidRPr="00893FB2">
        <w:tab/>
      </w:r>
      <w:proofErr w:type="spellStart"/>
      <w:r w:rsidRPr="00893FB2">
        <w:t>Date</w:t>
      </w:r>
      <w:proofErr w:type="spellEnd"/>
    </w:p>
    <w:sectPr w:rsidR="00956FCB" w:rsidSect="00F15793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29C" w:rsidRPr="00CC1524" w:rsidRDefault="0055029C">
      <w:pPr>
        <w:rPr>
          <w:rFonts w:ascii="Times" w:hAnsi="Times"/>
          <w:sz w:val="20"/>
        </w:rPr>
      </w:pPr>
      <w:r>
        <w:separator/>
      </w:r>
    </w:p>
  </w:endnote>
  <w:endnote w:type="continuationSeparator" w:id="0">
    <w:p w:rsidR="0055029C" w:rsidRPr="00CC1524" w:rsidRDefault="0055029C">
      <w:pPr>
        <w:rPr>
          <w:rFonts w:ascii="Times" w:hAnsi="Times"/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627D" w:rsidRDefault="0068627D">
    <w:pPr>
      <w:pStyle w:val="Footer"/>
      <w:jc w:val="center"/>
      <w:rPr>
        <w:sz w:val="18"/>
      </w:rPr>
    </w:pPr>
  </w:p>
  <w:p w:rsidR="0068627D" w:rsidRDefault="0068627D">
    <w:pPr>
      <w:pStyle w:val="Footer"/>
      <w:jc w:val="center"/>
      <w:rPr>
        <w:sz w:val="18"/>
      </w:rPr>
    </w:pPr>
    <w:r>
      <w:rPr>
        <w:sz w:val="18"/>
      </w:rPr>
      <w:t xml:space="preserve">Docket No. </w:t>
    </w:r>
    <w:r w:rsidR="005474D6">
      <w:rPr>
        <w:sz w:val="18"/>
      </w:rPr>
      <w:t>41533</w:t>
    </w:r>
  </w:p>
  <w:p w:rsidR="0068627D" w:rsidRDefault="0068627D">
    <w:pPr>
      <w:pStyle w:val="Footer"/>
      <w:jc w:val="center"/>
      <w:rPr>
        <w:sz w:val="18"/>
      </w:rPr>
    </w:pPr>
    <w:r>
      <w:rPr>
        <w:sz w:val="18"/>
      </w:rPr>
      <w:t xml:space="preserve">Order </w:t>
    </w:r>
    <w:r w:rsidR="00074A33">
      <w:rPr>
        <w:sz w:val="18"/>
      </w:rPr>
      <w:t>Approving</w:t>
    </w:r>
    <w:r>
      <w:rPr>
        <w:sz w:val="18"/>
      </w:rPr>
      <w:t xml:space="preserve"> Payment from the USF to the Regulated Provider</w:t>
    </w:r>
  </w:p>
  <w:p w:rsidR="0068627D" w:rsidRDefault="0068627D">
    <w:pPr>
      <w:pStyle w:val="Footer"/>
      <w:jc w:val="center"/>
      <w:rPr>
        <w:sz w:val="18"/>
      </w:rPr>
    </w:pPr>
    <w:r>
      <w:rPr>
        <w:sz w:val="18"/>
      </w:rPr>
      <w:t xml:space="preserve">Page </w:t>
    </w: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0B1752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of </w:t>
    </w:r>
    <w:r>
      <w:rPr>
        <w:sz w:val="18"/>
      </w:rPr>
      <w:fldChar w:fldCharType="begin"/>
    </w:r>
    <w:r>
      <w:rPr>
        <w:sz w:val="18"/>
      </w:rPr>
      <w:instrText xml:space="preserve"> NUMPAGES </w:instrText>
    </w:r>
    <w:r>
      <w:rPr>
        <w:sz w:val="18"/>
      </w:rPr>
      <w:fldChar w:fldCharType="separate"/>
    </w:r>
    <w:r w:rsidR="000B1752">
      <w:rPr>
        <w:noProof/>
        <w:sz w:val="18"/>
      </w:rPr>
      <w:t>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29C" w:rsidRPr="00CC1524" w:rsidRDefault="0055029C">
      <w:pPr>
        <w:rPr>
          <w:rFonts w:ascii="Times" w:hAnsi="Times"/>
          <w:sz w:val="20"/>
        </w:rPr>
      </w:pPr>
      <w:r>
        <w:separator/>
      </w:r>
    </w:p>
  </w:footnote>
  <w:footnote w:type="continuationSeparator" w:id="0">
    <w:p w:rsidR="0055029C" w:rsidRPr="00CC1524" w:rsidRDefault="0055029C">
      <w:pPr>
        <w:rPr>
          <w:rFonts w:ascii="Times" w:hAnsi="Times"/>
          <w:sz w:val="20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2B458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617604"/>
    <w:multiLevelType w:val="hybridMultilevel"/>
    <w:tmpl w:val="A30CAA92"/>
    <w:lvl w:ilvl="0" w:tplc="1BFCE04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061550"/>
    <w:multiLevelType w:val="multilevel"/>
    <w:tmpl w:val="B42C80C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5F"/>
    <w:rsid w:val="00001B25"/>
    <w:rsid w:val="00006EBA"/>
    <w:rsid w:val="000077E7"/>
    <w:rsid w:val="00007AEA"/>
    <w:rsid w:val="000110B1"/>
    <w:rsid w:val="00012257"/>
    <w:rsid w:val="000155AA"/>
    <w:rsid w:val="00021F7D"/>
    <w:rsid w:val="00023ED7"/>
    <w:rsid w:val="00024583"/>
    <w:rsid w:val="00024667"/>
    <w:rsid w:val="00025367"/>
    <w:rsid w:val="00031C11"/>
    <w:rsid w:val="00032B5E"/>
    <w:rsid w:val="000462B8"/>
    <w:rsid w:val="00046994"/>
    <w:rsid w:val="00047C09"/>
    <w:rsid w:val="00052FBB"/>
    <w:rsid w:val="000545EB"/>
    <w:rsid w:val="00055843"/>
    <w:rsid w:val="00062AB0"/>
    <w:rsid w:val="000654AA"/>
    <w:rsid w:val="00070FE1"/>
    <w:rsid w:val="00074A33"/>
    <w:rsid w:val="00075CD7"/>
    <w:rsid w:val="0007683C"/>
    <w:rsid w:val="000849F3"/>
    <w:rsid w:val="00092873"/>
    <w:rsid w:val="000932B3"/>
    <w:rsid w:val="00095C26"/>
    <w:rsid w:val="00096D52"/>
    <w:rsid w:val="000A27BC"/>
    <w:rsid w:val="000A74EA"/>
    <w:rsid w:val="000A7D25"/>
    <w:rsid w:val="000B1752"/>
    <w:rsid w:val="000B2C99"/>
    <w:rsid w:val="000B5A96"/>
    <w:rsid w:val="000B7511"/>
    <w:rsid w:val="000C7206"/>
    <w:rsid w:val="000D0CC7"/>
    <w:rsid w:val="000D306F"/>
    <w:rsid w:val="000D3D54"/>
    <w:rsid w:val="000E386D"/>
    <w:rsid w:val="000E6186"/>
    <w:rsid w:val="000F1E84"/>
    <w:rsid w:val="000F4B02"/>
    <w:rsid w:val="000F5495"/>
    <w:rsid w:val="000F7BAE"/>
    <w:rsid w:val="00100793"/>
    <w:rsid w:val="00101094"/>
    <w:rsid w:val="00102901"/>
    <w:rsid w:val="001036B5"/>
    <w:rsid w:val="0011373C"/>
    <w:rsid w:val="0011577A"/>
    <w:rsid w:val="001167F3"/>
    <w:rsid w:val="001227C1"/>
    <w:rsid w:val="00126D88"/>
    <w:rsid w:val="00132738"/>
    <w:rsid w:val="00137540"/>
    <w:rsid w:val="00140039"/>
    <w:rsid w:val="00140B26"/>
    <w:rsid w:val="00143EC0"/>
    <w:rsid w:val="00153B1F"/>
    <w:rsid w:val="001631A0"/>
    <w:rsid w:val="0016547D"/>
    <w:rsid w:val="00170719"/>
    <w:rsid w:val="001714DE"/>
    <w:rsid w:val="00172A04"/>
    <w:rsid w:val="00173757"/>
    <w:rsid w:val="00175AE8"/>
    <w:rsid w:val="0018043A"/>
    <w:rsid w:val="00180EBD"/>
    <w:rsid w:val="00187188"/>
    <w:rsid w:val="0019540F"/>
    <w:rsid w:val="001A0342"/>
    <w:rsid w:val="001A2168"/>
    <w:rsid w:val="001A5A73"/>
    <w:rsid w:val="001A6E1A"/>
    <w:rsid w:val="001B5D58"/>
    <w:rsid w:val="001D05F2"/>
    <w:rsid w:val="001D652C"/>
    <w:rsid w:val="001F4B8D"/>
    <w:rsid w:val="001F65FE"/>
    <w:rsid w:val="002030F0"/>
    <w:rsid w:val="0020359B"/>
    <w:rsid w:val="002061EA"/>
    <w:rsid w:val="00212F27"/>
    <w:rsid w:val="00217151"/>
    <w:rsid w:val="002200AD"/>
    <w:rsid w:val="0022192F"/>
    <w:rsid w:val="002251F5"/>
    <w:rsid w:val="002261A1"/>
    <w:rsid w:val="00233328"/>
    <w:rsid w:val="0024275F"/>
    <w:rsid w:val="002541C9"/>
    <w:rsid w:val="002558BD"/>
    <w:rsid w:val="00265F36"/>
    <w:rsid w:val="0026701B"/>
    <w:rsid w:val="00272383"/>
    <w:rsid w:val="002751E7"/>
    <w:rsid w:val="00280BC3"/>
    <w:rsid w:val="00281D0B"/>
    <w:rsid w:val="002834D9"/>
    <w:rsid w:val="00284E5A"/>
    <w:rsid w:val="00287D65"/>
    <w:rsid w:val="002915BB"/>
    <w:rsid w:val="002954D6"/>
    <w:rsid w:val="00296C76"/>
    <w:rsid w:val="002A436A"/>
    <w:rsid w:val="002C65FE"/>
    <w:rsid w:val="002C6E05"/>
    <w:rsid w:val="002C7ADC"/>
    <w:rsid w:val="002E1619"/>
    <w:rsid w:val="002E4F44"/>
    <w:rsid w:val="002E7E3A"/>
    <w:rsid w:val="002F4990"/>
    <w:rsid w:val="002F4B62"/>
    <w:rsid w:val="002F4E53"/>
    <w:rsid w:val="002F596D"/>
    <w:rsid w:val="002F65FB"/>
    <w:rsid w:val="002F7511"/>
    <w:rsid w:val="0030195B"/>
    <w:rsid w:val="003074E6"/>
    <w:rsid w:val="00310129"/>
    <w:rsid w:val="00311A90"/>
    <w:rsid w:val="00316ECD"/>
    <w:rsid w:val="00321BB8"/>
    <w:rsid w:val="00322428"/>
    <w:rsid w:val="00324E44"/>
    <w:rsid w:val="0033105B"/>
    <w:rsid w:val="00335137"/>
    <w:rsid w:val="003366D5"/>
    <w:rsid w:val="003414D7"/>
    <w:rsid w:val="00342197"/>
    <w:rsid w:val="00344803"/>
    <w:rsid w:val="00350675"/>
    <w:rsid w:val="003526F9"/>
    <w:rsid w:val="003608B9"/>
    <w:rsid w:val="00360C30"/>
    <w:rsid w:val="00362717"/>
    <w:rsid w:val="00370635"/>
    <w:rsid w:val="00371073"/>
    <w:rsid w:val="00373863"/>
    <w:rsid w:val="003748D7"/>
    <w:rsid w:val="0037501A"/>
    <w:rsid w:val="003756E3"/>
    <w:rsid w:val="00380C38"/>
    <w:rsid w:val="0038396F"/>
    <w:rsid w:val="00386FE1"/>
    <w:rsid w:val="003904C0"/>
    <w:rsid w:val="00391058"/>
    <w:rsid w:val="003A1CCE"/>
    <w:rsid w:val="003A5CD3"/>
    <w:rsid w:val="003B13B3"/>
    <w:rsid w:val="003B4C0A"/>
    <w:rsid w:val="003D6DFA"/>
    <w:rsid w:val="003D7938"/>
    <w:rsid w:val="003E17F3"/>
    <w:rsid w:val="003E4E1D"/>
    <w:rsid w:val="003F7A8A"/>
    <w:rsid w:val="00414A80"/>
    <w:rsid w:val="0042107D"/>
    <w:rsid w:val="00423C9C"/>
    <w:rsid w:val="00425A4D"/>
    <w:rsid w:val="004302FA"/>
    <w:rsid w:val="00437167"/>
    <w:rsid w:val="00442443"/>
    <w:rsid w:val="00444B11"/>
    <w:rsid w:val="004467A9"/>
    <w:rsid w:val="00453981"/>
    <w:rsid w:val="00457755"/>
    <w:rsid w:val="00464CB7"/>
    <w:rsid w:val="0047015A"/>
    <w:rsid w:val="00473250"/>
    <w:rsid w:val="00475A70"/>
    <w:rsid w:val="004838F1"/>
    <w:rsid w:val="00483C6A"/>
    <w:rsid w:val="00484A8B"/>
    <w:rsid w:val="00485454"/>
    <w:rsid w:val="0048760E"/>
    <w:rsid w:val="00490629"/>
    <w:rsid w:val="00497E45"/>
    <w:rsid w:val="004A228D"/>
    <w:rsid w:val="004B0771"/>
    <w:rsid w:val="004B138F"/>
    <w:rsid w:val="004B3909"/>
    <w:rsid w:val="004B42D7"/>
    <w:rsid w:val="004B6250"/>
    <w:rsid w:val="004B79AE"/>
    <w:rsid w:val="004D528A"/>
    <w:rsid w:val="004E109B"/>
    <w:rsid w:val="004E25F3"/>
    <w:rsid w:val="004E2E5A"/>
    <w:rsid w:val="004E6E3D"/>
    <w:rsid w:val="004F0ADD"/>
    <w:rsid w:val="004F2DE1"/>
    <w:rsid w:val="004F2EFF"/>
    <w:rsid w:val="004F6A9B"/>
    <w:rsid w:val="004F6D30"/>
    <w:rsid w:val="004F78B1"/>
    <w:rsid w:val="00505687"/>
    <w:rsid w:val="0050788E"/>
    <w:rsid w:val="005118AB"/>
    <w:rsid w:val="0051661D"/>
    <w:rsid w:val="00516D8D"/>
    <w:rsid w:val="00516E50"/>
    <w:rsid w:val="00535DB6"/>
    <w:rsid w:val="00536551"/>
    <w:rsid w:val="005410E6"/>
    <w:rsid w:val="005430A2"/>
    <w:rsid w:val="00543F7A"/>
    <w:rsid w:val="005474D6"/>
    <w:rsid w:val="0055029C"/>
    <w:rsid w:val="005525B6"/>
    <w:rsid w:val="00560BFF"/>
    <w:rsid w:val="00561C7D"/>
    <w:rsid w:val="005837B3"/>
    <w:rsid w:val="00590961"/>
    <w:rsid w:val="0059219E"/>
    <w:rsid w:val="0059545B"/>
    <w:rsid w:val="005A496D"/>
    <w:rsid w:val="005A4F68"/>
    <w:rsid w:val="005B5FBD"/>
    <w:rsid w:val="005B6016"/>
    <w:rsid w:val="005C21D8"/>
    <w:rsid w:val="005C402C"/>
    <w:rsid w:val="005C767A"/>
    <w:rsid w:val="005E12E1"/>
    <w:rsid w:val="005F1CC5"/>
    <w:rsid w:val="005F2D66"/>
    <w:rsid w:val="005F65E3"/>
    <w:rsid w:val="00601066"/>
    <w:rsid w:val="00606901"/>
    <w:rsid w:val="006103E7"/>
    <w:rsid w:val="00617004"/>
    <w:rsid w:val="00626222"/>
    <w:rsid w:val="00633612"/>
    <w:rsid w:val="0063463B"/>
    <w:rsid w:val="00640922"/>
    <w:rsid w:val="00642DDA"/>
    <w:rsid w:val="006462E5"/>
    <w:rsid w:val="00647878"/>
    <w:rsid w:val="006515AC"/>
    <w:rsid w:val="00653395"/>
    <w:rsid w:val="00653D37"/>
    <w:rsid w:val="00660B83"/>
    <w:rsid w:val="00661BA9"/>
    <w:rsid w:val="00666525"/>
    <w:rsid w:val="00670CD2"/>
    <w:rsid w:val="00671D24"/>
    <w:rsid w:val="00672DAE"/>
    <w:rsid w:val="006745B3"/>
    <w:rsid w:val="0068627D"/>
    <w:rsid w:val="00686F96"/>
    <w:rsid w:val="006874D8"/>
    <w:rsid w:val="006A7F9B"/>
    <w:rsid w:val="006B0AD6"/>
    <w:rsid w:val="006B58A0"/>
    <w:rsid w:val="006C20EC"/>
    <w:rsid w:val="006C66B1"/>
    <w:rsid w:val="006D2466"/>
    <w:rsid w:val="006D4950"/>
    <w:rsid w:val="006D7DF4"/>
    <w:rsid w:val="006E5F33"/>
    <w:rsid w:val="006F4768"/>
    <w:rsid w:val="006F6451"/>
    <w:rsid w:val="006F671D"/>
    <w:rsid w:val="00700362"/>
    <w:rsid w:val="0070721C"/>
    <w:rsid w:val="00711272"/>
    <w:rsid w:val="00711756"/>
    <w:rsid w:val="00712309"/>
    <w:rsid w:val="00712C90"/>
    <w:rsid w:val="00715D81"/>
    <w:rsid w:val="007161A8"/>
    <w:rsid w:val="00720322"/>
    <w:rsid w:val="007260C1"/>
    <w:rsid w:val="00733B7A"/>
    <w:rsid w:val="007344ED"/>
    <w:rsid w:val="00737EC6"/>
    <w:rsid w:val="007429A0"/>
    <w:rsid w:val="00743226"/>
    <w:rsid w:val="00750DA7"/>
    <w:rsid w:val="007512C2"/>
    <w:rsid w:val="00752973"/>
    <w:rsid w:val="007664D5"/>
    <w:rsid w:val="00772374"/>
    <w:rsid w:val="00773517"/>
    <w:rsid w:val="00777B21"/>
    <w:rsid w:val="00782809"/>
    <w:rsid w:val="0078764F"/>
    <w:rsid w:val="007A7796"/>
    <w:rsid w:val="007B6747"/>
    <w:rsid w:val="007B72DB"/>
    <w:rsid w:val="007C13CD"/>
    <w:rsid w:val="007C6F26"/>
    <w:rsid w:val="007D11A2"/>
    <w:rsid w:val="007D140E"/>
    <w:rsid w:val="007F3CBC"/>
    <w:rsid w:val="007F7859"/>
    <w:rsid w:val="00801207"/>
    <w:rsid w:val="00813A7B"/>
    <w:rsid w:val="00815D6D"/>
    <w:rsid w:val="00821672"/>
    <w:rsid w:val="00822C30"/>
    <w:rsid w:val="00826253"/>
    <w:rsid w:val="0083066F"/>
    <w:rsid w:val="0083782D"/>
    <w:rsid w:val="00837DFC"/>
    <w:rsid w:val="008420EB"/>
    <w:rsid w:val="00842E34"/>
    <w:rsid w:val="0085013F"/>
    <w:rsid w:val="00852931"/>
    <w:rsid w:val="008567FA"/>
    <w:rsid w:val="008668D5"/>
    <w:rsid w:val="0087063C"/>
    <w:rsid w:val="00893E5D"/>
    <w:rsid w:val="00893FB2"/>
    <w:rsid w:val="00894803"/>
    <w:rsid w:val="008A562E"/>
    <w:rsid w:val="008A5640"/>
    <w:rsid w:val="008C2E13"/>
    <w:rsid w:val="008C4638"/>
    <w:rsid w:val="008C73E2"/>
    <w:rsid w:val="008D10B9"/>
    <w:rsid w:val="008D288B"/>
    <w:rsid w:val="008D4502"/>
    <w:rsid w:val="008E029E"/>
    <w:rsid w:val="008E2FCB"/>
    <w:rsid w:val="008E3757"/>
    <w:rsid w:val="008E54B9"/>
    <w:rsid w:val="008E66BD"/>
    <w:rsid w:val="008F3CCC"/>
    <w:rsid w:val="008F5439"/>
    <w:rsid w:val="00905C05"/>
    <w:rsid w:val="00905E9A"/>
    <w:rsid w:val="00910A5F"/>
    <w:rsid w:val="00910FDF"/>
    <w:rsid w:val="00911B25"/>
    <w:rsid w:val="009231D8"/>
    <w:rsid w:val="00927FC9"/>
    <w:rsid w:val="00931559"/>
    <w:rsid w:val="00943725"/>
    <w:rsid w:val="00945654"/>
    <w:rsid w:val="0094584A"/>
    <w:rsid w:val="00946A5D"/>
    <w:rsid w:val="009501F8"/>
    <w:rsid w:val="00950FAC"/>
    <w:rsid w:val="009523BE"/>
    <w:rsid w:val="009534D1"/>
    <w:rsid w:val="00956FCB"/>
    <w:rsid w:val="0096144C"/>
    <w:rsid w:val="00970D87"/>
    <w:rsid w:val="00972056"/>
    <w:rsid w:val="00972E8D"/>
    <w:rsid w:val="00977655"/>
    <w:rsid w:val="009838EE"/>
    <w:rsid w:val="00986B85"/>
    <w:rsid w:val="009937AF"/>
    <w:rsid w:val="00996CCF"/>
    <w:rsid w:val="009A5975"/>
    <w:rsid w:val="009B058A"/>
    <w:rsid w:val="009B1516"/>
    <w:rsid w:val="009C03AA"/>
    <w:rsid w:val="009C091C"/>
    <w:rsid w:val="009C2CD1"/>
    <w:rsid w:val="009D277B"/>
    <w:rsid w:val="009D3BBB"/>
    <w:rsid w:val="009E07CA"/>
    <w:rsid w:val="009E0CDA"/>
    <w:rsid w:val="009E308F"/>
    <w:rsid w:val="009E59CE"/>
    <w:rsid w:val="009E650C"/>
    <w:rsid w:val="009F1FE0"/>
    <w:rsid w:val="009F4B20"/>
    <w:rsid w:val="009F6F7B"/>
    <w:rsid w:val="00A02CB7"/>
    <w:rsid w:val="00A02F3D"/>
    <w:rsid w:val="00A0470C"/>
    <w:rsid w:val="00A122AB"/>
    <w:rsid w:val="00A126AD"/>
    <w:rsid w:val="00A146E2"/>
    <w:rsid w:val="00A163A1"/>
    <w:rsid w:val="00A30E2C"/>
    <w:rsid w:val="00A32C7B"/>
    <w:rsid w:val="00A419D1"/>
    <w:rsid w:val="00A41AE2"/>
    <w:rsid w:val="00A4428D"/>
    <w:rsid w:val="00A46257"/>
    <w:rsid w:val="00A469BA"/>
    <w:rsid w:val="00A50956"/>
    <w:rsid w:val="00A5718A"/>
    <w:rsid w:val="00A57C80"/>
    <w:rsid w:val="00A648C3"/>
    <w:rsid w:val="00A67E99"/>
    <w:rsid w:val="00A7077F"/>
    <w:rsid w:val="00A73C6B"/>
    <w:rsid w:val="00A82851"/>
    <w:rsid w:val="00A83E10"/>
    <w:rsid w:val="00A85C0F"/>
    <w:rsid w:val="00A90FC6"/>
    <w:rsid w:val="00A92A9A"/>
    <w:rsid w:val="00A958FD"/>
    <w:rsid w:val="00A965E4"/>
    <w:rsid w:val="00A976CB"/>
    <w:rsid w:val="00A9797D"/>
    <w:rsid w:val="00AA422E"/>
    <w:rsid w:val="00AA717B"/>
    <w:rsid w:val="00AA78B4"/>
    <w:rsid w:val="00AB3ED7"/>
    <w:rsid w:val="00AB7A86"/>
    <w:rsid w:val="00AB7BFE"/>
    <w:rsid w:val="00AC2A5E"/>
    <w:rsid w:val="00AD2DEE"/>
    <w:rsid w:val="00AE3956"/>
    <w:rsid w:val="00AE3A58"/>
    <w:rsid w:val="00AF4C79"/>
    <w:rsid w:val="00B04B4D"/>
    <w:rsid w:val="00B135BA"/>
    <w:rsid w:val="00B14E16"/>
    <w:rsid w:val="00B15D1E"/>
    <w:rsid w:val="00B16EF9"/>
    <w:rsid w:val="00B2280E"/>
    <w:rsid w:val="00B25099"/>
    <w:rsid w:val="00B27DEE"/>
    <w:rsid w:val="00B30623"/>
    <w:rsid w:val="00B3465C"/>
    <w:rsid w:val="00B3506C"/>
    <w:rsid w:val="00B35C90"/>
    <w:rsid w:val="00B363B9"/>
    <w:rsid w:val="00B40719"/>
    <w:rsid w:val="00B40D41"/>
    <w:rsid w:val="00B41806"/>
    <w:rsid w:val="00B52EB9"/>
    <w:rsid w:val="00B53E04"/>
    <w:rsid w:val="00B60775"/>
    <w:rsid w:val="00B60A44"/>
    <w:rsid w:val="00B60AD9"/>
    <w:rsid w:val="00B62398"/>
    <w:rsid w:val="00B72132"/>
    <w:rsid w:val="00B758B2"/>
    <w:rsid w:val="00B76854"/>
    <w:rsid w:val="00B80573"/>
    <w:rsid w:val="00B81C6A"/>
    <w:rsid w:val="00B8234C"/>
    <w:rsid w:val="00B82451"/>
    <w:rsid w:val="00B83FAD"/>
    <w:rsid w:val="00B916A0"/>
    <w:rsid w:val="00BA0EE1"/>
    <w:rsid w:val="00BA0FCE"/>
    <w:rsid w:val="00BB3B08"/>
    <w:rsid w:val="00BB442A"/>
    <w:rsid w:val="00BB5EBD"/>
    <w:rsid w:val="00BB7106"/>
    <w:rsid w:val="00BC0187"/>
    <w:rsid w:val="00BC272E"/>
    <w:rsid w:val="00BC4F48"/>
    <w:rsid w:val="00BD164A"/>
    <w:rsid w:val="00BD398B"/>
    <w:rsid w:val="00BD54FD"/>
    <w:rsid w:val="00BE158F"/>
    <w:rsid w:val="00BE23C7"/>
    <w:rsid w:val="00BE534C"/>
    <w:rsid w:val="00BE6855"/>
    <w:rsid w:val="00BE6C84"/>
    <w:rsid w:val="00BF2F7B"/>
    <w:rsid w:val="00C01443"/>
    <w:rsid w:val="00C02084"/>
    <w:rsid w:val="00C028B8"/>
    <w:rsid w:val="00C13565"/>
    <w:rsid w:val="00C15D46"/>
    <w:rsid w:val="00C25346"/>
    <w:rsid w:val="00C30578"/>
    <w:rsid w:val="00C34C0A"/>
    <w:rsid w:val="00C36461"/>
    <w:rsid w:val="00C36917"/>
    <w:rsid w:val="00C40DE4"/>
    <w:rsid w:val="00C40E5D"/>
    <w:rsid w:val="00C43498"/>
    <w:rsid w:val="00C4395D"/>
    <w:rsid w:val="00C44344"/>
    <w:rsid w:val="00C4485D"/>
    <w:rsid w:val="00C45C52"/>
    <w:rsid w:val="00C53439"/>
    <w:rsid w:val="00C56BF0"/>
    <w:rsid w:val="00C60D47"/>
    <w:rsid w:val="00C61655"/>
    <w:rsid w:val="00C70318"/>
    <w:rsid w:val="00C7536F"/>
    <w:rsid w:val="00C77468"/>
    <w:rsid w:val="00C8155C"/>
    <w:rsid w:val="00C83645"/>
    <w:rsid w:val="00C873E0"/>
    <w:rsid w:val="00C94C65"/>
    <w:rsid w:val="00C9788F"/>
    <w:rsid w:val="00CA1245"/>
    <w:rsid w:val="00CA12D7"/>
    <w:rsid w:val="00CA1B68"/>
    <w:rsid w:val="00CA20BC"/>
    <w:rsid w:val="00CB4A24"/>
    <w:rsid w:val="00CB616C"/>
    <w:rsid w:val="00CC3F22"/>
    <w:rsid w:val="00CD29C0"/>
    <w:rsid w:val="00CD37A0"/>
    <w:rsid w:val="00CD592B"/>
    <w:rsid w:val="00CE032D"/>
    <w:rsid w:val="00CE1932"/>
    <w:rsid w:val="00CF0997"/>
    <w:rsid w:val="00CF4EE1"/>
    <w:rsid w:val="00CF67E0"/>
    <w:rsid w:val="00CF6C3B"/>
    <w:rsid w:val="00CF7BEA"/>
    <w:rsid w:val="00CF7E45"/>
    <w:rsid w:val="00D039E3"/>
    <w:rsid w:val="00D03B3C"/>
    <w:rsid w:val="00D06027"/>
    <w:rsid w:val="00D2009F"/>
    <w:rsid w:val="00D201E0"/>
    <w:rsid w:val="00D20D1E"/>
    <w:rsid w:val="00D221E7"/>
    <w:rsid w:val="00D22A09"/>
    <w:rsid w:val="00D25DC2"/>
    <w:rsid w:val="00D26506"/>
    <w:rsid w:val="00D4074E"/>
    <w:rsid w:val="00D41AA9"/>
    <w:rsid w:val="00D43B88"/>
    <w:rsid w:val="00D520F1"/>
    <w:rsid w:val="00D5337F"/>
    <w:rsid w:val="00D55299"/>
    <w:rsid w:val="00D568C9"/>
    <w:rsid w:val="00D56D32"/>
    <w:rsid w:val="00D6195C"/>
    <w:rsid w:val="00D62CB0"/>
    <w:rsid w:val="00D74C34"/>
    <w:rsid w:val="00D76661"/>
    <w:rsid w:val="00D85B0D"/>
    <w:rsid w:val="00D86B12"/>
    <w:rsid w:val="00DA2999"/>
    <w:rsid w:val="00DA6081"/>
    <w:rsid w:val="00DB0EE0"/>
    <w:rsid w:val="00DB1597"/>
    <w:rsid w:val="00DB5910"/>
    <w:rsid w:val="00DB6C8C"/>
    <w:rsid w:val="00DC1B14"/>
    <w:rsid w:val="00DC33DF"/>
    <w:rsid w:val="00DC39FD"/>
    <w:rsid w:val="00DD2403"/>
    <w:rsid w:val="00DE53FA"/>
    <w:rsid w:val="00DF5579"/>
    <w:rsid w:val="00E00752"/>
    <w:rsid w:val="00E2171F"/>
    <w:rsid w:val="00E2409E"/>
    <w:rsid w:val="00E25E76"/>
    <w:rsid w:val="00E354BB"/>
    <w:rsid w:val="00E40914"/>
    <w:rsid w:val="00E4168D"/>
    <w:rsid w:val="00E4235D"/>
    <w:rsid w:val="00E4477E"/>
    <w:rsid w:val="00E471AE"/>
    <w:rsid w:val="00E50BE6"/>
    <w:rsid w:val="00E54924"/>
    <w:rsid w:val="00E63616"/>
    <w:rsid w:val="00E65E7F"/>
    <w:rsid w:val="00E72D41"/>
    <w:rsid w:val="00E75FF1"/>
    <w:rsid w:val="00E760CF"/>
    <w:rsid w:val="00E80718"/>
    <w:rsid w:val="00E837A1"/>
    <w:rsid w:val="00E857DE"/>
    <w:rsid w:val="00E92A94"/>
    <w:rsid w:val="00E95A1E"/>
    <w:rsid w:val="00EA09A9"/>
    <w:rsid w:val="00EA4001"/>
    <w:rsid w:val="00EB3DCF"/>
    <w:rsid w:val="00EB41F6"/>
    <w:rsid w:val="00EB5301"/>
    <w:rsid w:val="00EB5AF2"/>
    <w:rsid w:val="00EB665D"/>
    <w:rsid w:val="00EC1668"/>
    <w:rsid w:val="00EC56E0"/>
    <w:rsid w:val="00ED1733"/>
    <w:rsid w:val="00ED28AA"/>
    <w:rsid w:val="00ED5F31"/>
    <w:rsid w:val="00EE4C34"/>
    <w:rsid w:val="00EE580B"/>
    <w:rsid w:val="00EF0734"/>
    <w:rsid w:val="00EF1F40"/>
    <w:rsid w:val="00F03850"/>
    <w:rsid w:val="00F04BE5"/>
    <w:rsid w:val="00F0716A"/>
    <w:rsid w:val="00F10C63"/>
    <w:rsid w:val="00F11461"/>
    <w:rsid w:val="00F13DB0"/>
    <w:rsid w:val="00F15793"/>
    <w:rsid w:val="00F15E77"/>
    <w:rsid w:val="00F15EAB"/>
    <w:rsid w:val="00F212BA"/>
    <w:rsid w:val="00F24EE1"/>
    <w:rsid w:val="00F25CA8"/>
    <w:rsid w:val="00F26A0B"/>
    <w:rsid w:val="00F27A6E"/>
    <w:rsid w:val="00F31B39"/>
    <w:rsid w:val="00F348C5"/>
    <w:rsid w:val="00F463EE"/>
    <w:rsid w:val="00F5160C"/>
    <w:rsid w:val="00F52C45"/>
    <w:rsid w:val="00F55F80"/>
    <w:rsid w:val="00F60536"/>
    <w:rsid w:val="00F64C18"/>
    <w:rsid w:val="00F71AE3"/>
    <w:rsid w:val="00F72438"/>
    <w:rsid w:val="00F73BE8"/>
    <w:rsid w:val="00F8216D"/>
    <w:rsid w:val="00F85EF9"/>
    <w:rsid w:val="00F92E14"/>
    <w:rsid w:val="00F94357"/>
    <w:rsid w:val="00F94FEC"/>
    <w:rsid w:val="00FA1F08"/>
    <w:rsid w:val="00FA3EEC"/>
    <w:rsid w:val="00FA60C8"/>
    <w:rsid w:val="00FC365F"/>
    <w:rsid w:val="00FC6ABC"/>
    <w:rsid w:val="00FC7EE2"/>
    <w:rsid w:val="00FD3B10"/>
    <w:rsid w:val="00FD6A16"/>
    <w:rsid w:val="00FE225B"/>
    <w:rsid w:val="00FE40FE"/>
    <w:rsid w:val="00FF253C"/>
    <w:rsid w:val="00FF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A54E63D"/>
  <w15:chartTrackingRefBased/>
  <w15:docId w15:val="{0AF202F7-94E3-4ABF-84DC-673381BA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75F"/>
    <w:rPr>
      <w:sz w:val="24"/>
      <w:szCs w:val="24"/>
    </w:rPr>
  </w:style>
  <w:style w:type="paragraph" w:styleId="Heading1">
    <w:name w:val="heading 1"/>
    <w:basedOn w:val="Normal"/>
    <w:next w:val="Normal"/>
    <w:qFormat/>
    <w:rsid w:val="0024275F"/>
    <w:pPr>
      <w:keepNext/>
      <w:widowControl w:val="0"/>
      <w:spacing w:before="100" w:after="100"/>
      <w:jc w:val="center"/>
      <w:outlineLvl w:val="0"/>
    </w:pPr>
    <w:rPr>
      <w:rFonts w:ascii="Calisto MT" w:hAnsi="Calisto MT"/>
      <w:b/>
      <w:snapToGrid w:val="0"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24275F"/>
    <w:pPr>
      <w:jc w:val="both"/>
    </w:pPr>
    <w:rPr>
      <w:b/>
    </w:rPr>
  </w:style>
  <w:style w:type="paragraph" w:styleId="Header">
    <w:name w:val="header"/>
    <w:basedOn w:val="Normal"/>
    <w:rsid w:val="002427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4275F"/>
    <w:pPr>
      <w:tabs>
        <w:tab w:val="center" w:pos="4320"/>
        <w:tab w:val="right" w:pos="8640"/>
      </w:tabs>
    </w:pPr>
  </w:style>
  <w:style w:type="character" w:styleId="Hyperlink">
    <w:name w:val="Hyperlink"/>
    <w:rsid w:val="0024275F"/>
    <w:rPr>
      <w:color w:val="0000FF"/>
      <w:u w:val="single"/>
    </w:rPr>
  </w:style>
  <w:style w:type="character" w:styleId="Strong">
    <w:name w:val="Strong"/>
    <w:qFormat/>
    <w:rsid w:val="0024275F"/>
    <w:rPr>
      <w:b/>
    </w:rPr>
  </w:style>
  <w:style w:type="paragraph" w:styleId="BalloonText">
    <w:name w:val="Balloon Text"/>
    <w:basedOn w:val="Normal"/>
    <w:semiHidden/>
    <w:rsid w:val="00700362"/>
    <w:rPr>
      <w:rFonts w:ascii="Tahoma" w:hAnsi="Tahoma" w:cs="Tahoma"/>
      <w:sz w:val="16"/>
      <w:szCs w:val="16"/>
    </w:rPr>
  </w:style>
  <w:style w:type="paragraph" w:customStyle="1" w:styleId="H6">
    <w:name w:val="H6"/>
    <w:basedOn w:val="Normal"/>
    <w:next w:val="Normal"/>
    <w:rsid w:val="00653D37"/>
    <w:pPr>
      <w:keepNext/>
      <w:widowControl w:val="0"/>
      <w:spacing w:before="100" w:after="100"/>
      <w:outlineLvl w:val="6"/>
    </w:pPr>
    <w:rPr>
      <w:rFonts w:ascii="Arial" w:hAnsi="Arial"/>
      <w:b/>
      <w:snapToGrid w:val="0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gapsc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iormeno@psc.ga.gov</dc:creator>
  <cp:keywords/>
  <dc:description/>
  <cp:lastModifiedBy>Reece McAlister</cp:lastModifiedBy>
  <cp:revision>3</cp:revision>
  <cp:lastPrinted>2021-09-14T13:29:00Z</cp:lastPrinted>
  <dcterms:created xsi:type="dcterms:W3CDTF">2021-09-13T20:25:00Z</dcterms:created>
  <dcterms:modified xsi:type="dcterms:W3CDTF">2021-09-14T13:46:00Z</dcterms:modified>
</cp:coreProperties>
</file>