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D8" w:rsidRDefault="00FB4BD8" w:rsidP="00FB4BD8">
      <w:pPr>
        <w:jc w:val="center"/>
        <w:rPr>
          <w:b/>
        </w:rPr>
      </w:pPr>
      <w:r>
        <w:rPr>
          <w:b/>
        </w:rPr>
        <w:t>CERTIFICATE OF SERVICE</w:t>
      </w:r>
    </w:p>
    <w:p w:rsidR="00FB4BD8" w:rsidRDefault="004E73A6" w:rsidP="00FB4BD8">
      <w:pPr>
        <w:jc w:val="center"/>
        <w:rPr>
          <w:b/>
        </w:rPr>
      </w:pPr>
      <w:r>
        <w:rPr>
          <w:b/>
        </w:rPr>
        <w:t>DOCKET NO. 18638</w:t>
      </w:r>
    </w:p>
    <w:p w:rsidR="00FB4BD8" w:rsidRDefault="00FB4BD8" w:rsidP="00FB4BD8">
      <w:pPr>
        <w:spacing w:line="480" w:lineRule="auto"/>
        <w:jc w:val="center"/>
        <w:rPr>
          <w:b/>
        </w:rPr>
      </w:pPr>
    </w:p>
    <w:p w:rsidR="00FB4BD8" w:rsidRDefault="00FB4BD8" w:rsidP="00FB4BD8">
      <w:pPr>
        <w:tabs>
          <w:tab w:val="left" w:pos="-1440"/>
        </w:tabs>
        <w:ind w:left="1440" w:hanging="1440"/>
      </w:pPr>
      <w:r>
        <w:rPr>
          <w:b/>
        </w:rPr>
        <w:t>IN RE:</w:t>
      </w:r>
      <w:r>
        <w:rPr>
          <w:b/>
        </w:rPr>
        <w:tab/>
      </w:r>
      <w:r w:rsidR="00003885">
        <w:rPr>
          <w:b/>
        </w:rPr>
        <w:t xml:space="preserve">ATLANTA GAS LIGHT COMPANY’S </w:t>
      </w:r>
      <w:r w:rsidR="004651EC">
        <w:rPr>
          <w:b/>
        </w:rPr>
        <w:t>200</w:t>
      </w:r>
      <w:r w:rsidR="0039188D">
        <w:rPr>
          <w:b/>
        </w:rPr>
        <w:t>5</w:t>
      </w:r>
      <w:r w:rsidR="004651EC">
        <w:rPr>
          <w:b/>
        </w:rPr>
        <w:t xml:space="preserve"> – 20</w:t>
      </w:r>
      <w:r w:rsidR="0039188D">
        <w:rPr>
          <w:b/>
        </w:rPr>
        <w:t>10</w:t>
      </w:r>
      <w:r w:rsidR="00372FD1">
        <w:rPr>
          <w:b/>
        </w:rPr>
        <w:t xml:space="preserve"> </w:t>
      </w:r>
      <w:r w:rsidR="0039188D">
        <w:rPr>
          <w:b/>
        </w:rPr>
        <w:t>EARNING REVIEW</w:t>
      </w:r>
      <w:r w:rsidR="00926854">
        <w:rPr>
          <w:b/>
        </w:rPr>
        <w:t xml:space="preserve"> </w:t>
      </w:r>
    </w:p>
    <w:p w:rsidR="00FB4BD8" w:rsidRDefault="00FB4BD8" w:rsidP="00FB4BD8"/>
    <w:p w:rsidR="00372FD1" w:rsidRDefault="00FB4BD8" w:rsidP="00372FD1">
      <w:pPr>
        <w:ind w:firstLine="720"/>
        <w:jc w:val="both"/>
      </w:pPr>
      <w:r>
        <w:t>I, the undersigned</w:t>
      </w:r>
      <w:smartTag w:uri="urn:schemas-microsoft-com:office:smarttags" w:element="PersonName">
        <w:r>
          <w:t>,</w:t>
        </w:r>
      </w:smartTag>
      <w:r>
        <w:t xml:space="preserve"> do herewith certify that I have caused to be served the required copies of the enclosed </w:t>
      </w:r>
      <w:r w:rsidR="004962D7">
        <w:t xml:space="preserve">Order </w:t>
      </w:r>
      <w:r w:rsidR="0039188D">
        <w:t xml:space="preserve">Approving </w:t>
      </w:r>
      <w:r w:rsidR="00474531">
        <w:t>Atlanta Gas Light Company</w:t>
      </w:r>
      <w:r w:rsidR="0039188D">
        <w:t xml:space="preserve">’s </w:t>
      </w:r>
      <w:r w:rsidR="00BD5FBD">
        <w:t>Recalculated Dedicated Design Day Capacity Factors for Year 20</w:t>
      </w:r>
      <w:r w:rsidR="00807F18">
        <w:t>20</w:t>
      </w:r>
      <w:r w:rsidR="00BD5FBD">
        <w:t xml:space="preserve">. </w:t>
      </w:r>
      <w:r w:rsidR="0039188D">
        <w:t>All</w:t>
      </w:r>
      <w:r w:rsidR="00372FD1">
        <w:t xml:space="preserve"> parties are being provided an electronic copy.</w:t>
      </w:r>
    </w:p>
    <w:p w:rsidR="00372FD1" w:rsidRDefault="00372FD1" w:rsidP="00372FD1"/>
    <w:p w:rsidR="00FB4BD8" w:rsidRDefault="00FB4BD8" w:rsidP="00FB4BD8">
      <w:pPr>
        <w:sectPr w:rsidR="00FB4BD8">
          <w:headerReference w:type="default" r:id="rId7"/>
          <w:footerReference w:type="even" r:id="rId8"/>
          <w:footerReference w:type="first" r:id="rId9"/>
          <w:endnotePr>
            <w:numFmt w:val="decimal"/>
          </w:endnotePr>
          <w:pgSz w:w="12240" w:h="15840"/>
          <w:pgMar w:top="900" w:right="1440" w:bottom="1440" w:left="1440" w:header="1440" w:footer="1440" w:gutter="0"/>
          <w:cols w:space="720"/>
          <w:noEndnote/>
          <w:titlePg/>
        </w:sectPr>
      </w:pPr>
    </w:p>
    <w:p w:rsidR="007A2931" w:rsidRDefault="007A2931" w:rsidP="00FB4BD8"/>
    <w:p w:rsidR="004962D7" w:rsidRDefault="00FB4BD8" w:rsidP="00FB4BD8">
      <w:r>
        <w:t>Reece McAlister</w:t>
      </w:r>
    </w:p>
    <w:p w:rsidR="00FB4BD8" w:rsidRDefault="00FB4BD8" w:rsidP="00FB4BD8">
      <w:r>
        <w:t>Executive Secretary</w:t>
      </w:r>
    </w:p>
    <w:p w:rsidR="00FB4BD8" w:rsidRDefault="00FB4BD8" w:rsidP="00FB4BD8">
      <w:smartTag w:uri="urn:schemas-microsoft-com:office:smarttags" w:element="place">
        <w:smartTag w:uri="urn:schemas-microsoft-com:office:smarttags" w:element="country-region">
          <w:r>
            <w:t>Georgia</w:t>
          </w:r>
        </w:smartTag>
      </w:smartTag>
      <w:r>
        <w:t xml:space="preserve"> Public Service Commission</w:t>
      </w:r>
    </w:p>
    <w:p w:rsidR="00FB4BD8" w:rsidRDefault="00FB4BD8" w:rsidP="00FB4BD8">
      <w:smartTag w:uri="urn:schemas-microsoft-com:office:smarttags" w:element="Street">
        <w:smartTag w:uri="urn:schemas-microsoft-com:office:smarttags" w:element="address">
          <w:r>
            <w:t>244 Washington St., S.</w:t>
          </w:r>
        </w:smartTag>
      </w:smartTag>
      <w:r>
        <w:t xml:space="preserve"> W.</w:t>
      </w:r>
    </w:p>
    <w:p w:rsidR="00FB4BD8" w:rsidRDefault="00FB4BD8" w:rsidP="00FB4BD8"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  <w:r>
          <w:t xml:space="preserve"> </w:t>
        </w:r>
        <w:smartTag w:uri="urn:schemas-microsoft-com:office:smarttags" w:element="PostalCode">
          <w:r>
            <w:t>30334</w:t>
          </w:r>
        </w:smartTag>
      </w:smartTag>
    </w:p>
    <w:p w:rsidR="00FB4BD8" w:rsidRDefault="00C60DE5" w:rsidP="00FB4BD8">
      <w:hyperlink r:id="rId10" w:history="1">
        <w:r w:rsidRPr="00384BA2">
          <w:rPr>
            <w:rStyle w:val="Hyperlink"/>
          </w:rPr>
          <w:t>reecem@psc.state.ga.us</w:t>
        </w:r>
      </w:hyperlink>
    </w:p>
    <w:p w:rsidR="00C60DE5" w:rsidRDefault="00C60DE5" w:rsidP="00FB4BD8"/>
    <w:p w:rsidR="00872AE7" w:rsidRPr="00023988" w:rsidRDefault="00872AE7" w:rsidP="00872AE7">
      <w:pPr>
        <w:rPr>
          <w:szCs w:val="24"/>
        </w:rPr>
      </w:pPr>
      <w:r w:rsidRPr="00023988">
        <w:rPr>
          <w:szCs w:val="24"/>
        </w:rPr>
        <w:t>Billy Horne</w:t>
      </w:r>
    </w:p>
    <w:p w:rsidR="00872AE7" w:rsidRPr="002F59A1" w:rsidRDefault="00872AE7" w:rsidP="00872AE7">
      <w:pPr>
        <w:rPr>
          <w:szCs w:val="24"/>
        </w:rPr>
      </w:pPr>
      <w:r w:rsidRPr="002F59A1">
        <w:rPr>
          <w:szCs w:val="24"/>
        </w:rPr>
        <w:t>Director, Regulatory Affairs</w:t>
      </w:r>
    </w:p>
    <w:p w:rsidR="00872AE7" w:rsidRPr="002F59A1" w:rsidRDefault="00872AE7" w:rsidP="00872AE7">
      <w:pPr>
        <w:rPr>
          <w:szCs w:val="24"/>
        </w:rPr>
      </w:pPr>
      <w:r w:rsidRPr="002F59A1">
        <w:rPr>
          <w:szCs w:val="24"/>
        </w:rPr>
        <w:t>Atlanta Gas Light Company</w:t>
      </w:r>
    </w:p>
    <w:p w:rsidR="00872AE7" w:rsidRPr="002F59A1" w:rsidRDefault="00872AE7" w:rsidP="00872AE7">
      <w:pPr>
        <w:rPr>
          <w:szCs w:val="24"/>
        </w:rPr>
      </w:pPr>
      <w:r w:rsidRPr="002F59A1">
        <w:rPr>
          <w:szCs w:val="24"/>
        </w:rPr>
        <w:t>Ten Peachtree Place NE</w:t>
      </w:r>
    </w:p>
    <w:p w:rsidR="00872AE7" w:rsidRPr="002F59A1" w:rsidRDefault="00872AE7" w:rsidP="00872AE7">
      <w:pPr>
        <w:rPr>
          <w:szCs w:val="24"/>
        </w:rPr>
      </w:pPr>
      <w:r w:rsidRPr="002F59A1">
        <w:rPr>
          <w:szCs w:val="24"/>
        </w:rPr>
        <w:t>Atlanta, GA 30302-4569</w:t>
      </w:r>
    </w:p>
    <w:p w:rsidR="00FF397E" w:rsidRPr="002F59A1" w:rsidRDefault="00FF397E" w:rsidP="00872AE7">
      <w:pPr>
        <w:rPr>
          <w:szCs w:val="24"/>
        </w:rPr>
      </w:pPr>
      <w:hyperlink r:id="rId11" w:history="1">
        <w:r w:rsidRPr="002F59A1">
          <w:rPr>
            <w:rStyle w:val="Hyperlink"/>
            <w:szCs w:val="24"/>
          </w:rPr>
          <w:t>bhorne@southernco.com</w:t>
        </w:r>
      </w:hyperlink>
    </w:p>
    <w:p w:rsidR="00FF397E" w:rsidRPr="002F59A1" w:rsidRDefault="00FF397E" w:rsidP="00872AE7">
      <w:pPr>
        <w:rPr>
          <w:szCs w:val="24"/>
        </w:rPr>
      </w:pPr>
    </w:p>
    <w:p w:rsidR="00A97020" w:rsidRPr="002F59A1" w:rsidRDefault="00A97020" w:rsidP="00A97020">
      <w:pPr>
        <w:rPr>
          <w:szCs w:val="24"/>
        </w:rPr>
      </w:pPr>
      <w:r w:rsidRPr="002F59A1">
        <w:rPr>
          <w:szCs w:val="24"/>
        </w:rPr>
        <w:t>Robert Highsmith Jr. Esq.</w:t>
      </w:r>
    </w:p>
    <w:p w:rsidR="00FF397E" w:rsidRPr="002F59A1" w:rsidRDefault="00FF397E" w:rsidP="00A97020">
      <w:pPr>
        <w:rPr>
          <w:szCs w:val="24"/>
        </w:rPr>
      </w:pPr>
      <w:r w:rsidRPr="002F59A1">
        <w:rPr>
          <w:szCs w:val="24"/>
        </w:rPr>
        <w:t>Lindsey Williamson</w:t>
      </w:r>
    </w:p>
    <w:p w:rsidR="00A97020" w:rsidRPr="002F59A1" w:rsidRDefault="00A97020" w:rsidP="00A97020">
      <w:pPr>
        <w:rPr>
          <w:szCs w:val="24"/>
        </w:rPr>
      </w:pPr>
      <w:r w:rsidRPr="002F59A1">
        <w:rPr>
          <w:szCs w:val="24"/>
        </w:rPr>
        <w:t>Holland &amp; Knight LLP</w:t>
      </w:r>
    </w:p>
    <w:p w:rsidR="00A97020" w:rsidRPr="002F59A1" w:rsidRDefault="00A97020" w:rsidP="00A97020">
      <w:pPr>
        <w:rPr>
          <w:szCs w:val="24"/>
        </w:rPr>
      </w:pPr>
      <w:r w:rsidRPr="002F59A1">
        <w:rPr>
          <w:szCs w:val="24"/>
        </w:rPr>
        <w:t>1201 West Peachtree Street, Suite 2000</w:t>
      </w:r>
    </w:p>
    <w:p w:rsidR="00A97020" w:rsidRPr="002F59A1" w:rsidRDefault="00A97020" w:rsidP="00A97020">
      <w:pPr>
        <w:rPr>
          <w:szCs w:val="24"/>
        </w:rPr>
      </w:pPr>
      <w:r w:rsidRPr="002F59A1">
        <w:rPr>
          <w:szCs w:val="24"/>
        </w:rPr>
        <w:t>Atlanta, GA  30309</w:t>
      </w:r>
    </w:p>
    <w:p w:rsidR="00FF397E" w:rsidRPr="002F59A1" w:rsidRDefault="00FF397E" w:rsidP="00FF397E">
      <w:pPr>
        <w:rPr>
          <w:snapToGrid/>
          <w:color w:val="000000"/>
          <w:szCs w:val="24"/>
        </w:rPr>
      </w:pPr>
      <w:hyperlink r:id="rId12" w:history="1">
        <w:r w:rsidRPr="002F59A1">
          <w:rPr>
            <w:rStyle w:val="Hyperlink"/>
            <w:szCs w:val="24"/>
          </w:rPr>
          <w:t>robert.highsmith@hklaw.com</w:t>
        </w:r>
      </w:hyperlink>
    </w:p>
    <w:p w:rsidR="00FF397E" w:rsidRPr="002F59A1" w:rsidRDefault="00FF397E" w:rsidP="00FF397E">
      <w:pPr>
        <w:rPr>
          <w:snapToGrid/>
          <w:color w:val="000000"/>
          <w:szCs w:val="24"/>
        </w:rPr>
      </w:pPr>
      <w:hyperlink r:id="rId13" w:history="1">
        <w:r w:rsidRPr="002F59A1">
          <w:rPr>
            <w:rStyle w:val="Hyperlink"/>
            <w:szCs w:val="24"/>
          </w:rPr>
          <w:t>Lindsey.Williamson@hklaw.com</w:t>
        </w:r>
      </w:hyperlink>
    </w:p>
    <w:p w:rsidR="00FB4BD8" w:rsidRPr="002F59A1" w:rsidRDefault="00FB4BD8" w:rsidP="00FB4BD8">
      <w:pPr>
        <w:rPr>
          <w:szCs w:val="24"/>
        </w:rPr>
      </w:pPr>
    </w:p>
    <w:p w:rsidR="009D215E" w:rsidRPr="002F59A1" w:rsidRDefault="009D215E" w:rsidP="009D215E">
      <w:pPr>
        <w:rPr>
          <w:szCs w:val="24"/>
        </w:rPr>
      </w:pPr>
      <w:r w:rsidRPr="002F59A1">
        <w:rPr>
          <w:szCs w:val="24"/>
        </w:rPr>
        <w:t>William Bradley Carver</w:t>
      </w:r>
    </w:p>
    <w:p w:rsidR="009D215E" w:rsidRPr="002F59A1" w:rsidRDefault="009D215E" w:rsidP="009D215E">
      <w:pPr>
        <w:rPr>
          <w:szCs w:val="24"/>
        </w:rPr>
      </w:pPr>
      <w:r w:rsidRPr="002F59A1">
        <w:rPr>
          <w:szCs w:val="24"/>
        </w:rPr>
        <w:t>Hall Booth Smith &amp; Slover, P.C.</w:t>
      </w:r>
    </w:p>
    <w:p w:rsidR="009D215E" w:rsidRPr="002F59A1" w:rsidRDefault="0039188D" w:rsidP="009D215E">
      <w:pPr>
        <w:rPr>
          <w:szCs w:val="24"/>
        </w:rPr>
      </w:pPr>
      <w:r w:rsidRPr="002F59A1">
        <w:rPr>
          <w:szCs w:val="24"/>
        </w:rPr>
        <w:t>191 Peachtree Street, NE</w:t>
      </w:r>
    </w:p>
    <w:p w:rsidR="0039188D" w:rsidRPr="002F59A1" w:rsidRDefault="0039188D" w:rsidP="009D215E">
      <w:pPr>
        <w:rPr>
          <w:szCs w:val="24"/>
        </w:rPr>
      </w:pPr>
      <w:r w:rsidRPr="002F59A1">
        <w:rPr>
          <w:szCs w:val="24"/>
        </w:rPr>
        <w:t>Suite 2900</w:t>
      </w:r>
    </w:p>
    <w:p w:rsidR="00BE4F2E" w:rsidRPr="002F59A1" w:rsidRDefault="0039188D" w:rsidP="009D215E">
      <w:pPr>
        <w:rPr>
          <w:szCs w:val="24"/>
        </w:rPr>
      </w:pPr>
      <w:r w:rsidRPr="002F59A1">
        <w:rPr>
          <w:szCs w:val="24"/>
        </w:rPr>
        <w:t>Atlanta, GA  30303-1740</w:t>
      </w:r>
    </w:p>
    <w:p w:rsidR="00603C98" w:rsidRPr="002F59A1" w:rsidRDefault="00603C98" w:rsidP="009D215E">
      <w:pPr>
        <w:rPr>
          <w:szCs w:val="24"/>
        </w:rPr>
      </w:pPr>
      <w:hyperlink r:id="rId14" w:history="1">
        <w:r w:rsidRPr="002F59A1">
          <w:rPr>
            <w:rStyle w:val="Hyperlink"/>
            <w:szCs w:val="24"/>
          </w:rPr>
          <w:t>BCarver@hallboothsmith.com</w:t>
        </w:r>
      </w:hyperlink>
    </w:p>
    <w:p w:rsidR="00603C98" w:rsidRPr="002F59A1" w:rsidRDefault="00603C98" w:rsidP="009D215E">
      <w:pPr>
        <w:rPr>
          <w:szCs w:val="24"/>
        </w:rPr>
      </w:pPr>
    </w:p>
    <w:p w:rsidR="00FB4BD8" w:rsidRPr="002F59A1" w:rsidRDefault="00FB4BD8" w:rsidP="00FB4BD8">
      <w:pPr>
        <w:rPr>
          <w:szCs w:val="24"/>
        </w:rPr>
      </w:pPr>
      <w:r w:rsidRPr="002F59A1">
        <w:rPr>
          <w:szCs w:val="24"/>
        </w:rPr>
        <w:t>Robert B. Remar, Esq.</w:t>
      </w:r>
    </w:p>
    <w:p w:rsidR="00FB4BD8" w:rsidRPr="002F59A1" w:rsidRDefault="00FB4BD8" w:rsidP="00FB4BD8">
      <w:pPr>
        <w:rPr>
          <w:szCs w:val="24"/>
        </w:rPr>
      </w:pPr>
      <w:r w:rsidRPr="002F59A1">
        <w:rPr>
          <w:szCs w:val="24"/>
        </w:rPr>
        <w:t>Rogers &amp; Hardin, LLP</w:t>
      </w:r>
    </w:p>
    <w:p w:rsidR="00FB4BD8" w:rsidRPr="002F59A1" w:rsidRDefault="00FB4BD8" w:rsidP="00FB4BD8">
      <w:pPr>
        <w:rPr>
          <w:szCs w:val="24"/>
        </w:rPr>
      </w:pPr>
      <w:r w:rsidRPr="002F59A1">
        <w:rPr>
          <w:szCs w:val="24"/>
        </w:rPr>
        <w:t>2700 International Tower</w:t>
      </w:r>
    </w:p>
    <w:p w:rsidR="00FB4BD8" w:rsidRPr="002F59A1" w:rsidRDefault="00FB4BD8" w:rsidP="00FB4BD8">
      <w:pPr>
        <w:rPr>
          <w:szCs w:val="24"/>
        </w:rPr>
      </w:pPr>
      <w:r w:rsidRPr="002F59A1">
        <w:rPr>
          <w:szCs w:val="24"/>
        </w:rPr>
        <w:t>Peachtree Center</w:t>
      </w:r>
    </w:p>
    <w:p w:rsidR="00FB4BD8" w:rsidRDefault="00FB4BD8" w:rsidP="00FB4BD8">
      <w:pPr>
        <w:rPr>
          <w:szCs w:val="24"/>
        </w:rPr>
      </w:pPr>
      <w:r w:rsidRPr="002F59A1">
        <w:rPr>
          <w:szCs w:val="24"/>
        </w:rPr>
        <w:t>229 Peachtree Street, NE</w:t>
      </w:r>
    </w:p>
    <w:p w:rsidR="00FB4BD8" w:rsidRDefault="00FB4BD8" w:rsidP="00FB4BD8">
      <w:pPr>
        <w:rPr>
          <w:szCs w:val="24"/>
        </w:rPr>
      </w:pPr>
      <w:r w:rsidRPr="002F59A1">
        <w:rPr>
          <w:szCs w:val="24"/>
        </w:rPr>
        <w:t>Atlanta, GA  30303</w:t>
      </w:r>
    </w:p>
    <w:p w:rsidR="00997532" w:rsidRPr="002F59A1" w:rsidRDefault="00997532" w:rsidP="00FB4BD8">
      <w:pPr>
        <w:rPr>
          <w:szCs w:val="24"/>
        </w:rPr>
      </w:pPr>
      <w:hyperlink r:id="rId15" w:history="1">
        <w:r>
          <w:rPr>
            <w:rStyle w:val="Hyperlink"/>
          </w:rPr>
          <w:t>RRemar@rh-law.com</w:t>
        </w:r>
      </w:hyperlink>
    </w:p>
    <w:p w:rsidR="004E73A6" w:rsidRDefault="004E73A6" w:rsidP="00FB4BD8">
      <w:pPr>
        <w:rPr>
          <w:szCs w:val="24"/>
        </w:rPr>
      </w:pPr>
    </w:p>
    <w:p w:rsidR="00554D08" w:rsidRDefault="00554D08" w:rsidP="00FB4BD8">
      <w:pPr>
        <w:rPr>
          <w:szCs w:val="24"/>
        </w:rPr>
      </w:pPr>
      <w:bookmarkStart w:id="0" w:name="_GoBack"/>
      <w:bookmarkEnd w:id="0"/>
      <w:r>
        <w:rPr>
          <w:szCs w:val="24"/>
        </w:rPr>
        <w:t>Nancy Tyer</w:t>
      </w:r>
    </w:p>
    <w:p w:rsidR="00554D08" w:rsidRDefault="00554D08" w:rsidP="00FB4BD8">
      <w:pPr>
        <w:rPr>
          <w:szCs w:val="24"/>
        </w:rPr>
      </w:pPr>
      <w:r>
        <w:rPr>
          <w:szCs w:val="24"/>
        </w:rPr>
        <w:t>Director, Natural Gas Unit</w:t>
      </w:r>
    </w:p>
    <w:p w:rsidR="00554D08" w:rsidRDefault="00554D08" w:rsidP="00554D08">
      <w:smartTag w:uri="urn:schemas-microsoft-com:office:smarttags" w:element="place">
        <w:smartTag w:uri="urn:schemas-microsoft-com:office:smarttags" w:element="country-region">
          <w:r>
            <w:t>Georgia</w:t>
          </w:r>
        </w:smartTag>
      </w:smartTag>
      <w:r>
        <w:t xml:space="preserve"> Public Service Commission</w:t>
      </w:r>
    </w:p>
    <w:p w:rsidR="00554D08" w:rsidRDefault="00554D08" w:rsidP="00554D08">
      <w:smartTag w:uri="urn:schemas-microsoft-com:office:smarttags" w:element="Street">
        <w:smartTag w:uri="urn:schemas-microsoft-com:office:smarttags" w:element="address">
          <w:r>
            <w:t>244 Washington St., S.</w:t>
          </w:r>
        </w:smartTag>
      </w:smartTag>
      <w:r>
        <w:t xml:space="preserve"> W.</w:t>
      </w:r>
    </w:p>
    <w:p w:rsidR="00554D08" w:rsidRDefault="00554D08" w:rsidP="00554D08"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  <w:r>
          <w:t xml:space="preserve"> </w:t>
        </w:r>
        <w:smartTag w:uri="urn:schemas-microsoft-com:office:smarttags" w:element="PostalCode">
          <w:r>
            <w:t>30334</w:t>
          </w:r>
        </w:smartTag>
      </w:smartTag>
    </w:p>
    <w:p w:rsidR="00554D08" w:rsidRDefault="00554D08" w:rsidP="00FB4BD8">
      <w:pPr>
        <w:rPr>
          <w:szCs w:val="24"/>
        </w:rPr>
      </w:pPr>
      <w:hyperlink r:id="rId16" w:history="1">
        <w:r w:rsidRPr="00384BA2">
          <w:rPr>
            <w:rStyle w:val="Hyperlink"/>
            <w:szCs w:val="24"/>
          </w:rPr>
          <w:t>nancyt@psc.state.ga.us</w:t>
        </w:r>
      </w:hyperlink>
    </w:p>
    <w:p w:rsidR="00554D08" w:rsidRDefault="00554D08" w:rsidP="00FB4BD8">
      <w:pPr>
        <w:rPr>
          <w:szCs w:val="24"/>
        </w:rPr>
      </w:pPr>
    </w:p>
    <w:p w:rsidR="00554D08" w:rsidRDefault="005B4337" w:rsidP="00FB4BD8">
      <w:pPr>
        <w:rPr>
          <w:szCs w:val="24"/>
        </w:rPr>
      </w:pPr>
      <w:r>
        <w:rPr>
          <w:szCs w:val="24"/>
        </w:rPr>
        <w:t>Janey Chauvet</w:t>
      </w:r>
    </w:p>
    <w:p w:rsidR="005B4337" w:rsidRDefault="005B4337" w:rsidP="00FB4BD8">
      <w:pPr>
        <w:rPr>
          <w:szCs w:val="24"/>
        </w:rPr>
      </w:pPr>
      <w:r>
        <w:rPr>
          <w:szCs w:val="24"/>
        </w:rPr>
        <w:t>Senior Utilities Engineer</w:t>
      </w:r>
    </w:p>
    <w:p w:rsidR="005B4337" w:rsidRDefault="005B4337" w:rsidP="005B4337">
      <w:smartTag w:uri="urn:schemas-microsoft-com:office:smarttags" w:element="place">
        <w:smartTag w:uri="urn:schemas-microsoft-com:office:smarttags" w:element="country-region">
          <w:r>
            <w:t>Georgia</w:t>
          </w:r>
        </w:smartTag>
      </w:smartTag>
      <w:r>
        <w:t xml:space="preserve"> Public Service Commission</w:t>
      </w:r>
    </w:p>
    <w:p w:rsidR="005B4337" w:rsidRDefault="005B4337" w:rsidP="005B4337">
      <w:smartTag w:uri="urn:schemas-microsoft-com:office:smarttags" w:element="Street">
        <w:smartTag w:uri="urn:schemas-microsoft-com:office:smarttags" w:element="address">
          <w:r>
            <w:t>244 Washington St., S.</w:t>
          </w:r>
        </w:smartTag>
      </w:smartTag>
      <w:r>
        <w:t xml:space="preserve"> W.</w:t>
      </w:r>
    </w:p>
    <w:p w:rsidR="005B4337" w:rsidRDefault="005B4337" w:rsidP="005B4337"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  <w:r>
          <w:t xml:space="preserve"> </w:t>
        </w:r>
        <w:smartTag w:uri="urn:schemas-microsoft-com:office:smarttags" w:element="PostalCode">
          <w:r>
            <w:t>30334</w:t>
          </w:r>
        </w:smartTag>
      </w:smartTag>
    </w:p>
    <w:p w:rsidR="005B4337" w:rsidRDefault="005B4337" w:rsidP="00FB4BD8">
      <w:pPr>
        <w:rPr>
          <w:szCs w:val="24"/>
        </w:rPr>
      </w:pPr>
      <w:hyperlink r:id="rId17" w:history="1">
        <w:r w:rsidRPr="00384BA2">
          <w:rPr>
            <w:rStyle w:val="Hyperlink"/>
            <w:szCs w:val="24"/>
          </w:rPr>
          <w:t>janeyc@psc.state.ga.us</w:t>
        </w:r>
      </w:hyperlink>
    </w:p>
    <w:p w:rsidR="005B4337" w:rsidRDefault="005B4337" w:rsidP="00FB4BD8">
      <w:pPr>
        <w:rPr>
          <w:szCs w:val="24"/>
        </w:rPr>
      </w:pPr>
    </w:p>
    <w:p w:rsidR="005B4337" w:rsidRDefault="005B4337" w:rsidP="00FB4BD8">
      <w:pPr>
        <w:rPr>
          <w:szCs w:val="24"/>
        </w:rPr>
      </w:pPr>
      <w:r>
        <w:rPr>
          <w:szCs w:val="24"/>
        </w:rPr>
        <w:t>Irma Ormeno</w:t>
      </w:r>
    </w:p>
    <w:p w:rsidR="005B4337" w:rsidRDefault="005B4337" w:rsidP="00FB4BD8">
      <w:pPr>
        <w:rPr>
          <w:szCs w:val="24"/>
        </w:rPr>
      </w:pPr>
      <w:r>
        <w:rPr>
          <w:szCs w:val="24"/>
        </w:rPr>
        <w:t>Financial Analyst</w:t>
      </w:r>
    </w:p>
    <w:p w:rsidR="005B4337" w:rsidRDefault="005B4337" w:rsidP="005B4337">
      <w:smartTag w:uri="urn:schemas-microsoft-com:office:smarttags" w:element="place">
        <w:smartTag w:uri="urn:schemas-microsoft-com:office:smarttags" w:element="country-region">
          <w:r>
            <w:t>Georgia</w:t>
          </w:r>
        </w:smartTag>
      </w:smartTag>
      <w:r>
        <w:t xml:space="preserve"> Public Service Commission</w:t>
      </w:r>
    </w:p>
    <w:p w:rsidR="005B4337" w:rsidRDefault="005B4337" w:rsidP="005B4337">
      <w:smartTag w:uri="urn:schemas-microsoft-com:office:smarttags" w:element="Street">
        <w:smartTag w:uri="urn:schemas-microsoft-com:office:smarttags" w:element="address">
          <w:r>
            <w:t>244 Washington St., S.</w:t>
          </w:r>
        </w:smartTag>
      </w:smartTag>
      <w:r>
        <w:t xml:space="preserve"> W.</w:t>
      </w:r>
    </w:p>
    <w:p w:rsidR="005B4337" w:rsidRDefault="005B4337" w:rsidP="005B4337"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  <w:r>
          <w:t xml:space="preserve"> </w:t>
        </w:r>
        <w:smartTag w:uri="urn:schemas-microsoft-com:office:smarttags" w:element="PostalCode">
          <w:r>
            <w:t>30334</w:t>
          </w:r>
        </w:smartTag>
      </w:smartTag>
    </w:p>
    <w:p w:rsidR="005B4337" w:rsidRDefault="005B4337" w:rsidP="00FB4BD8">
      <w:pPr>
        <w:rPr>
          <w:szCs w:val="24"/>
        </w:rPr>
      </w:pPr>
      <w:hyperlink r:id="rId18" w:history="1">
        <w:r w:rsidRPr="00384BA2">
          <w:rPr>
            <w:rStyle w:val="Hyperlink"/>
            <w:szCs w:val="24"/>
          </w:rPr>
          <w:t>iormeno@psc.state.ga.us</w:t>
        </w:r>
      </w:hyperlink>
    </w:p>
    <w:p w:rsidR="00554D08" w:rsidRPr="002F59A1" w:rsidRDefault="00554D08" w:rsidP="00FB4BD8">
      <w:pPr>
        <w:rPr>
          <w:szCs w:val="24"/>
        </w:rPr>
      </w:pP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Patricia McFadin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Southstar Energy Services LLC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817 W. Peachtree Street, N. W.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Suite 1000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Atlanta, GA  30308</w:t>
      </w:r>
    </w:p>
    <w:p w:rsidR="00C25824" w:rsidRPr="002F59A1" w:rsidRDefault="00CB5A3B" w:rsidP="00FB4BD8">
      <w:pPr>
        <w:rPr>
          <w:szCs w:val="24"/>
        </w:rPr>
      </w:pPr>
      <w:hyperlink r:id="rId19" w:history="1">
        <w:r w:rsidRPr="002F59A1">
          <w:rPr>
            <w:rStyle w:val="Hyperlink"/>
            <w:szCs w:val="24"/>
          </w:rPr>
          <w:t>Trish.McFadin@southstarenergy.com</w:t>
        </w:r>
      </w:hyperlink>
    </w:p>
    <w:p w:rsidR="00CB5A3B" w:rsidRPr="002F59A1" w:rsidRDefault="00CB5A3B" w:rsidP="00FB4BD8">
      <w:pPr>
        <w:rPr>
          <w:szCs w:val="24"/>
        </w:rPr>
      </w:pPr>
    </w:p>
    <w:p w:rsidR="00FB4BD8" w:rsidRPr="002F59A1" w:rsidRDefault="00FB4BD8" w:rsidP="00FB4BD8">
      <w:pPr>
        <w:rPr>
          <w:szCs w:val="24"/>
        </w:rPr>
      </w:pPr>
      <w:r w:rsidRPr="002F59A1">
        <w:rPr>
          <w:szCs w:val="24"/>
        </w:rPr>
        <w:t>Jim Clarkson</w:t>
      </w:r>
    </w:p>
    <w:p w:rsidR="00FB4BD8" w:rsidRPr="002F59A1" w:rsidRDefault="00FB4BD8" w:rsidP="00FB4BD8">
      <w:pPr>
        <w:rPr>
          <w:szCs w:val="24"/>
        </w:rPr>
      </w:pPr>
      <w:r w:rsidRPr="002F59A1">
        <w:rPr>
          <w:szCs w:val="24"/>
        </w:rPr>
        <w:t>Resource Supply Management, Inc.</w:t>
      </w:r>
    </w:p>
    <w:p w:rsidR="00FB4BD8" w:rsidRPr="002F59A1" w:rsidRDefault="00CA3B5D" w:rsidP="00FB4BD8">
      <w:pPr>
        <w:rPr>
          <w:szCs w:val="24"/>
        </w:rPr>
      </w:pPr>
      <w:r w:rsidRPr="002F59A1">
        <w:rPr>
          <w:szCs w:val="24"/>
        </w:rPr>
        <w:t>1370 Walcora Drive</w:t>
      </w:r>
    </w:p>
    <w:p w:rsidR="00CA3B5D" w:rsidRPr="002F59A1" w:rsidRDefault="00CA3B5D" w:rsidP="00FB4BD8">
      <w:pPr>
        <w:rPr>
          <w:szCs w:val="24"/>
        </w:rPr>
      </w:pPr>
      <w:r w:rsidRPr="002F59A1">
        <w:rPr>
          <w:szCs w:val="24"/>
        </w:rPr>
        <w:t>Sumter, SC  29150</w:t>
      </w:r>
    </w:p>
    <w:p w:rsidR="00FB4BD8" w:rsidRPr="002F59A1" w:rsidRDefault="002F59A1" w:rsidP="00FB4BD8">
      <w:pPr>
        <w:rPr>
          <w:szCs w:val="24"/>
        </w:rPr>
      </w:pPr>
      <w:hyperlink r:id="rId20" w:history="1">
        <w:r w:rsidRPr="002F59A1">
          <w:rPr>
            <w:rStyle w:val="Hyperlink"/>
            <w:szCs w:val="24"/>
            <w:shd w:val="clear" w:color="auto" w:fill="FFFFFF"/>
          </w:rPr>
          <w:t>jclarkson@rsmenergy.com</w:t>
        </w:r>
      </w:hyperlink>
    </w:p>
    <w:p w:rsidR="006E6A21" w:rsidRDefault="006E6A21" w:rsidP="00F63642">
      <w:pPr>
        <w:rPr>
          <w:szCs w:val="24"/>
        </w:rPr>
      </w:pPr>
    </w:p>
    <w:p w:rsidR="005A33A5" w:rsidRDefault="005A33A5" w:rsidP="00F63642">
      <w:pPr>
        <w:rPr>
          <w:szCs w:val="24"/>
        </w:rPr>
      </w:pPr>
    </w:p>
    <w:p w:rsidR="005A33A5" w:rsidRPr="002F59A1" w:rsidRDefault="005A33A5" w:rsidP="00F63642">
      <w:pPr>
        <w:rPr>
          <w:szCs w:val="24"/>
        </w:rPr>
      </w:pPr>
    </w:p>
    <w:p w:rsidR="006E6A21" w:rsidRPr="002F59A1" w:rsidRDefault="003B4C0A" w:rsidP="00F63642">
      <w:pPr>
        <w:rPr>
          <w:szCs w:val="24"/>
        </w:rPr>
      </w:pPr>
      <w:r w:rsidRPr="002F59A1">
        <w:rPr>
          <w:szCs w:val="24"/>
        </w:rPr>
        <w:lastRenderedPageBreak/>
        <w:t>Clay B. Jones, III</w:t>
      </w:r>
    </w:p>
    <w:p w:rsidR="003B4C0A" w:rsidRPr="002F59A1" w:rsidRDefault="003B4C0A" w:rsidP="00F63642">
      <w:pPr>
        <w:rPr>
          <w:szCs w:val="24"/>
        </w:rPr>
      </w:pPr>
      <w:r w:rsidRPr="002F59A1">
        <w:rPr>
          <w:szCs w:val="24"/>
        </w:rPr>
        <w:t>VP &amp; General Counsel</w:t>
      </w:r>
    </w:p>
    <w:p w:rsidR="006E6A21" w:rsidRPr="002F59A1" w:rsidRDefault="006E6A21" w:rsidP="00F63642">
      <w:pPr>
        <w:rPr>
          <w:szCs w:val="24"/>
        </w:rPr>
      </w:pPr>
      <w:r w:rsidRPr="002F59A1">
        <w:rPr>
          <w:szCs w:val="24"/>
        </w:rPr>
        <w:t>GTMA</w:t>
      </w:r>
    </w:p>
    <w:p w:rsidR="003B4C0A" w:rsidRPr="002F59A1" w:rsidRDefault="003B4C0A" w:rsidP="00F63642">
      <w:pPr>
        <w:rPr>
          <w:szCs w:val="24"/>
        </w:rPr>
      </w:pPr>
      <w:r w:rsidRPr="002F59A1">
        <w:rPr>
          <w:szCs w:val="24"/>
        </w:rPr>
        <w:t>The Hurt Bldg</w:t>
      </w:r>
    </w:p>
    <w:p w:rsidR="006E6A21" w:rsidRPr="002F59A1" w:rsidRDefault="006E6A21" w:rsidP="00F63642">
      <w:pPr>
        <w:rPr>
          <w:szCs w:val="24"/>
        </w:rPr>
      </w:pPr>
      <w:r w:rsidRPr="002F59A1">
        <w:rPr>
          <w:szCs w:val="24"/>
        </w:rPr>
        <w:t>50 Hurt Plaza, Suite 985</w:t>
      </w:r>
    </w:p>
    <w:p w:rsidR="006E6A21" w:rsidRPr="002F59A1" w:rsidRDefault="006E6A21" w:rsidP="00F63642">
      <w:pPr>
        <w:rPr>
          <w:szCs w:val="24"/>
        </w:rPr>
      </w:pPr>
      <w:r w:rsidRPr="002F59A1">
        <w:rPr>
          <w:szCs w:val="24"/>
        </w:rPr>
        <w:t>Atlanta, GA  30303</w:t>
      </w:r>
    </w:p>
    <w:p w:rsidR="007858E9" w:rsidRPr="002F59A1" w:rsidRDefault="007858E9" w:rsidP="00F63642">
      <w:pPr>
        <w:rPr>
          <w:szCs w:val="24"/>
        </w:rPr>
      </w:pPr>
      <w:hyperlink r:id="rId21" w:history="1">
        <w:r w:rsidRPr="002F59A1">
          <w:rPr>
            <w:rStyle w:val="Hyperlink"/>
            <w:szCs w:val="24"/>
          </w:rPr>
          <w:t>cjones@gtma.org</w:t>
        </w:r>
      </w:hyperlink>
    </w:p>
    <w:p w:rsidR="007858E9" w:rsidRPr="002F59A1" w:rsidRDefault="007858E9" w:rsidP="00F63642">
      <w:pPr>
        <w:rPr>
          <w:szCs w:val="24"/>
        </w:rPr>
      </w:pP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Jim Bottone, VP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External Affairs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Walton EMC Natural Gas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P. O. Box 260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Monroe GA  30655-0260</w:t>
      </w:r>
    </w:p>
    <w:p w:rsidR="0039188D" w:rsidRPr="002F59A1" w:rsidRDefault="009A4115" w:rsidP="00FB4BD8">
      <w:pPr>
        <w:rPr>
          <w:szCs w:val="24"/>
        </w:rPr>
      </w:pPr>
      <w:hyperlink r:id="rId22" w:history="1">
        <w:r w:rsidRPr="002F59A1">
          <w:rPr>
            <w:rStyle w:val="Hyperlink"/>
            <w:szCs w:val="24"/>
          </w:rPr>
          <w:t>jbottone@waltonemc.com</w:t>
        </w:r>
      </w:hyperlink>
    </w:p>
    <w:p w:rsidR="009A4115" w:rsidRPr="002F59A1" w:rsidRDefault="009A4115" w:rsidP="00FB4BD8">
      <w:pPr>
        <w:rPr>
          <w:szCs w:val="24"/>
        </w:rPr>
      </w:pPr>
    </w:p>
    <w:p w:rsidR="009A571A" w:rsidRPr="002F59A1" w:rsidRDefault="009A571A" w:rsidP="009A571A">
      <w:pPr>
        <w:rPr>
          <w:szCs w:val="24"/>
        </w:rPr>
      </w:pPr>
      <w:r w:rsidRPr="002F59A1">
        <w:rPr>
          <w:szCs w:val="24"/>
        </w:rPr>
        <w:t xml:space="preserve">Brett Newsom, Director, </w:t>
      </w:r>
    </w:p>
    <w:p w:rsidR="009A571A" w:rsidRPr="002F59A1" w:rsidRDefault="009A571A" w:rsidP="009A571A">
      <w:pPr>
        <w:rPr>
          <w:szCs w:val="24"/>
        </w:rPr>
      </w:pPr>
      <w:r w:rsidRPr="002F59A1">
        <w:rPr>
          <w:szCs w:val="24"/>
        </w:rPr>
        <w:t>Regulatory Affairs &amp; Pricing</w:t>
      </w:r>
    </w:p>
    <w:p w:rsidR="009A571A" w:rsidRPr="002F59A1" w:rsidRDefault="009A571A" w:rsidP="009A571A">
      <w:pPr>
        <w:rPr>
          <w:szCs w:val="24"/>
        </w:rPr>
      </w:pPr>
      <w:r w:rsidRPr="002F59A1">
        <w:rPr>
          <w:szCs w:val="24"/>
        </w:rPr>
        <w:t>SCANA Energy Marketing, Inc.</w:t>
      </w:r>
    </w:p>
    <w:p w:rsidR="009A571A" w:rsidRPr="002F59A1" w:rsidRDefault="009A571A" w:rsidP="009A571A">
      <w:pPr>
        <w:rPr>
          <w:szCs w:val="24"/>
        </w:rPr>
      </w:pPr>
      <w:r w:rsidRPr="002F59A1">
        <w:rPr>
          <w:szCs w:val="24"/>
        </w:rPr>
        <w:t>3344 Peachtree Rd, Suite 2150</w:t>
      </w:r>
    </w:p>
    <w:p w:rsidR="009A571A" w:rsidRPr="002F59A1" w:rsidRDefault="009A571A" w:rsidP="009A571A">
      <w:pPr>
        <w:rPr>
          <w:szCs w:val="24"/>
        </w:rPr>
      </w:pPr>
      <w:r w:rsidRPr="002F59A1">
        <w:rPr>
          <w:szCs w:val="24"/>
        </w:rPr>
        <w:t>Atlanta, GA  30326</w:t>
      </w:r>
    </w:p>
    <w:p w:rsidR="00B463AC" w:rsidRPr="002F59A1" w:rsidRDefault="00B463AC" w:rsidP="009A571A">
      <w:pPr>
        <w:rPr>
          <w:color w:val="1F497D"/>
          <w:szCs w:val="24"/>
        </w:rPr>
      </w:pPr>
      <w:hyperlink r:id="rId23" w:history="1">
        <w:r w:rsidRPr="002F59A1">
          <w:rPr>
            <w:rStyle w:val="Hyperlink"/>
            <w:szCs w:val="24"/>
          </w:rPr>
          <w:t>brett.newsom@scanaenergy.com</w:t>
        </w:r>
      </w:hyperlink>
    </w:p>
    <w:p w:rsidR="00B463AC" w:rsidRPr="002F59A1" w:rsidRDefault="00B463AC" w:rsidP="009A571A">
      <w:pPr>
        <w:rPr>
          <w:szCs w:val="24"/>
        </w:rPr>
      </w:pPr>
    </w:p>
    <w:p w:rsidR="0032524C" w:rsidRPr="002F59A1" w:rsidRDefault="0032524C" w:rsidP="0032524C">
      <w:pPr>
        <w:rPr>
          <w:snapToGrid/>
          <w:szCs w:val="24"/>
        </w:rPr>
      </w:pPr>
      <w:r w:rsidRPr="002F59A1">
        <w:rPr>
          <w:szCs w:val="24"/>
        </w:rPr>
        <w:t>Lori Smith</w:t>
      </w:r>
    </w:p>
    <w:p w:rsidR="0032524C" w:rsidRPr="002F59A1" w:rsidRDefault="0032524C" w:rsidP="0032524C">
      <w:pPr>
        <w:rPr>
          <w:szCs w:val="24"/>
        </w:rPr>
      </w:pPr>
      <w:proofErr w:type="spellStart"/>
      <w:r w:rsidRPr="002F59A1">
        <w:rPr>
          <w:szCs w:val="24"/>
        </w:rPr>
        <w:t>FireSide</w:t>
      </w:r>
      <w:proofErr w:type="spellEnd"/>
      <w:r w:rsidRPr="002F59A1">
        <w:rPr>
          <w:szCs w:val="24"/>
        </w:rPr>
        <w:t xml:space="preserve"> Natural Gas, LLC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2655 Dallas Highway, Suite 250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Marietta, Georgia 30064</w:t>
      </w:r>
    </w:p>
    <w:p w:rsidR="00AD51F8" w:rsidRDefault="00AD51F8" w:rsidP="00FB4BD8">
      <w:pPr>
        <w:rPr>
          <w:szCs w:val="24"/>
        </w:rPr>
      </w:pPr>
      <w:hyperlink r:id="rId24" w:history="1">
        <w:r w:rsidRPr="00384BA2">
          <w:rPr>
            <w:rStyle w:val="Hyperlink"/>
            <w:szCs w:val="24"/>
          </w:rPr>
          <w:t>lorismith@firesidenaturalgas.com</w:t>
        </w:r>
      </w:hyperlink>
    </w:p>
    <w:p w:rsidR="0032524C" w:rsidRPr="002F59A1" w:rsidRDefault="0032524C" w:rsidP="00FB4BD8">
      <w:pPr>
        <w:rPr>
          <w:szCs w:val="24"/>
        </w:rPr>
      </w:pPr>
    </w:p>
    <w:p w:rsidR="009A571A" w:rsidRPr="002F59A1" w:rsidRDefault="009A571A" w:rsidP="009A571A">
      <w:pPr>
        <w:rPr>
          <w:szCs w:val="24"/>
        </w:rPr>
      </w:pPr>
      <w:r w:rsidRPr="002F59A1">
        <w:rPr>
          <w:szCs w:val="24"/>
        </w:rPr>
        <w:t>Daniel N. Hart</w:t>
      </w:r>
    </w:p>
    <w:p w:rsidR="009A571A" w:rsidRPr="002F59A1" w:rsidRDefault="009A571A" w:rsidP="009A571A">
      <w:pPr>
        <w:rPr>
          <w:szCs w:val="24"/>
        </w:rPr>
      </w:pPr>
      <w:r w:rsidRPr="002F59A1">
        <w:rPr>
          <w:szCs w:val="24"/>
        </w:rPr>
        <w:t>Chief Operating Officer</w:t>
      </w:r>
    </w:p>
    <w:p w:rsidR="009A571A" w:rsidRPr="002F59A1" w:rsidRDefault="003D4706" w:rsidP="009A571A">
      <w:pPr>
        <w:rPr>
          <w:szCs w:val="24"/>
        </w:rPr>
      </w:pPr>
      <w:r w:rsidRPr="002F59A1">
        <w:rPr>
          <w:szCs w:val="24"/>
        </w:rPr>
        <w:t>True Natural Gas</w:t>
      </w:r>
    </w:p>
    <w:p w:rsidR="009A571A" w:rsidRPr="002F59A1" w:rsidRDefault="009A571A" w:rsidP="009A571A">
      <w:pPr>
        <w:rPr>
          <w:szCs w:val="24"/>
        </w:rPr>
      </w:pPr>
      <w:r w:rsidRPr="002F59A1">
        <w:rPr>
          <w:szCs w:val="24"/>
        </w:rPr>
        <w:t>807 Collinsworth Road</w:t>
      </w:r>
    </w:p>
    <w:p w:rsidR="009A571A" w:rsidRPr="002F59A1" w:rsidRDefault="009A571A" w:rsidP="009A571A">
      <w:pPr>
        <w:rPr>
          <w:szCs w:val="24"/>
        </w:rPr>
      </w:pPr>
      <w:r w:rsidRPr="002F59A1">
        <w:rPr>
          <w:szCs w:val="24"/>
        </w:rPr>
        <w:t>Palmetto, GA  69268</w:t>
      </w:r>
    </w:p>
    <w:p w:rsidR="009A571A" w:rsidRDefault="009D0B28" w:rsidP="00FB4BD8">
      <w:pPr>
        <w:rPr>
          <w:szCs w:val="24"/>
        </w:rPr>
      </w:pPr>
      <w:hyperlink r:id="rId25" w:history="1">
        <w:r w:rsidRPr="00384BA2">
          <w:rPr>
            <w:rStyle w:val="Hyperlink"/>
            <w:szCs w:val="24"/>
          </w:rPr>
          <w:t>dhart@truenatural.com</w:t>
        </w:r>
      </w:hyperlink>
      <w:r>
        <w:rPr>
          <w:szCs w:val="24"/>
        </w:rPr>
        <w:t xml:space="preserve"> </w:t>
      </w:r>
    </w:p>
    <w:p w:rsidR="009D0B28" w:rsidRPr="002F59A1" w:rsidRDefault="009D0B28" w:rsidP="00FB4BD8">
      <w:pPr>
        <w:rPr>
          <w:szCs w:val="24"/>
        </w:rPr>
      </w:pPr>
    </w:p>
    <w:p w:rsidR="00EB6C02" w:rsidRPr="002F59A1" w:rsidRDefault="00EB6C02" w:rsidP="00EB6C02">
      <w:pPr>
        <w:rPr>
          <w:szCs w:val="24"/>
        </w:rPr>
      </w:pPr>
      <w:r w:rsidRPr="002F59A1">
        <w:rPr>
          <w:szCs w:val="24"/>
        </w:rPr>
        <w:t>Meredith W. Hodges</w:t>
      </w:r>
    </w:p>
    <w:p w:rsidR="00EB6C02" w:rsidRPr="002F59A1" w:rsidRDefault="00B463AC" w:rsidP="00EB6C02">
      <w:pPr>
        <w:rPr>
          <w:szCs w:val="24"/>
        </w:rPr>
      </w:pPr>
      <w:r w:rsidRPr="002F59A1">
        <w:rPr>
          <w:szCs w:val="24"/>
        </w:rPr>
        <w:t xml:space="preserve">Sr. Regulatory </w:t>
      </w:r>
      <w:r w:rsidR="00EB6C02" w:rsidRPr="002F59A1">
        <w:rPr>
          <w:szCs w:val="24"/>
        </w:rPr>
        <w:t>Affairs</w:t>
      </w:r>
      <w:r w:rsidRPr="002F59A1">
        <w:rPr>
          <w:szCs w:val="24"/>
        </w:rPr>
        <w:t xml:space="preserve"> Mgr.</w:t>
      </w:r>
    </w:p>
    <w:p w:rsidR="00EB6C02" w:rsidRPr="002F59A1" w:rsidRDefault="00EB6C02" w:rsidP="00EB6C02">
      <w:pPr>
        <w:rPr>
          <w:szCs w:val="24"/>
        </w:rPr>
      </w:pPr>
      <w:r w:rsidRPr="002F59A1">
        <w:rPr>
          <w:szCs w:val="24"/>
        </w:rPr>
        <w:t>Gas South, LLC</w:t>
      </w:r>
    </w:p>
    <w:p w:rsidR="00EB6C02" w:rsidRPr="002F59A1" w:rsidRDefault="00EB6C02" w:rsidP="00EB6C02">
      <w:pPr>
        <w:rPr>
          <w:szCs w:val="24"/>
        </w:rPr>
      </w:pPr>
      <w:r w:rsidRPr="002F59A1">
        <w:rPr>
          <w:szCs w:val="24"/>
        </w:rPr>
        <w:t>3625 Cumberland Blvd, Suite 1500</w:t>
      </w:r>
    </w:p>
    <w:p w:rsidR="00EB6C02" w:rsidRPr="002F59A1" w:rsidRDefault="00EB6C02" w:rsidP="00EB6C02">
      <w:pPr>
        <w:rPr>
          <w:szCs w:val="24"/>
        </w:rPr>
      </w:pPr>
      <w:r w:rsidRPr="002F59A1">
        <w:rPr>
          <w:szCs w:val="24"/>
        </w:rPr>
        <w:t>Atlanta, GA  30339</w:t>
      </w:r>
    </w:p>
    <w:p w:rsidR="00B463AC" w:rsidRPr="002F59A1" w:rsidRDefault="00B463AC" w:rsidP="00EB6C02">
      <w:pPr>
        <w:rPr>
          <w:szCs w:val="24"/>
        </w:rPr>
      </w:pPr>
      <w:hyperlink r:id="rId26" w:history="1">
        <w:r w:rsidRPr="002F59A1">
          <w:rPr>
            <w:rStyle w:val="Hyperlink"/>
            <w:szCs w:val="24"/>
          </w:rPr>
          <w:t>Meredith.Hodges@GasSouth.com</w:t>
        </w:r>
      </w:hyperlink>
    </w:p>
    <w:p w:rsidR="00B463AC" w:rsidRPr="002F59A1" w:rsidRDefault="00B463AC" w:rsidP="00EB6C02">
      <w:pPr>
        <w:rPr>
          <w:szCs w:val="24"/>
        </w:rPr>
      </w:pPr>
    </w:p>
    <w:p w:rsidR="00EB6C02" w:rsidRDefault="00EB6C02" w:rsidP="00FB4BD8">
      <w:pPr>
        <w:rPr>
          <w:szCs w:val="24"/>
        </w:rPr>
      </w:pPr>
    </w:p>
    <w:p w:rsidR="005A33A5" w:rsidRDefault="005A33A5" w:rsidP="00FB4BD8">
      <w:pPr>
        <w:rPr>
          <w:szCs w:val="24"/>
        </w:rPr>
      </w:pPr>
    </w:p>
    <w:p w:rsidR="005A33A5" w:rsidRPr="002F59A1" w:rsidRDefault="005A33A5" w:rsidP="00FB4BD8">
      <w:pPr>
        <w:rPr>
          <w:szCs w:val="24"/>
        </w:rPr>
      </w:pP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Jim Fletcher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Atlanta Gas Light Company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Ten Peachtree Place</w:t>
      </w:r>
    </w:p>
    <w:p w:rsidR="0032524C" w:rsidRPr="002F59A1" w:rsidRDefault="0032524C" w:rsidP="0032524C">
      <w:pPr>
        <w:rPr>
          <w:szCs w:val="24"/>
        </w:rPr>
      </w:pPr>
      <w:r w:rsidRPr="002F59A1">
        <w:rPr>
          <w:szCs w:val="24"/>
        </w:rPr>
        <w:t>Atlanta, Georgia 30309</w:t>
      </w:r>
    </w:p>
    <w:p w:rsidR="00752855" w:rsidRPr="002F59A1" w:rsidRDefault="00752855" w:rsidP="00752855">
      <w:pPr>
        <w:rPr>
          <w:color w:val="000000"/>
          <w:szCs w:val="24"/>
        </w:rPr>
      </w:pPr>
      <w:r w:rsidRPr="002F59A1">
        <w:rPr>
          <w:color w:val="000000"/>
          <w:szCs w:val="24"/>
        </w:rPr>
        <w:t>Atlanta GA 30302-4569</w:t>
      </w:r>
    </w:p>
    <w:p w:rsidR="009D215E" w:rsidRPr="002F59A1" w:rsidRDefault="00997532" w:rsidP="00FB4BD8">
      <w:pPr>
        <w:rPr>
          <w:color w:val="000000"/>
          <w:szCs w:val="24"/>
        </w:rPr>
      </w:pPr>
      <w:hyperlink r:id="rId27" w:history="1">
        <w:r w:rsidRPr="00384BA2">
          <w:rPr>
            <w:rStyle w:val="Hyperlink"/>
            <w:szCs w:val="24"/>
          </w:rPr>
          <w:t>JRFletch@southernco.com</w:t>
        </w:r>
      </w:hyperlink>
    </w:p>
    <w:p w:rsidR="002F59A1" w:rsidRPr="002F59A1" w:rsidRDefault="002F59A1" w:rsidP="00FB4BD8">
      <w:pPr>
        <w:rPr>
          <w:szCs w:val="24"/>
        </w:rPr>
      </w:pPr>
    </w:p>
    <w:p w:rsidR="00926854" w:rsidRPr="002F59A1" w:rsidRDefault="00926854" w:rsidP="00FB4BD8">
      <w:pPr>
        <w:rPr>
          <w:szCs w:val="24"/>
        </w:rPr>
      </w:pPr>
    </w:p>
    <w:p w:rsidR="00926854" w:rsidRPr="002F59A1" w:rsidRDefault="00926854" w:rsidP="00FB4BD8">
      <w:pPr>
        <w:rPr>
          <w:szCs w:val="24"/>
        </w:rPr>
      </w:pPr>
    </w:p>
    <w:p w:rsidR="00926854" w:rsidRPr="002F59A1" w:rsidRDefault="00926854" w:rsidP="00FB4BD8">
      <w:pPr>
        <w:rPr>
          <w:szCs w:val="24"/>
        </w:rPr>
      </w:pPr>
    </w:p>
    <w:p w:rsidR="00FA0B92" w:rsidRPr="002F59A1" w:rsidRDefault="00FA0B92" w:rsidP="00FB4BD8">
      <w:pPr>
        <w:rPr>
          <w:szCs w:val="24"/>
        </w:rPr>
      </w:pPr>
    </w:p>
    <w:p w:rsidR="00FA0B92" w:rsidRPr="002F59A1" w:rsidRDefault="00FA0B92" w:rsidP="00FB4BD8">
      <w:pPr>
        <w:rPr>
          <w:szCs w:val="24"/>
        </w:rPr>
      </w:pPr>
    </w:p>
    <w:p w:rsidR="00FA0B92" w:rsidRPr="002F59A1" w:rsidRDefault="00FA0B92" w:rsidP="00FB4BD8">
      <w:pPr>
        <w:rPr>
          <w:szCs w:val="24"/>
        </w:rPr>
      </w:pPr>
    </w:p>
    <w:p w:rsidR="00FA0B92" w:rsidRPr="002F59A1" w:rsidRDefault="00FA0B92" w:rsidP="00FB4BD8">
      <w:pPr>
        <w:rPr>
          <w:szCs w:val="24"/>
        </w:rPr>
      </w:pPr>
    </w:p>
    <w:p w:rsidR="00FA0B92" w:rsidRPr="002F59A1" w:rsidRDefault="00FA0B92" w:rsidP="00FB4BD8">
      <w:pPr>
        <w:rPr>
          <w:szCs w:val="24"/>
        </w:rPr>
      </w:pPr>
    </w:p>
    <w:p w:rsidR="00BB1F1A" w:rsidRPr="002F59A1" w:rsidRDefault="00FB4BD8" w:rsidP="00FB4BD8">
      <w:pPr>
        <w:rPr>
          <w:szCs w:val="24"/>
        </w:rPr>
      </w:pPr>
      <w:r w:rsidRPr="002F59A1">
        <w:rPr>
          <w:szCs w:val="24"/>
        </w:rPr>
        <w:t>Respectfully submitted</w:t>
      </w:r>
      <w:smartTag w:uri="urn:schemas-microsoft-com:office:smarttags" w:element="PersonName">
        <w:r w:rsidRPr="002F59A1">
          <w:rPr>
            <w:szCs w:val="24"/>
          </w:rPr>
          <w:t>,</w:t>
        </w:r>
      </w:smartTag>
      <w:r w:rsidRPr="002F59A1">
        <w:rPr>
          <w:szCs w:val="24"/>
        </w:rPr>
        <w:t xml:space="preserve"> this</w:t>
      </w:r>
      <w:r w:rsidR="00BB1F1A" w:rsidRPr="002F59A1">
        <w:rPr>
          <w:szCs w:val="24"/>
        </w:rPr>
        <w:t xml:space="preserve"> </w:t>
      </w:r>
      <w:r w:rsidR="002F59A1" w:rsidRPr="002F59A1">
        <w:rPr>
          <w:szCs w:val="24"/>
        </w:rPr>
        <w:t>4</w:t>
      </w:r>
      <w:r w:rsidR="00CF3A1F" w:rsidRPr="002F59A1">
        <w:rPr>
          <w:szCs w:val="24"/>
          <w:vertAlign w:val="superscript"/>
        </w:rPr>
        <w:t>th</w:t>
      </w:r>
      <w:r w:rsidR="00CF3A1F" w:rsidRPr="002F59A1">
        <w:rPr>
          <w:szCs w:val="24"/>
        </w:rPr>
        <w:t xml:space="preserve"> day</w:t>
      </w:r>
      <w:r w:rsidR="00BB1F1A" w:rsidRPr="002F59A1">
        <w:rPr>
          <w:szCs w:val="24"/>
        </w:rPr>
        <w:t xml:space="preserve"> of </w:t>
      </w:r>
    </w:p>
    <w:p w:rsidR="00FB4BD8" w:rsidRPr="002F59A1" w:rsidRDefault="00BD5FBD" w:rsidP="00FB4BD8">
      <w:pPr>
        <w:rPr>
          <w:szCs w:val="24"/>
        </w:rPr>
      </w:pPr>
      <w:r w:rsidRPr="002F59A1">
        <w:rPr>
          <w:szCs w:val="24"/>
        </w:rPr>
        <w:t xml:space="preserve">August, </w:t>
      </w:r>
      <w:r w:rsidR="00B33B93" w:rsidRPr="002F59A1">
        <w:rPr>
          <w:szCs w:val="24"/>
        </w:rPr>
        <w:t>20</w:t>
      </w:r>
      <w:r w:rsidR="002F59A1" w:rsidRPr="002F59A1">
        <w:rPr>
          <w:szCs w:val="24"/>
        </w:rPr>
        <w:t>20</w:t>
      </w:r>
    </w:p>
    <w:p w:rsidR="004E1E37" w:rsidRPr="002F59A1" w:rsidRDefault="004E1E37" w:rsidP="00FB4BD8">
      <w:pPr>
        <w:rPr>
          <w:szCs w:val="24"/>
        </w:rPr>
      </w:pPr>
    </w:p>
    <w:p w:rsidR="00FB4BD8" w:rsidRDefault="00FB4BD8" w:rsidP="00FB4BD8">
      <w:r w:rsidRPr="002F59A1">
        <w:rPr>
          <w:szCs w:val="24"/>
        </w:rPr>
        <w:t>__________</w:t>
      </w:r>
      <w:r>
        <w:t>_____________________</w:t>
      </w:r>
    </w:p>
    <w:p w:rsidR="00FB4BD8" w:rsidRDefault="002F59A1" w:rsidP="00FB4BD8">
      <w:r>
        <w:t>Janey Chauvet</w:t>
      </w:r>
    </w:p>
    <w:p w:rsidR="00FB4BD8" w:rsidRDefault="002F59A1" w:rsidP="002F59A1">
      <w:r>
        <w:t>Senior Utilities Engineer</w:t>
      </w:r>
    </w:p>
    <w:p w:rsidR="00DB5910" w:rsidRDefault="00DB5910"/>
    <w:sectPr w:rsidR="00DB5910" w:rsidSect="00960C20">
      <w:endnotePr>
        <w:numFmt w:val="decimal"/>
      </w:endnotePr>
      <w:type w:val="continuous"/>
      <w:pgSz w:w="12240" w:h="15840"/>
      <w:pgMar w:top="1260" w:right="1440" w:bottom="900" w:left="1440" w:header="1440" w:footer="1440" w:gutter="0"/>
      <w:cols w:num="2" w:space="720" w:equalWidth="0">
        <w:col w:w="4320" w:space="720"/>
        <w:col w:w="4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DA3" w:rsidRDefault="00666DA3">
      <w:r>
        <w:separator/>
      </w:r>
    </w:p>
  </w:endnote>
  <w:endnote w:type="continuationSeparator" w:id="0">
    <w:p w:rsidR="00666DA3" w:rsidRDefault="0066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06" w:rsidRDefault="003D47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4706" w:rsidRDefault="003D4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06" w:rsidRDefault="003D4706" w:rsidP="005B5C3C">
    <w:pPr>
      <w:pStyle w:val="Footer"/>
      <w:jc w:val="center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DA3" w:rsidRDefault="00666DA3">
      <w:r>
        <w:separator/>
      </w:r>
    </w:p>
  </w:footnote>
  <w:footnote w:type="continuationSeparator" w:id="0">
    <w:p w:rsidR="00666DA3" w:rsidRDefault="0066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06" w:rsidRDefault="003D4706" w:rsidP="00B77DE5">
    <w:pPr>
      <w:pStyle w:val="Footer"/>
      <w:jc w:val="center"/>
      <w:rPr>
        <w:b/>
      </w:rPr>
    </w:pPr>
    <w:r w:rsidRPr="00B77DE5">
      <w:rPr>
        <w:b/>
      </w:rPr>
      <w:t>Docket No. 18638</w:t>
    </w:r>
  </w:p>
  <w:p w:rsidR="003D4706" w:rsidRPr="00B77DE5" w:rsidRDefault="003D4706" w:rsidP="00B77DE5">
    <w:pPr>
      <w:pStyle w:val="Footer"/>
      <w:jc w:val="center"/>
      <w:rPr>
        <w:b/>
      </w:rPr>
    </w:pPr>
    <w:r>
      <w:rPr>
        <w:b/>
      </w:rPr>
      <w:t>Page 2</w:t>
    </w:r>
  </w:p>
  <w:p w:rsidR="003D4706" w:rsidRPr="00B77DE5" w:rsidRDefault="003D4706" w:rsidP="00B77DE5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A5"/>
    <w:rsid w:val="00003885"/>
    <w:rsid w:val="000070FC"/>
    <w:rsid w:val="00011513"/>
    <w:rsid w:val="000203D7"/>
    <w:rsid w:val="00030E95"/>
    <w:rsid w:val="00042F5B"/>
    <w:rsid w:val="00045F37"/>
    <w:rsid w:val="000569B7"/>
    <w:rsid w:val="00092FDA"/>
    <w:rsid w:val="00095C94"/>
    <w:rsid w:val="000A24B6"/>
    <w:rsid w:val="000A66FE"/>
    <w:rsid w:val="000D5191"/>
    <w:rsid w:val="00124351"/>
    <w:rsid w:val="00136566"/>
    <w:rsid w:val="001917C9"/>
    <w:rsid w:val="00194637"/>
    <w:rsid w:val="001C6566"/>
    <w:rsid w:val="001C7BDB"/>
    <w:rsid w:val="001E088C"/>
    <w:rsid w:val="0021593A"/>
    <w:rsid w:val="00220BF9"/>
    <w:rsid w:val="00245B17"/>
    <w:rsid w:val="00250E4D"/>
    <w:rsid w:val="00260426"/>
    <w:rsid w:val="00267137"/>
    <w:rsid w:val="00277A22"/>
    <w:rsid w:val="002802F7"/>
    <w:rsid w:val="002C221B"/>
    <w:rsid w:val="002E27E6"/>
    <w:rsid w:val="002F59A1"/>
    <w:rsid w:val="00302894"/>
    <w:rsid w:val="0032524C"/>
    <w:rsid w:val="0034696A"/>
    <w:rsid w:val="00347B71"/>
    <w:rsid w:val="00347DB8"/>
    <w:rsid w:val="00372FD1"/>
    <w:rsid w:val="00384470"/>
    <w:rsid w:val="0039188D"/>
    <w:rsid w:val="003B0A4F"/>
    <w:rsid w:val="003B3DF7"/>
    <w:rsid w:val="003B4C0A"/>
    <w:rsid w:val="003B4CD0"/>
    <w:rsid w:val="003D4706"/>
    <w:rsid w:val="003D6489"/>
    <w:rsid w:val="003D6D6F"/>
    <w:rsid w:val="003F574D"/>
    <w:rsid w:val="00414FF0"/>
    <w:rsid w:val="00427053"/>
    <w:rsid w:val="004417BC"/>
    <w:rsid w:val="00456F2E"/>
    <w:rsid w:val="0046501B"/>
    <w:rsid w:val="004651EC"/>
    <w:rsid w:val="00467261"/>
    <w:rsid w:val="00471EF1"/>
    <w:rsid w:val="00474531"/>
    <w:rsid w:val="004962D7"/>
    <w:rsid w:val="004B64BF"/>
    <w:rsid w:val="004E1E37"/>
    <w:rsid w:val="004E5E77"/>
    <w:rsid w:val="004E73A6"/>
    <w:rsid w:val="005122D5"/>
    <w:rsid w:val="00514E3E"/>
    <w:rsid w:val="00553188"/>
    <w:rsid w:val="0055351A"/>
    <w:rsid w:val="00554D08"/>
    <w:rsid w:val="00563301"/>
    <w:rsid w:val="00570752"/>
    <w:rsid w:val="005A0833"/>
    <w:rsid w:val="005A33A5"/>
    <w:rsid w:val="005B4337"/>
    <w:rsid w:val="005B5C3C"/>
    <w:rsid w:val="005D6655"/>
    <w:rsid w:val="005E43A5"/>
    <w:rsid w:val="005F7A34"/>
    <w:rsid w:val="0060304E"/>
    <w:rsid w:val="00603C98"/>
    <w:rsid w:val="00607EEB"/>
    <w:rsid w:val="00635F57"/>
    <w:rsid w:val="00651537"/>
    <w:rsid w:val="00660761"/>
    <w:rsid w:val="006616B0"/>
    <w:rsid w:val="00666667"/>
    <w:rsid w:val="00666DA3"/>
    <w:rsid w:val="0068435B"/>
    <w:rsid w:val="006A5C98"/>
    <w:rsid w:val="006D0188"/>
    <w:rsid w:val="006D65F2"/>
    <w:rsid w:val="006E506C"/>
    <w:rsid w:val="006E6A21"/>
    <w:rsid w:val="006F007D"/>
    <w:rsid w:val="00714443"/>
    <w:rsid w:val="007279C3"/>
    <w:rsid w:val="00732563"/>
    <w:rsid w:val="0075204A"/>
    <w:rsid w:val="00752855"/>
    <w:rsid w:val="00753032"/>
    <w:rsid w:val="0076311C"/>
    <w:rsid w:val="007858E9"/>
    <w:rsid w:val="007A2931"/>
    <w:rsid w:val="007B0D1A"/>
    <w:rsid w:val="00807C79"/>
    <w:rsid w:val="00807F18"/>
    <w:rsid w:val="00872AE7"/>
    <w:rsid w:val="008877AC"/>
    <w:rsid w:val="008B5ADA"/>
    <w:rsid w:val="008C1415"/>
    <w:rsid w:val="008C334C"/>
    <w:rsid w:val="008D4653"/>
    <w:rsid w:val="00905F9B"/>
    <w:rsid w:val="00911E50"/>
    <w:rsid w:val="009202A7"/>
    <w:rsid w:val="00926854"/>
    <w:rsid w:val="00960C20"/>
    <w:rsid w:val="00997532"/>
    <w:rsid w:val="009A27F1"/>
    <w:rsid w:val="009A4115"/>
    <w:rsid w:val="009A571A"/>
    <w:rsid w:val="009C6C7B"/>
    <w:rsid w:val="009D0B28"/>
    <w:rsid w:val="009D215E"/>
    <w:rsid w:val="009E367A"/>
    <w:rsid w:val="009E5610"/>
    <w:rsid w:val="009F37C0"/>
    <w:rsid w:val="00A32B73"/>
    <w:rsid w:val="00A35F79"/>
    <w:rsid w:val="00A46FB9"/>
    <w:rsid w:val="00A71D5C"/>
    <w:rsid w:val="00A97020"/>
    <w:rsid w:val="00AB6130"/>
    <w:rsid w:val="00AD148E"/>
    <w:rsid w:val="00AD51F8"/>
    <w:rsid w:val="00AF235E"/>
    <w:rsid w:val="00B04764"/>
    <w:rsid w:val="00B329D1"/>
    <w:rsid w:val="00B33B93"/>
    <w:rsid w:val="00B463AC"/>
    <w:rsid w:val="00B5715B"/>
    <w:rsid w:val="00B61F78"/>
    <w:rsid w:val="00B77DE5"/>
    <w:rsid w:val="00BA09A1"/>
    <w:rsid w:val="00BB1F1A"/>
    <w:rsid w:val="00BD5FBD"/>
    <w:rsid w:val="00BE3448"/>
    <w:rsid w:val="00BE4F2E"/>
    <w:rsid w:val="00C25824"/>
    <w:rsid w:val="00C31F5A"/>
    <w:rsid w:val="00C4511F"/>
    <w:rsid w:val="00C60DE5"/>
    <w:rsid w:val="00C618FD"/>
    <w:rsid w:val="00C674FB"/>
    <w:rsid w:val="00C82F67"/>
    <w:rsid w:val="00CA26A3"/>
    <w:rsid w:val="00CA3B5D"/>
    <w:rsid w:val="00CB5A3B"/>
    <w:rsid w:val="00CC3F29"/>
    <w:rsid w:val="00CD5431"/>
    <w:rsid w:val="00CF3A1F"/>
    <w:rsid w:val="00CF4444"/>
    <w:rsid w:val="00D0416C"/>
    <w:rsid w:val="00D15682"/>
    <w:rsid w:val="00D214A9"/>
    <w:rsid w:val="00D56CAA"/>
    <w:rsid w:val="00D60A5D"/>
    <w:rsid w:val="00DB5910"/>
    <w:rsid w:val="00DC2547"/>
    <w:rsid w:val="00DD032A"/>
    <w:rsid w:val="00DD172C"/>
    <w:rsid w:val="00DD3450"/>
    <w:rsid w:val="00E12793"/>
    <w:rsid w:val="00E212A5"/>
    <w:rsid w:val="00E227DD"/>
    <w:rsid w:val="00E27095"/>
    <w:rsid w:val="00E3192A"/>
    <w:rsid w:val="00E339A0"/>
    <w:rsid w:val="00E3750F"/>
    <w:rsid w:val="00E73129"/>
    <w:rsid w:val="00E767D5"/>
    <w:rsid w:val="00EA1CF8"/>
    <w:rsid w:val="00EA7EFA"/>
    <w:rsid w:val="00EB6C02"/>
    <w:rsid w:val="00EC7AB7"/>
    <w:rsid w:val="00EF0C37"/>
    <w:rsid w:val="00F01095"/>
    <w:rsid w:val="00F05966"/>
    <w:rsid w:val="00F17481"/>
    <w:rsid w:val="00F63642"/>
    <w:rsid w:val="00FA0B92"/>
    <w:rsid w:val="00FA308D"/>
    <w:rsid w:val="00FB4BD8"/>
    <w:rsid w:val="00FB6B53"/>
    <w:rsid w:val="00FC7030"/>
    <w:rsid w:val="00FD3D54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0A1FBCA"/>
  <w15:chartTrackingRefBased/>
  <w15:docId w15:val="{39E1A1AA-CC33-4242-B481-964E59A5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BD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FB4B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4BD8"/>
  </w:style>
  <w:style w:type="paragraph" w:styleId="Header">
    <w:name w:val="header"/>
    <w:basedOn w:val="Normal"/>
    <w:rsid w:val="008B5A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665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2855"/>
    <w:rPr>
      <w:color w:val="0000FF"/>
      <w:u w:val="single"/>
    </w:rPr>
  </w:style>
  <w:style w:type="character" w:customStyle="1" w:styleId="rwrro">
    <w:name w:val="rwrro"/>
    <w:basedOn w:val="DefaultParagraphFont"/>
    <w:rsid w:val="00FF3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indsey.Williamson@hklaw.com" TargetMode="External"/><Relationship Id="rId18" Type="http://schemas.openxmlformats.org/officeDocument/2006/relationships/hyperlink" Target="mailto:iormeno@psc.state.ga.us" TargetMode="External"/><Relationship Id="rId26" Type="http://schemas.openxmlformats.org/officeDocument/2006/relationships/hyperlink" Target="mailto:Meredith.Hodges@GasSouth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jones@gtma.org" TargetMode="External"/><Relationship Id="rId7" Type="http://schemas.openxmlformats.org/officeDocument/2006/relationships/header" Target="header1.xml"/><Relationship Id="rId12" Type="http://schemas.openxmlformats.org/officeDocument/2006/relationships/hyperlink" Target="mailto:robert.highsmith@hklaw.com" TargetMode="External"/><Relationship Id="rId17" Type="http://schemas.openxmlformats.org/officeDocument/2006/relationships/hyperlink" Target="mailto:janeyc@psc.state.ga.us" TargetMode="External"/><Relationship Id="rId25" Type="http://schemas.openxmlformats.org/officeDocument/2006/relationships/hyperlink" Target="mailto:dhart@truenatura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ancyt@psc.state.ga.us" TargetMode="External"/><Relationship Id="rId20" Type="http://schemas.openxmlformats.org/officeDocument/2006/relationships/hyperlink" Target="mailto:jclarkson@rsmenergy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horne@southernco.com" TargetMode="External"/><Relationship Id="rId24" Type="http://schemas.openxmlformats.org/officeDocument/2006/relationships/hyperlink" Target="mailto:lorismith@firesidenaturalga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Remar@rh-law.com" TargetMode="External"/><Relationship Id="rId23" Type="http://schemas.openxmlformats.org/officeDocument/2006/relationships/hyperlink" Target="mailto:brett.newsom@scanaenergy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eecem@psc.state.ga.us" TargetMode="External"/><Relationship Id="rId19" Type="http://schemas.openxmlformats.org/officeDocument/2006/relationships/hyperlink" Target="mailto:Trish.McFadin@southstarenergy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BCarver@hallboothsmith.com" TargetMode="External"/><Relationship Id="rId22" Type="http://schemas.openxmlformats.org/officeDocument/2006/relationships/hyperlink" Target="mailto:jbottone@waltonemc.com" TargetMode="External"/><Relationship Id="rId27" Type="http://schemas.openxmlformats.org/officeDocument/2006/relationships/hyperlink" Target="mailto:JRFletch@southern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B7DC-CA43-4ABA-8B90-8B9C1A2C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SERVICE</vt:lpstr>
    </vt:vector>
  </TitlesOfParts>
  <Company>gapsc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SERVICE</dc:title>
  <dc:subject/>
  <dc:creator>Janey Chauvet</dc:creator>
  <cp:keywords/>
  <cp:lastModifiedBy>Janey Chauvet</cp:lastModifiedBy>
  <cp:revision>18</cp:revision>
  <cp:lastPrinted>2017-08-04T15:01:00Z</cp:lastPrinted>
  <dcterms:created xsi:type="dcterms:W3CDTF">2020-08-04T13:34:00Z</dcterms:created>
  <dcterms:modified xsi:type="dcterms:W3CDTF">2020-08-04T14:25:00Z</dcterms:modified>
</cp:coreProperties>
</file>