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732D83" w:rsidRPr="00732D83" w:rsidTr="003B4A5A">
        <w:trPr>
          <w:cantSplit/>
          <w:trHeight w:val="72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83" w:rsidRPr="00732D83" w:rsidRDefault="00732D83" w:rsidP="003B4A5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BEFORE THE PUBLIC SERVICE COMMISSION</w:t>
            </w:r>
          </w:p>
          <w:p w:rsidR="00732D83" w:rsidRPr="00732D83" w:rsidRDefault="00732D83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 OF GEORGIA</w:t>
            </w:r>
            <w:r w:rsidRPr="00732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732D83" w:rsidRPr="00732D83" w:rsidRDefault="00732D83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D83" w:rsidRPr="00732D83" w:rsidTr="003B4A5A">
        <w:trPr>
          <w:trHeight w:val="2700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D83" w:rsidRPr="00732D83" w:rsidRDefault="00732D83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GEORGIA POWER COMPANY,</w:t>
            </w:r>
          </w:p>
          <w:p w:rsidR="00732D83" w:rsidRPr="00732D83" w:rsidRDefault="00732D83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Petitioner</w:t>
            </w:r>
            <w:r w:rsidRPr="00732D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</w:p>
          <w:p w:rsidR="00732D83" w:rsidRPr="00732D83" w:rsidRDefault="00732D83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proofErr w:type="gramEnd"/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32D83" w:rsidRPr="00732D83" w:rsidRDefault="00732D83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THE WALTON ELECTRIC MEMBERSHIP CORPORATION, </w:t>
            </w: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Respondent, </w:t>
            </w: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NESTLE PURINA </w:t>
            </w:r>
            <w:proofErr w:type="spellStart"/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PETCARE</w:t>
            </w:r>
            <w:proofErr w:type="spellEnd"/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COMPANY,</w:t>
            </w: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                     Intervenor.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2D83" w:rsidRPr="00732D83" w:rsidRDefault="00732D83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D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DOCKET NO. 42509</w:t>
            </w:r>
          </w:p>
          <w:p w:rsidR="00732D83" w:rsidRPr="00732D83" w:rsidRDefault="00732D83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D83" w:rsidRPr="00732D83" w:rsidRDefault="00732D83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32D83" w:rsidRPr="00732D83" w:rsidRDefault="00732D83" w:rsidP="00732D83">
      <w:pPr>
        <w:pStyle w:val="BodyText"/>
        <w:spacing w:after="0"/>
        <w:rPr>
          <w:sz w:val="24"/>
          <w:szCs w:val="24"/>
        </w:rPr>
      </w:pPr>
    </w:p>
    <w:p w:rsidR="006433AD" w:rsidRPr="00732D83" w:rsidRDefault="00732D83" w:rsidP="00732D83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732D8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ERRATA FOR PRE-FILED TESTIMONY OF NESTLE PURINA </w:t>
      </w:r>
      <w:proofErr w:type="spellStart"/>
      <w:r w:rsidRPr="00732D8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PETCARE</w:t>
      </w:r>
      <w:proofErr w:type="spellEnd"/>
      <w:r w:rsidRPr="00732D8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COMPANY</w:t>
      </w:r>
    </w:p>
    <w:p w:rsidR="00732D83" w:rsidRDefault="00732D83" w:rsidP="00BF6360">
      <w:pPr>
        <w:spacing w:after="0" w:line="48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Nestle Purina </w:t>
      </w:r>
      <w:proofErr w:type="spellStart"/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>PetCare</w:t>
      </w:r>
      <w:proofErr w:type="spellEnd"/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Company (“Nestle Purina”) 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respectfully requests the</w:t>
      </w: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following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errata to the pre-filed Direct</w:t>
      </w:r>
      <w:r w:rsidR="00BF636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Testimony of Rachel Miller, Direct Testimony of John </w:t>
      </w:r>
      <w:proofErr w:type="spellStart"/>
      <w:r w:rsidR="00BF6360"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 w:rsidR="00BF636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and 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Rebuttal Testimony of John </w:t>
      </w:r>
      <w:proofErr w:type="spellStart"/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bookmarkStart w:id="0" w:name="_GoBack"/>
      <w:bookmarkEnd w:id="0"/>
    </w:p>
    <w:p w:rsidR="00732D83" w:rsidRPr="00732D83" w:rsidRDefault="00732D83" w:rsidP="00732D83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Direct Testimony of Rachel Miller</w:t>
      </w:r>
    </w:p>
    <w:p w:rsidR="00732D83" w:rsidRPr="00732D83" w:rsidRDefault="00732D83" w:rsidP="00732D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>On page 8, replace, “MILLER-3”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with “MILLER-2”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732D83" w:rsidRDefault="00732D83" w:rsidP="00732D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>On page 8, replace, “MILLER-2”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, with “MILLER-3</w:t>
      </w:r>
      <w:r w:rsidRPr="00732D83">
        <w:rPr>
          <w:rFonts w:ascii="Times New Roman" w:eastAsia="Times New Roman" w:hAnsi="Times New Roman" w:cs="Times New Roman"/>
          <w:snapToGrid w:val="0"/>
          <w:sz w:val="24"/>
          <w:szCs w:val="24"/>
        </w:rPr>
        <w:t>”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BF6360" w:rsidRDefault="00BF6360" w:rsidP="00BF6360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Direct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Testimony of John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DeMartino</w:t>
      </w:r>
      <w:proofErr w:type="spellEnd"/>
    </w:p>
    <w:p w:rsidR="00BF6360" w:rsidRPr="00BF6360" w:rsidRDefault="00BF6360" w:rsidP="00BF636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One page 3, replace “I have a Bachelor of Science in Engineering and Industrial Management”, with “I have a Bachelor of Science in Engineering Managements with an emphasis in Industrial Engineering”.</w:t>
      </w:r>
    </w:p>
    <w:p w:rsidR="00732D83" w:rsidRDefault="003B4A5A" w:rsidP="00732D83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Rebuttal Testimony of John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DeMartino</w:t>
      </w:r>
      <w:proofErr w:type="spellEnd"/>
    </w:p>
    <w:p w:rsidR="003B4A5A" w:rsidRDefault="003B4A5A" w:rsidP="003B4A5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On page 3, delete “(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Exhibit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-6)”</w:t>
      </w:r>
      <w:r w:rsidR="00E431A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B4A5A" w:rsidRDefault="003B4A5A" w:rsidP="003B4A5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On page 7, replace “(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Exhibits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-4;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-7)”, with ““(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Exhibits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-4;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-7;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DEMARTINO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-6).”</w:t>
      </w:r>
    </w:p>
    <w:p w:rsidR="003B4A5A" w:rsidRDefault="003B4A5A" w:rsidP="003B4A5A"/>
    <w:p w:rsidR="003B4A5A" w:rsidRPr="00231643" w:rsidRDefault="003B4A5A" w:rsidP="003B4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1643">
        <w:rPr>
          <w:rFonts w:ascii="Times New Roman" w:hAnsi="Times New Roman" w:cs="Times New Roman"/>
          <w:sz w:val="24"/>
          <w:szCs w:val="24"/>
        </w:rPr>
        <w:t xml:space="preserve">Respectfully submitted, this </w:t>
      </w:r>
      <w:r>
        <w:rPr>
          <w:rFonts w:ascii="Times New Roman" w:hAnsi="Times New Roman" w:cs="Times New Roman"/>
          <w:sz w:val="24"/>
          <w:szCs w:val="24"/>
        </w:rPr>
        <w:t>5th</w:t>
      </w:r>
      <w:r w:rsidRPr="00231643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231643">
        <w:rPr>
          <w:rFonts w:ascii="Times New Roman" w:hAnsi="Times New Roman" w:cs="Times New Roman"/>
          <w:sz w:val="24"/>
          <w:szCs w:val="24"/>
        </w:rPr>
        <w:t>, 2019.</w:t>
      </w:r>
      <w:proofErr w:type="gramEnd"/>
    </w:p>
    <w:p w:rsidR="003B4A5A" w:rsidRDefault="003B4A5A" w:rsidP="003B4A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/s/ Curtis J.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Romig</w:t>
      </w:r>
      <w:proofErr w:type="spellEnd"/>
    </w:p>
    <w:p w:rsidR="003B4A5A" w:rsidRPr="00231643" w:rsidRDefault="003B4A5A" w:rsidP="003B4A5A">
      <w:pPr>
        <w:pBdr>
          <w:top w:val="single" w:sz="4" w:space="1" w:color="auto"/>
        </w:pBdr>
        <w:spacing w:after="0"/>
        <w:ind w:left="5040"/>
        <w:outlineLvl w:val="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 xml:space="preserve">Curtis J. </w:t>
      </w:r>
      <w:proofErr w:type="spellStart"/>
      <w:r w:rsidRPr="00231643">
        <w:rPr>
          <w:rFonts w:ascii="Times New Roman" w:hAnsi="Times New Roman" w:cs="Times New Roman"/>
          <w:sz w:val="24"/>
          <w:szCs w:val="24"/>
        </w:rPr>
        <w:t>Romig</w:t>
      </w:r>
      <w:proofErr w:type="spellEnd"/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 xml:space="preserve">Georgia </w:t>
      </w:r>
      <w:proofErr w:type="gramStart"/>
      <w:r w:rsidRPr="00231643">
        <w:rPr>
          <w:rFonts w:ascii="Times New Roman" w:hAnsi="Times New Roman" w:cs="Times New Roman"/>
          <w:sz w:val="24"/>
          <w:szCs w:val="24"/>
        </w:rPr>
        <w:t>Bar</w:t>
      </w:r>
      <w:proofErr w:type="gramEnd"/>
      <w:r w:rsidRPr="00231643">
        <w:rPr>
          <w:rFonts w:ascii="Times New Roman" w:hAnsi="Times New Roman" w:cs="Times New Roman"/>
          <w:sz w:val="24"/>
          <w:szCs w:val="24"/>
        </w:rPr>
        <w:t xml:space="preserve"> No. 613990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Nicholas A. Bedo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 xml:space="preserve">Georgia </w:t>
      </w:r>
      <w:proofErr w:type="gramStart"/>
      <w:r w:rsidRPr="00231643">
        <w:rPr>
          <w:rFonts w:ascii="Times New Roman" w:hAnsi="Times New Roman" w:cs="Times New Roman"/>
          <w:sz w:val="24"/>
          <w:szCs w:val="24"/>
        </w:rPr>
        <w:t>Bar</w:t>
      </w:r>
      <w:proofErr w:type="gramEnd"/>
      <w:r w:rsidRPr="00231643">
        <w:rPr>
          <w:rFonts w:ascii="Times New Roman" w:hAnsi="Times New Roman" w:cs="Times New Roman"/>
          <w:sz w:val="24"/>
          <w:szCs w:val="24"/>
        </w:rPr>
        <w:t xml:space="preserve"> No. 860815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Bryan Cave Leighton Paisner LLP</w:t>
      </w:r>
    </w:p>
    <w:p w:rsidR="003B4A5A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One Atlantic Center, 14th Floor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1201 West Peachtree Street, NW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Atlanta, Georgia 30309-3471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Tel:</w:t>
      </w:r>
      <w:r w:rsidRPr="00231643">
        <w:rPr>
          <w:rFonts w:ascii="Times New Roman" w:hAnsi="Times New Roman" w:cs="Times New Roman"/>
          <w:sz w:val="24"/>
          <w:szCs w:val="24"/>
        </w:rPr>
        <w:tab/>
        <w:t>(404) 572-6600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Fax:</w:t>
      </w:r>
      <w:r w:rsidRPr="00231643">
        <w:rPr>
          <w:rFonts w:ascii="Times New Roman" w:hAnsi="Times New Roman" w:cs="Times New Roman"/>
          <w:sz w:val="24"/>
          <w:szCs w:val="24"/>
        </w:rPr>
        <w:tab/>
        <w:t>(404) 572-0726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curtis.romig@bclplaw.com</w:t>
      </w:r>
    </w:p>
    <w:p w:rsidR="003B4A5A" w:rsidRPr="00231643" w:rsidRDefault="003B4A5A" w:rsidP="003B4A5A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sz w:val="24"/>
          <w:szCs w:val="24"/>
        </w:rPr>
        <w:t>nick.bedo@bclplaw.com</w:t>
      </w:r>
    </w:p>
    <w:p w:rsidR="003B4A5A" w:rsidRPr="00231643" w:rsidRDefault="003B4A5A" w:rsidP="003B4A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A5A" w:rsidRPr="00231643" w:rsidRDefault="003B4A5A" w:rsidP="003B4A5A">
      <w:pPr>
        <w:spacing w:after="0"/>
        <w:ind w:left="5130"/>
        <w:rPr>
          <w:rFonts w:ascii="Times New Roman" w:hAnsi="Times New Roman" w:cs="Times New Roman"/>
          <w:sz w:val="24"/>
          <w:szCs w:val="24"/>
        </w:rPr>
      </w:pPr>
      <w:r w:rsidRPr="00231643">
        <w:rPr>
          <w:rFonts w:ascii="Times New Roman" w:hAnsi="Times New Roman" w:cs="Times New Roman"/>
          <w:i/>
          <w:iCs/>
          <w:sz w:val="24"/>
          <w:szCs w:val="24"/>
        </w:rPr>
        <w:t xml:space="preserve">Attorneys for Nestle Purina </w:t>
      </w:r>
      <w:proofErr w:type="spellStart"/>
      <w:r w:rsidRPr="00231643">
        <w:rPr>
          <w:rFonts w:ascii="Times New Roman" w:hAnsi="Times New Roman" w:cs="Times New Roman"/>
          <w:i/>
          <w:iCs/>
          <w:sz w:val="24"/>
          <w:szCs w:val="24"/>
        </w:rPr>
        <w:t>PetCare</w:t>
      </w:r>
      <w:proofErr w:type="spellEnd"/>
      <w:r w:rsidRPr="00231643">
        <w:rPr>
          <w:rFonts w:ascii="Times New Roman" w:hAnsi="Times New Roman" w:cs="Times New Roman"/>
          <w:i/>
          <w:iCs/>
          <w:sz w:val="24"/>
          <w:szCs w:val="24"/>
        </w:rPr>
        <w:t xml:space="preserve"> Company</w:t>
      </w:r>
    </w:p>
    <w:p w:rsidR="003B4A5A" w:rsidRPr="003B4A5A" w:rsidRDefault="003B4A5A" w:rsidP="003B4A5A"/>
    <w:p w:rsidR="003B4A5A" w:rsidRPr="003B4A5A" w:rsidRDefault="003B4A5A" w:rsidP="003B4A5A"/>
    <w:p w:rsidR="003B4A5A" w:rsidRPr="003B4A5A" w:rsidRDefault="003B4A5A" w:rsidP="003B4A5A"/>
    <w:p w:rsidR="003B4A5A" w:rsidRDefault="003B4A5A" w:rsidP="003B4A5A"/>
    <w:p w:rsidR="003B4A5A" w:rsidRDefault="003B4A5A" w:rsidP="003B4A5A">
      <w:r>
        <w:br w:type="page"/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4"/>
      </w:tblGrid>
      <w:tr w:rsidR="003B4A5A" w:rsidRPr="00B96572" w:rsidTr="003B4A5A">
        <w:trPr>
          <w:cantSplit/>
          <w:trHeight w:val="630"/>
        </w:trPr>
        <w:tc>
          <w:tcPr>
            <w:tcW w:w="9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A5A" w:rsidRPr="00B96572" w:rsidRDefault="003B4A5A" w:rsidP="003B4A5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BEFORE THE PUBLIC SERVICE COMMISSION</w:t>
            </w:r>
          </w:p>
          <w:p w:rsidR="003B4A5A" w:rsidRPr="00B96572" w:rsidRDefault="003B4A5A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 OF GEORGIA</w:t>
            </w:r>
            <w:r w:rsidRPr="00B965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B4A5A" w:rsidRPr="00B96572" w:rsidRDefault="003B4A5A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A5A" w:rsidRPr="00B96572" w:rsidTr="003B4A5A">
        <w:trPr>
          <w:trHeight w:val="2364"/>
        </w:trPr>
        <w:tc>
          <w:tcPr>
            <w:tcW w:w="4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A5A" w:rsidRPr="00B96572" w:rsidRDefault="003B4A5A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GEORGIA POWER COMPANY,</w:t>
            </w:r>
          </w:p>
          <w:p w:rsidR="003B4A5A" w:rsidRPr="00B96572" w:rsidRDefault="003B4A5A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Petitioner</w:t>
            </w:r>
            <w:r w:rsidRPr="00B965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</w:p>
          <w:p w:rsidR="003B4A5A" w:rsidRPr="00B96572" w:rsidRDefault="003B4A5A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proofErr w:type="gramEnd"/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3B4A5A" w:rsidRPr="00B96572" w:rsidRDefault="003B4A5A" w:rsidP="003B4A5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THE WALTON ELECTRIC MEMBERSHIP CORPORATION, </w:t>
            </w: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Respondent, </w:t>
            </w: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NESTLE PURINA </w:t>
            </w:r>
            <w:proofErr w:type="spellStart"/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PETCARE</w:t>
            </w:r>
            <w:proofErr w:type="spellEnd"/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COMPANY,</w:t>
            </w: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                     Intervenor.</w:t>
            </w: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A5A" w:rsidRPr="00B96572" w:rsidRDefault="003B4A5A" w:rsidP="003B4A5A">
            <w:pPr>
              <w:tabs>
                <w:tab w:val="left" w:pos="705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DOCKET NO. 42509</w:t>
            </w:r>
          </w:p>
          <w:p w:rsidR="003B4A5A" w:rsidRPr="00B96572" w:rsidRDefault="003B4A5A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4A5A" w:rsidRPr="00B96572" w:rsidRDefault="003B4A5A" w:rsidP="003B4A5A">
      <w:pPr>
        <w:tabs>
          <w:tab w:val="left" w:pos="-1080"/>
          <w:tab w:val="left" w:pos="-720"/>
          <w:tab w:val="left" w:pos="0"/>
          <w:tab w:val="left" w:pos="5760"/>
          <w:tab w:val="left" w:pos="6480"/>
          <w:tab w:val="left" w:pos="8640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B4A5A" w:rsidRPr="00B96572" w:rsidRDefault="003B4A5A" w:rsidP="003B4A5A">
      <w:pPr>
        <w:pStyle w:val="Title"/>
        <w:spacing w:after="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B96572">
        <w:rPr>
          <w:rFonts w:ascii="Times New Roman" w:hAnsi="Times New Roman" w:cs="Times New Roman"/>
          <w:sz w:val="24"/>
          <w:szCs w:val="24"/>
          <w:u w:val="single"/>
        </w:rPr>
        <w:t>CERTIFICATE OF SERVICE</w:t>
      </w:r>
    </w:p>
    <w:p w:rsidR="003B4A5A" w:rsidRPr="00B96572" w:rsidRDefault="003B4A5A" w:rsidP="003B4A5A">
      <w:pPr>
        <w:tabs>
          <w:tab w:val="center" w:pos="4680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96572">
        <w:rPr>
          <w:rFonts w:ascii="Times New Roman" w:hAnsi="Times New Roman" w:cs="Times New Roman"/>
          <w:spacing w:val="-2"/>
          <w:sz w:val="24"/>
          <w:szCs w:val="24"/>
        </w:rPr>
        <w:tab/>
        <w:t xml:space="preserve">I hereby certify that the foregoing </w:t>
      </w:r>
      <w:r w:rsidRPr="00245D55">
        <w:rPr>
          <w:rFonts w:ascii="Times New Roman" w:hAnsi="Times New Roman" w:cs="Times New Roman"/>
          <w:b/>
          <w:sz w:val="24"/>
          <w:szCs w:val="24"/>
        </w:rPr>
        <w:t xml:space="preserve">NESTLE PURINA </w:t>
      </w:r>
      <w:proofErr w:type="spellStart"/>
      <w:r w:rsidRPr="00245D55">
        <w:rPr>
          <w:rFonts w:ascii="Times New Roman" w:hAnsi="Times New Roman" w:cs="Times New Roman"/>
          <w:b/>
          <w:sz w:val="24"/>
          <w:szCs w:val="24"/>
        </w:rPr>
        <w:t>PETCARE</w:t>
      </w:r>
      <w:proofErr w:type="spellEnd"/>
      <w:r w:rsidRPr="00245D55">
        <w:rPr>
          <w:rFonts w:ascii="Times New Roman" w:hAnsi="Times New Roman" w:cs="Times New Roman"/>
          <w:b/>
          <w:sz w:val="24"/>
          <w:szCs w:val="24"/>
        </w:rPr>
        <w:t xml:space="preserve"> COMPANY’S RESPONSE TO GEORGIA POWER COMPANY’S MOTION IN </w:t>
      </w:r>
      <w:proofErr w:type="spellStart"/>
      <w:r w:rsidRPr="00245D55">
        <w:rPr>
          <w:rFonts w:ascii="Times New Roman" w:hAnsi="Times New Roman" w:cs="Times New Roman"/>
          <w:b/>
          <w:sz w:val="24"/>
          <w:szCs w:val="24"/>
        </w:rPr>
        <w:t>LIMINE</w:t>
      </w:r>
      <w:proofErr w:type="spellEnd"/>
      <w:r w:rsidRPr="00B96572">
        <w:rPr>
          <w:rFonts w:ascii="Times New Roman" w:hAnsi="Times New Roman" w:cs="Times New Roman"/>
          <w:spacing w:val="-2"/>
          <w:sz w:val="24"/>
          <w:szCs w:val="24"/>
        </w:rPr>
        <w:t xml:space="preserve"> in the above-referenced docket was filed with the Commission's Executive Secretary, an electronic copy of same was served upon all parties and persons listed below via electronic mail, </w:t>
      </w:r>
      <w:r>
        <w:rPr>
          <w:rFonts w:ascii="Times New Roman" w:hAnsi="Times New Roman" w:cs="Times New Roman"/>
          <w:spacing w:val="-2"/>
          <w:sz w:val="24"/>
          <w:szCs w:val="24"/>
        </w:rPr>
        <w:t>and/</w:t>
      </w:r>
      <w:r w:rsidRPr="00B96572">
        <w:rPr>
          <w:rFonts w:ascii="Times New Roman" w:hAnsi="Times New Roman" w:cs="Times New Roman"/>
          <w:spacing w:val="-2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by hand delivery, </w:t>
      </w:r>
      <w:r w:rsidRPr="00B96572">
        <w:rPr>
          <w:rFonts w:ascii="Times New Roman" w:hAnsi="Times New Roman" w:cs="Times New Roman"/>
          <w:spacing w:val="-2"/>
          <w:sz w:val="24"/>
          <w:szCs w:val="24"/>
        </w:rPr>
        <w:t>unless otherwise indicated, as follows:</w:t>
      </w: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04"/>
        <w:gridCol w:w="203"/>
        <w:gridCol w:w="2645"/>
        <w:gridCol w:w="232"/>
        <w:gridCol w:w="3316"/>
      </w:tblGrid>
      <w:tr w:rsidR="003B4A5A" w:rsidRPr="00B96572" w:rsidTr="003B4A5A">
        <w:trPr>
          <w:cantSplit/>
          <w:trHeight w:val="998"/>
        </w:trPr>
        <w:tc>
          <w:tcPr>
            <w:tcW w:w="32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Reece McAlister*</w:t>
            </w:r>
          </w:p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Executive Secretary</w:t>
            </w:r>
          </w:p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Georgia Public Service Comm.</w:t>
            </w:r>
          </w:p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244 Washington Street, SW</w:t>
            </w:r>
          </w:p>
          <w:p w:rsidR="003B4A5A" w:rsidRPr="00B96572" w:rsidRDefault="003B4A5A" w:rsidP="003B4A5A">
            <w:pPr>
              <w:widowControl w:val="0"/>
              <w:snapToGrid w:val="0"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Atlanta, GA  30334</w:t>
            </w:r>
          </w:p>
          <w:p w:rsidR="003B4A5A" w:rsidRPr="00B96572" w:rsidRDefault="00BF6360" w:rsidP="003B4A5A">
            <w:pPr>
              <w:widowControl w:val="0"/>
              <w:snapToGrid w:val="0"/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reecem@psc.state.ga.us</w:t>
              </w:r>
            </w:hyperlink>
          </w:p>
        </w:tc>
        <w:tc>
          <w:tcPr>
            <w:tcW w:w="20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Nancy G. Gibson</w:t>
            </w:r>
          </w:p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Georgia Public Service Comm.</w:t>
            </w:r>
          </w:p>
          <w:p w:rsidR="003B4A5A" w:rsidRPr="00B96572" w:rsidRDefault="003B4A5A" w:rsidP="003B4A5A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244 Washington Street, SW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Atlanta, GA  30334</w:t>
            </w:r>
          </w:p>
          <w:p w:rsidR="003B4A5A" w:rsidRPr="00B96572" w:rsidRDefault="00BF6360" w:rsidP="003B4A5A">
            <w:pPr>
              <w:widowControl w:val="0"/>
              <w:snapToGrid w:val="0"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ngibson@psc.state.ga.us</w:t>
              </w:r>
            </w:hyperlink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widowControl w:val="0"/>
              <w:snapToGrid w:val="0"/>
              <w:spacing w:after="0"/>
              <w:ind w:left="-285" w:hanging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Robert P. Edwards, Jr.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 xml:space="preserve">William N, </w:t>
            </w:r>
            <w:proofErr w:type="spellStart"/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Droze</w:t>
            </w:r>
            <w:proofErr w:type="spellEnd"/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Troutman Sanders LLP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600 Peachtree Street, N.E.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Atlanta, Georgia 30308</w:t>
            </w:r>
          </w:p>
          <w:p w:rsidR="003B4A5A" w:rsidRPr="00B96572" w:rsidRDefault="00BF6360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bob.edwards@troutman.com</w:t>
              </w:r>
            </w:hyperlink>
          </w:p>
        </w:tc>
      </w:tr>
      <w:tr w:rsidR="003B4A5A" w:rsidRPr="00B96572" w:rsidTr="003B4A5A">
        <w:trPr>
          <w:cantSplit/>
          <w:trHeight w:val="998"/>
        </w:trPr>
        <w:tc>
          <w:tcPr>
            <w:tcW w:w="32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David R. Cook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Roland R. Hall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Autry, Hall &amp; Cook, LLP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2100 East Exchange, Suite 2100</w:t>
            </w:r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Tucker, Georgia 30084</w:t>
            </w:r>
          </w:p>
          <w:p w:rsidR="003B4A5A" w:rsidRPr="00B96572" w:rsidRDefault="00BF6360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cook@ahclaw.com</w:t>
              </w:r>
            </w:hyperlink>
          </w:p>
          <w:p w:rsidR="003B4A5A" w:rsidRPr="00B96572" w:rsidRDefault="00BF6360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hall@adclaw.com</w:t>
              </w:r>
            </w:hyperlink>
          </w:p>
        </w:tc>
        <w:tc>
          <w:tcPr>
            <w:tcW w:w="20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D. Ronnie Lee</w:t>
            </w:r>
          </w:p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President and CEO</w:t>
            </w:r>
          </w:p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Walton Electric Membership Corporation</w:t>
            </w:r>
          </w:p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P.O. Box 260</w:t>
            </w:r>
          </w:p>
          <w:p w:rsidR="003B4A5A" w:rsidRPr="00B96572" w:rsidRDefault="003B4A5A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96572">
              <w:rPr>
                <w:rFonts w:ascii="Times New Roman" w:hAnsi="Times New Roman" w:cs="Times New Roman"/>
                <w:sz w:val="24"/>
                <w:szCs w:val="24"/>
              </w:rPr>
              <w:t>842 U.S. Hwy 78 NW</w:t>
            </w:r>
          </w:p>
          <w:p w:rsidR="003B4A5A" w:rsidRPr="00B96572" w:rsidRDefault="00BF6360" w:rsidP="003B4A5A">
            <w:pPr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B4A5A" w:rsidRPr="00B9657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drl9362@waltonemc.com</w:t>
              </w:r>
            </w:hyperlink>
          </w:p>
          <w:p w:rsidR="003B4A5A" w:rsidRPr="00B96572" w:rsidRDefault="003B4A5A" w:rsidP="003B4A5A">
            <w:pPr>
              <w:tabs>
                <w:tab w:val="left" w:pos="-1440"/>
                <w:tab w:val="left" w:pos="-720"/>
              </w:tabs>
              <w:suppressAutoHyphens/>
              <w:spacing w:after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B4A5A" w:rsidRPr="00B96572" w:rsidRDefault="003B4A5A" w:rsidP="003B4A5A">
            <w:pPr>
              <w:widowControl w:val="0"/>
              <w:snapToGrid w:val="0"/>
              <w:spacing w:after="0"/>
              <w:ind w:left="78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5A" w:rsidRPr="00B96572" w:rsidRDefault="003B4A5A" w:rsidP="003B4A5A">
            <w:pPr>
              <w:widowControl w:val="0"/>
              <w:snapToGrid w:val="0"/>
              <w:spacing w:after="0"/>
              <w:ind w:left="78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96572">
        <w:rPr>
          <w:rFonts w:ascii="Times New Roman" w:hAnsi="Times New Roman" w:cs="Times New Roman"/>
          <w:sz w:val="24"/>
          <w:szCs w:val="24"/>
        </w:rPr>
        <w:tab/>
      </w: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So certified, this 5th</w:t>
      </w:r>
      <w:r w:rsidRPr="00B96572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B96572">
        <w:rPr>
          <w:rFonts w:ascii="Times New Roman" w:hAnsi="Times New Roman" w:cs="Times New Roman"/>
          <w:sz w:val="24"/>
          <w:szCs w:val="24"/>
        </w:rPr>
        <w:t>, 2019.</w:t>
      </w:r>
      <w:proofErr w:type="gramEnd"/>
    </w:p>
    <w:p w:rsidR="003B4A5A" w:rsidRPr="00B96572" w:rsidRDefault="003B4A5A" w:rsidP="003B4A5A">
      <w:pPr>
        <w:pStyle w:val="TOAHeading"/>
        <w:tabs>
          <w:tab w:val="left" w:pos="-1440"/>
          <w:tab w:val="left" w:pos="-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</w:p>
    <w:p w:rsidR="003B4A5A" w:rsidRPr="00B96572" w:rsidRDefault="003B4A5A" w:rsidP="003B4A5A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  <w:r w:rsidRPr="00B96572">
        <w:rPr>
          <w:rFonts w:ascii="Times New Roman" w:hAnsi="Times New Roman" w:cs="Times New Roman"/>
          <w:sz w:val="24"/>
          <w:szCs w:val="24"/>
        </w:rPr>
        <w:tab/>
      </w:r>
    </w:p>
    <w:p w:rsidR="003B4A5A" w:rsidRPr="00B96572" w:rsidRDefault="003B4A5A" w:rsidP="003B4A5A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3B4A5A" w:rsidRPr="00B96572" w:rsidRDefault="003B4A5A" w:rsidP="003B4A5A">
      <w:pPr>
        <w:tabs>
          <w:tab w:val="left" w:pos="2931"/>
        </w:tabs>
        <w:spacing w:after="0"/>
        <w:ind w:left="43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6572">
        <w:rPr>
          <w:rFonts w:ascii="Times New Roman" w:hAnsi="Times New Roman" w:cs="Times New Roman"/>
          <w:i/>
          <w:sz w:val="24"/>
          <w:szCs w:val="24"/>
        </w:rPr>
        <w:t xml:space="preserve">/s/ Curtis J. </w:t>
      </w:r>
      <w:proofErr w:type="spellStart"/>
      <w:r w:rsidRPr="00B96572">
        <w:rPr>
          <w:rFonts w:ascii="Times New Roman" w:hAnsi="Times New Roman" w:cs="Times New Roman"/>
          <w:i/>
          <w:sz w:val="24"/>
          <w:szCs w:val="24"/>
        </w:rPr>
        <w:t>Romig</w:t>
      </w:r>
      <w:proofErr w:type="spellEnd"/>
      <w:r w:rsidRPr="00B96572">
        <w:rPr>
          <w:rFonts w:ascii="Times New Roman" w:hAnsi="Times New Roman" w:cs="Times New Roman"/>
          <w:i/>
          <w:sz w:val="24"/>
          <w:szCs w:val="24"/>
        </w:rPr>
        <w:tab/>
      </w:r>
    </w:p>
    <w:p w:rsidR="003B4A5A" w:rsidRPr="003B4A5A" w:rsidRDefault="003B4A5A" w:rsidP="003B4A5A">
      <w:pPr>
        <w:pBdr>
          <w:top w:val="single" w:sz="4" w:space="1" w:color="auto"/>
        </w:pBdr>
        <w:ind w:left="4230"/>
      </w:pPr>
      <w:r w:rsidRPr="00B96572">
        <w:rPr>
          <w:rFonts w:ascii="Times New Roman" w:hAnsi="Times New Roman" w:cs="Times New Roman"/>
          <w:sz w:val="24"/>
          <w:szCs w:val="24"/>
        </w:rPr>
        <w:t xml:space="preserve">Curtis J. </w:t>
      </w:r>
      <w:proofErr w:type="spellStart"/>
      <w:r w:rsidRPr="00B96572">
        <w:rPr>
          <w:rFonts w:ascii="Times New Roman" w:hAnsi="Times New Roman" w:cs="Times New Roman"/>
          <w:sz w:val="24"/>
          <w:szCs w:val="24"/>
        </w:rPr>
        <w:t>Romig</w:t>
      </w:r>
      <w:proofErr w:type="spellEnd"/>
    </w:p>
    <w:sectPr w:rsidR="003B4A5A" w:rsidRPr="003B4A5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5A" w:rsidRDefault="003B4A5A" w:rsidP="00732D83">
      <w:pPr>
        <w:spacing w:after="0"/>
      </w:pPr>
      <w:r>
        <w:separator/>
      </w:r>
    </w:p>
  </w:endnote>
  <w:endnote w:type="continuationSeparator" w:id="0">
    <w:p w:rsidR="003B4A5A" w:rsidRDefault="003B4A5A" w:rsidP="00732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23801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A5A" w:rsidRPr="004B232A" w:rsidRDefault="003B4A5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2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23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2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36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B23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4A5A" w:rsidRDefault="003B4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5A" w:rsidRDefault="003B4A5A" w:rsidP="00732D83">
      <w:pPr>
        <w:spacing w:after="0"/>
      </w:pPr>
      <w:r>
        <w:separator/>
      </w:r>
    </w:p>
  </w:footnote>
  <w:footnote w:type="continuationSeparator" w:id="0">
    <w:p w:rsidR="003B4A5A" w:rsidRDefault="003B4A5A" w:rsidP="00732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2A2"/>
    <w:multiLevelType w:val="hybridMultilevel"/>
    <w:tmpl w:val="F8A6982A"/>
    <w:lvl w:ilvl="0" w:tplc="703ABA82">
      <w:start w:val="1"/>
      <w:numFmt w:val="decimal"/>
      <w:lvlRestart w:val="0"/>
      <w:lvlText w:val="%1."/>
      <w:lvlJc w:val="left"/>
      <w:pPr>
        <w:ind w:left="720" w:hanging="360"/>
      </w:pPr>
    </w:lvl>
    <w:lvl w:ilvl="1" w:tplc="3362853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5E81"/>
    <w:multiLevelType w:val="hybridMultilevel"/>
    <w:tmpl w:val="715E832C"/>
    <w:lvl w:ilvl="0" w:tplc="703ABA82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0142"/>
    <w:multiLevelType w:val="hybridMultilevel"/>
    <w:tmpl w:val="C3B80C6A"/>
    <w:lvl w:ilvl="0" w:tplc="852ECF9C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B5C16"/>
    <w:multiLevelType w:val="hybridMultilevel"/>
    <w:tmpl w:val="10E2EC96"/>
    <w:lvl w:ilvl="0" w:tplc="703ABA82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6B50"/>
    <w:multiLevelType w:val="hybridMultilevel"/>
    <w:tmpl w:val="2FFA0BFC"/>
    <w:lvl w:ilvl="0" w:tplc="703ABA82">
      <w:start w:val="1"/>
      <w:numFmt w:val="decimal"/>
      <w:lvlRestart w:val="0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732D83"/>
    <w:rsid w:val="00293A37"/>
    <w:rsid w:val="003B4A5A"/>
    <w:rsid w:val="004B232A"/>
    <w:rsid w:val="006433AD"/>
    <w:rsid w:val="00732D83"/>
    <w:rsid w:val="00BF6360"/>
    <w:rsid w:val="00E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8"/>
    <w:qFormat/>
    <w:rsid w:val="00732D83"/>
    <w:pPr>
      <w:spacing w:after="240" w:line="240" w:lineRule="auto"/>
    </w:pPr>
    <w:rPr>
      <w:rFonts w:ascii="Tahoma" w:hAnsi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D83"/>
  </w:style>
  <w:style w:type="character" w:customStyle="1" w:styleId="BodyTextChar">
    <w:name w:val="Body Text Char"/>
    <w:basedOn w:val="DefaultParagraphFont"/>
    <w:link w:val="BodyText"/>
    <w:uiPriority w:val="1"/>
    <w:rsid w:val="00732D83"/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32D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2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D83"/>
    <w:rPr>
      <w:rFonts w:ascii="Tahom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2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D83"/>
    <w:rPr>
      <w:rFonts w:ascii="Tahoma" w:hAnsi="Tahoma"/>
      <w:sz w:val="20"/>
      <w:szCs w:val="20"/>
    </w:rPr>
  </w:style>
  <w:style w:type="character" w:customStyle="1" w:styleId="DocID">
    <w:name w:val="DocID"/>
    <w:basedOn w:val="DefaultParagraphFont"/>
    <w:rsid w:val="00732D83"/>
    <w:rPr>
      <w:rFonts w:ascii="Tahoma" w:eastAsia="Times New Roman" w:hAnsi="Tahoma" w:cs="Tahoma"/>
      <w:sz w:val="16"/>
      <w:szCs w:val="24"/>
    </w:rPr>
  </w:style>
  <w:style w:type="paragraph" w:styleId="Title">
    <w:name w:val="Title"/>
    <w:basedOn w:val="Normal"/>
    <w:link w:val="TitleChar"/>
    <w:uiPriority w:val="9"/>
    <w:qFormat/>
    <w:rsid w:val="003B4A5A"/>
    <w:pPr>
      <w:contextualSpacing/>
      <w:jc w:val="center"/>
      <w:outlineLvl w:val="0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3B4A5A"/>
    <w:rPr>
      <w:rFonts w:ascii="Tahoma" w:eastAsiaTheme="majorEastAsia" w:hAnsi="Tahoma" w:cstheme="majorBidi"/>
      <w:b/>
      <w:spacing w:val="5"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B4A5A"/>
    <w:rPr>
      <w:rFonts w:eastAsiaTheme="majorEastAsia" w:cstheme="majorBidi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4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8"/>
    <w:qFormat/>
    <w:rsid w:val="00732D83"/>
    <w:pPr>
      <w:spacing w:after="240" w:line="240" w:lineRule="auto"/>
    </w:pPr>
    <w:rPr>
      <w:rFonts w:ascii="Tahoma" w:hAnsi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D83"/>
  </w:style>
  <w:style w:type="character" w:customStyle="1" w:styleId="BodyTextChar">
    <w:name w:val="Body Text Char"/>
    <w:basedOn w:val="DefaultParagraphFont"/>
    <w:link w:val="BodyText"/>
    <w:uiPriority w:val="1"/>
    <w:rsid w:val="00732D83"/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32D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2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D83"/>
    <w:rPr>
      <w:rFonts w:ascii="Tahom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2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D83"/>
    <w:rPr>
      <w:rFonts w:ascii="Tahoma" w:hAnsi="Tahoma"/>
      <w:sz w:val="20"/>
      <w:szCs w:val="20"/>
    </w:rPr>
  </w:style>
  <w:style w:type="character" w:customStyle="1" w:styleId="DocID">
    <w:name w:val="DocID"/>
    <w:basedOn w:val="DefaultParagraphFont"/>
    <w:rsid w:val="00732D83"/>
    <w:rPr>
      <w:rFonts w:ascii="Tahoma" w:eastAsia="Times New Roman" w:hAnsi="Tahoma" w:cs="Tahoma"/>
      <w:sz w:val="16"/>
      <w:szCs w:val="24"/>
    </w:rPr>
  </w:style>
  <w:style w:type="paragraph" w:styleId="Title">
    <w:name w:val="Title"/>
    <w:basedOn w:val="Normal"/>
    <w:link w:val="TitleChar"/>
    <w:uiPriority w:val="9"/>
    <w:qFormat/>
    <w:rsid w:val="003B4A5A"/>
    <w:pPr>
      <w:contextualSpacing/>
      <w:jc w:val="center"/>
      <w:outlineLvl w:val="0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3B4A5A"/>
    <w:rPr>
      <w:rFonts w:ascii="Tahoma" w:eastAsiaTheme="majorEastAsia" w:hAnsi="Tahoma" w:cstheme="majorBidi"/>
      <w:b/>
      <w:spacing w:val="5"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B4A5A"/>
    <w:rPr>
      <w:rFonts w:eastAsiaTheme="majorEastAsia" w:cstheme="majorBidi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4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cem@psc.state.ga.us" TargetMode="External"/><Relationship Id="rId13" Type="http://schemas.openxmlformats.org/officeDocument/2006/relationships/hyperlink" Target="mailto:drl9362@waltonem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all@adclaw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ok@ahclaw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b.edwards@troutma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ibson@psc.state.g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Bedo</dc:creator>
  <cp:keywords/>
  <dc:description/>
  <cp:lastModifiedBy>Nick Bedo</cp:lastModifiedBy>
  <cp:revision>4</cp:revision>
  <dcterms:created xsi:type="dcterms:W3CDTF">2019-09-05T11:00:00Z</dcterms:created>
  <dcterms:modified xsi:type="dcterms:W3CDTF">2019-09-05T12:23:00Z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601057579.1</vt:lpwstr>
  </property>
</Properties>
</file>