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C155FD">
        <w:rPr>
          <w:rFonts w:ascii="Times New Roman" w:eastAsia="Times New Roman" w:hAnsi="Times New Roman" w:cs="Times New Roman"/>
          <w:b/>
          <w:bCs/>
          <w:sz w:val="24"/>
          <w:szCs w:val="24"/>
        </w:rPr>
        <w:t>50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C155FD">
        <w:rPr>
          <w:rFonts w:ascii="Times New Roman" w:eastAsia="Times New Roman" w:hAnsi="Times New Roman" w:cs="Times New Roman"/>
          <w:b/>
          <w:sz w:val="24"/>
          <w:szCs w:val="24"/>
        </w:rPr>
        <w:t>50</w:t>
      </w:r>
      <w:r w:rsidR="005A0446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2C0834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55FD" w:rsidRDefault="00C155FD" w:rsidP="00C1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55FD">
        <w:rPr>
          <w:rFonts w:ascii="Times New Roman" w:eastAsia="Times New Roman" w:hAnsi="Times New Roman" w:cs="Times New Roman"/>
          <w:sz w:val="24"/>
          <w:szCs w:val="24"/>
        </w:rPr>
        <w:t xml:space="preserve">Please identify, by month and FERC Account, revenue and expenses associated with Georgia Power Company’s Marketplace that are included in the 2018 ASR. </w:t>
      </w:r>
    </w:p>
    <w:p w:rsidR="00C155FD" w:rsidRPr="00C155FD" w:rsidRDefault="00C155FD" w:rsidP="00C1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0834" w:rsidRPr="00C155FD" w:rsidRDefault="00C155FD" w:rsidP="00C155F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C155FD">
        <w:rPr>
          <w:rFonts w:ascii="Times New Roman" w:hAnsi="Times New Roman" w:cs="Times New Roman"/>
          <w:sz w:val="24"/>
          <w:szCs w:val="24"/>
        </w:rPr>
        <w:t>Provide a breakout of the revenue and expenses associated with programs approved by the Georgia Public Service Commission (e.g. DSM programs).</w:t>
      </w:r>
      <w:r w:rsidR="00E419CB" w:rsidRPr="00C155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D3657" w:rsidRPr="00EA3163" w:rsidRDefault="0001022E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Please see Attachment STF-ASR-50-1.  </w:t>
      </w:r>
      <w:r w:rsidR="00623AF1">
        <w:rPr>
          <w:rFonts w:ascii="Times New Roman" w:eastAsia="Times New Roman" w:hAnsi="Times New Roman" w:cs="Times New Roman"/>
          <w:sz w:val="24"/>
          <w:szCs w:val="24"/>
        </w:rPr>
        <w:t>All e</w:t>
      </w:r>
      <w:r w:rsidR="007C043A">
        <w:rPr>
          <w:rFonts w:ascii="Times New Roman" w:eastAsia="Times New Roman" w:hAnsi="Times New Roman" w:cs="Times New Roman"/>
          <w:sz w:val="24"/>
          <w:szCs w:val="24"/>
        </w:rPr>
        <w:t xml:space="preserve">xpenses associated with Georgia Power Company’s Marketplace </w:t>
      </w:r>
      <w:r w:rsidR="00623AF1">
        <w:rPr>
          <w:rFonts w:ascii="Times New Roman" w:eastAsia="Times New Roman" w:hAnsi="Times New Roman" w:cs="Times New Roman"/>
          <w:sz w:val="24"/>
          <w:szCs w:val="24"/>
        </w:rPr>
        <w:t xml:space="preserve">recorded above the line </w:t>
      </w:r>
      <w:r w:rsidR="007C043A">
        <w:rPr>
          <w:rFonts w:ascii="Times New Roman" w:eastAsia="Times New Roman" w:hAnsi="Times New Roman" w:cs="Times New Roman"/>
          <w:sz w:val="24"/>
          <w:szCs w:val="24"/>
        </w:rPr>
        <w:t>are related to rebates and marketing fo</w:t>
      </w:r>
      <w:r w:rsidR="00623AF1">
        <w:rPr>
          <w:rFonts w:ascii="Times New Roman" w:eastAsia="Times New Roman" w:hAnsi="Times New Roman" w:cs="Times New Roman"/>
          <w:sz w:val="24"/>
          <w:szCs w:val="24"/>
        </w:rPr>
        <w:t>r</w:t>
      </w:r>
      <w:r w:rsidR="007C043A">
        <w:rPr>
          <w:rFonts w:ascii="Times New Roman" w:eastAsia="Times New Roman" w:hAnsi="Times New Roman" w:cs="Times New Roman"/>
          <w:sz w:val="24"/>
          <w:szCs w:val="24"/>
        </w:rPr>
        <w:t xml:space="preserve"> HEIP and Lighting</w:t>
      </w:r>
      <w:r w:rsidR="00623AF1">
        <w:rPr>
          <w:rFonts w:ascii="Times New Roman" w:eastAsia="Times New Roman" w:hAnsi="Times New Roman" w:cs="Times New Roman"/>
          <w:sz w:val="24"/>
          <w:szCs w:val="24"/>
        </w:rPr>
        <w:t xml:space="preserve"> Demand-</w:t>
      </w:r>
      <w:r w:rsidR="00CF6216">
        <w:rPr>
          <w:rFonts w:ascii="Times New Roman" w:eastAsia="Times New Roman" w:hAnsi="Times New Roman" w:cs="Times New Roman"/>
          <w:sz w:val="24"/>
          <w:szCs w:val="24"/>
        </w:rPr>
        <w:t>S</w:t>
      </w:r>
      <w:r w:rsidR="00623AF1">
        <w:rPr>
          <w:rFonts w:ascii="Times New Roman" w:eastAsia="Times New Roman" w:hAnsi="Times New Roman" w:cs="Times New Roman"/>
          <w:sz w:val="24"/>
          <w:szCs w:val="24"/>
        </w:rPr>
        <w:t>ide Management</w:t>
      </w:r>
      <w:r w:rsidR="007C043A">
        <w:rPr>
          <w:rFonts w:ascii="Times New Roman" w:eastAsia="Times New Roman" w:hAnsi="Times New Roman" w:cs="Times New Roman"/>
          <w:sz w:val="24"/>
          <w:szCs w:val="24"/>
        </w:rPr>
        <w:t xml:space="preserve"> program</w:t>
      </w:r>
      <w:r w:rsidR="00623AF1">
        <w:rPr>
          <w:rFonts w:ascii="Times New Roman" w:eastAsia="Times New Roman" w:hAnsi="Times New Roman" w:cs="Times New Roman"/>
          <w:sz w:val="24"/>
          <w:szCs w:val="24"/>
        </w:rPr>
        <w:t>s</w:t>
      </w:r>
      <w:r w:rsidR="007C0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3AF1">
        <w:rPr>
          <w:rFonts w:ascii="Times New Roman" w:eastAsia="Times New Roman" w:hAnsi="Times New Roman" w:cs="Times New Roman"/>
          <w:sz w:val="24"/>
          <w:szCs w:val="24"/>
        </w:rPr>
        <w:t>approved by the Commission</w:t>
      </w:r>
      <w:r w:rsidR="007C043A">
        <w:rPr>
          <w:rFonts w:ascii="Times New Roman" w:eastAsia="Times New Roman" w:hAnsi="Times New Roman" w:cs="Times New Roman"/>
          <w:sz w:val="24"/>
          <w:szCs w:val="24"/>
        </w:rPr>
        <w:t>.  There are no revenues</w:t>
      </w:r>
      <w:r w:rsidR="00623AF1">
        <w:rPr>
          <w:rFonts w:ascii="Times New Roman" w:eastAsia="Times New Roman" w:hAnsi="Times New Roman" w:cs="Times New Roman"/>
          <w:sz w:val="24"/>
          <w:szCs w:val="24"/>
        </w:rPr>
        <w:t xml:space="preserve"> associated with GPC’s Marketplace</w:t>
      </w:r>
      <w:r w:rsidR="007C043A">
        <w:rPr>
          <w:rFonts w:ascii="Times New Roman" w:eastAsia="Times New Roman" w:hAnsi="Times New Roman" w:cs="Times New Roman"/>
          <w:sz w:val="24"/>
          <w:szCs w:val="24"/>
        </w:rPr>
        <w:t xml:space="preserve"> included in the 2018 Amended ASR.  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DC12F8A"/>
    <w:multiLevelType w:val="hybridMultilevel"/>
    <w:tmpl w:val="D850F3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6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6"/>
  </w:num>
  <w:num w:numId="2">
    <w:abstractNumId w:val="19"/>
  </w:num>
  <w:num w:numId="3">
    <w:abstractNumId w:val="14"/>
  </w:num>
  <w:num w:numId="4">
    <w:abstractNumId w:val="1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2"/>
  </w:num>
  <w:num w:numId="9">
    <w:abstractNumId w:val="25"/>
  </w:num>
  <w:num w:numId="10">
    <w:abstractNumId w:val="1"/>
  </w:num>
  <w:num w:numId="11">
    <w:abstractNumId w:val="23"/>
  </w:num>
  <w:num w:numId="12">
    <w:abstractNumId w:val="6"/>
  </w:num>
  <w:num w:numId="13">
    <w:abstractNumId w:val="7"/>
  </w:num>
  <w:num w:numId="14">
    <w:abstractNumId w:val="3"/>
  </w:num>
  <w:num w:numId="15">
    <w:abstractNumId w:val="24"/>
  </w:num>
  <w:num w:numId="16">
    <w:abstractNumId w:val="17"/>
  </w:num>
  <w:num w:numId="17">
    <w:abstractNumId w:val="10"/>
  </w:num>
  <w:num w:numId="18">
    <w:abstractNumId w:val="10"/>
  </w:num>
  <w:num w:numId="19">
    <w:abstractNumId w:val="10"/>
  </w:num>
  <w:num w:numId="20">
    <w:abstractNumId w:val="5"/>
  </w:num>
  <w:num w:numId="21">
    <w:abstractNumId w:val="13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0"/>
  </w:num>
  <w:num w:numId="30">
    <w:abstractNumId w:val="18"/>
  </w:num>
  <w:num w:numId="31">
    <w:abstractNumId w:val="11"/>
  </w:num>
  <w:num w:numId="32">
    <w:abstractNumId w:val="12"/>
  </w:num>
  <w:num w:numId="33">
    <w:abstractNumId w:val="0"/>
  </w:num>
  <w:num w:numId="34">
    <w:abstractNumId w:val="21"/>
  </w:num>
  <w:num w:numId="35">
    <w:abstractNumId w:val="9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022E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643BE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7E9D"/>
    <w:rsid w:val="004B0F16"/>
    <w:rsid w:val="004D18B2"/>
    <w:rsid w:val="004D496B"/>
    <w:rsid w:val="00500819"/>
    <w:rsid w:val="00507726"/>
    <w:rsid w:val="0053335D"/>
    <w:rsid w:val="0054657C"/>
    <w:rsid w:val="005A0446"/>
    <w:rsid w:val="005A5783"/>
    <w:rsid w:val="005C4DC7"/>
    <w:rsid w:val="005D0CAE"/>
    <w:rsid w:val="005D3434"/>
    <w:rsid w:val="005F0AE0"/>
    <w:rsid w:val="005F429B"/>
    <w:rsid w:val="006053A6"/>
    <w:rsid w:val="00623AF1"/>
    <w:rsid w:val="00625A04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63A2"/>
    <w:rsid w:val="007C043A"/>
    <w:rsid w:val="007F299F"/>
    <w:rsid w:val="007F7D6E"/>
    <w:rsid w:val="00807247"/>
    <w:rsid w:val="0081183F"/>
    <w:rsid w:val="0083311E"/>
    <w:rsid w:val="00842989"/>
    <w:rsid w:val="00876E38"/>
    <w:rsid w:val="008B7035"/>
    <w:rsid w:val="008C3B60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84674"/>
    <w:rsid w:val="009A3EEF"/>
    <w:rsid w:val="009B22EF"/>
    <w:rsid w:val="009B4D48"/>
    <w:rsid w:val="009D5FA8"/>
    <w:rsid w:val="009E11D7"/>
    <w:rsid w:val="009E55DB"/>
    <w:rsid w:val="009F5FF7"/>
    <w:rsid w:val="00A11724"/>
    <w:rsid w:val="00A12D58"/>
    <w:rsid w:val="00A23258"/>
    <w:rsid w:val="00A45571"/>
    <w:rsid w:val="00A63148"/>
    <w:rsid w:val="00A63264"/>
    <w:rsid w:val="00AC0663"/>
    <w:rsid w:val="00AD2D06"/>
    <w:rsid w:val="00AD4D72"/>
    <w:rsid w:val="00AE384E"/>
    <w:rsid w:val="00AF4840"/>
    <w:rsid w:val="00AF4A6C"/>
    <w:rsid w:val="00B10322"/>
    <w:rsid w:val="00B25D8F"/>
    <w:rsid w:val="00B30FEA"/>
    <w:rsid w:val="00BB7AB2"/>
    <w:rsid w:val="00BC26CD"/>
    <w:rsid w:val="00BE2D85"/>
    <w:rsid w:val="00BE39FE"/>
    <w:rsid w:val="00BE42F0"/>
    <w:rsid w:val="00BE5678"/>
    <w:rsid w:val="00C07063"/>
    <w:rsid w:val="00C155FD"/>
    <w:rsid w:val="00C41612"/>
    <w:rsid w:val="00C96F8D"/>
    <w:rsid w:val="00CC25D8"/>
    <w:rsid w:val="00CE5059"/>
    <w:rsid w:val="00CF1961"/>
    <w:rsid w:val="00CF3A44"/>
    <w:rsid w:val="00CF6216"/>
    <w:rsid w:val="00D31C71"/>
    <w:rsid w:val="00D36A9C"/>
    <w:rsid w:val="00D5577D"/>
    <w:rsid w:val="00D55DB5"/>
    <w:rsid w:val="00D657BD"/>
    <w:rsid w:val="00DC0EFB"/>
    <w:rsid w:val="00DC53DF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2019-05-08T15:06:00Z</dcterms:created>
  <dcterms:modified xsi:type="dcterms:W3CDTF">2019-07-01T14:29:00Z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