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880" w:rsidRPr="002E4880" w:rsidRDefault="00424B8C" w:rsidP="00280FEE">
      <w:pPr>
        <w:pStyle w:val="LetterDate"/>
        <w:jc w:val="center"/>
      </w:pPr>
      <w:r>
        <w:rPr>
          <w:noProof/>
        </w:rPr>
        <w:t xml:space="preserve">April </w:t>
      </w:r>
      <w:r w:rsidR="00254E1F">
        <w:rPr>
          <w:noProof/>
        </w:rPr>
        <w:t>25</w:t>
      </w:r>
      <w:r w:rsidR="00397354" w:rsidRPr="002E4880">
        <w:rPr>
          <w:noProof/>
        </w:rPr>
        <w:t>, 201</w:t>
      </w:r>
      <w:r>
        <w:rPr>
          <w:noProof/>
        </w:rPr>
        <w:t>9</w:t>
      </w:r>
    </w:p>
    <w:p w:rsidR="00280FEE" w:rsidRDefault="006706EA">
      <w:pPr>
        <w:pStyle w:val="Addressee"/>
      </w:pPr>
    </w:p>
    <w:p w:rsidR="002E4880" w:rsidRPr="002E4880" w:rsidRDefault="00397354">
      <w:pPr>
        <w:pStyle w:val="Addressee"/>
      </w:pPr>
      <w:r w:rsidRPr="002E4880">
        <w:t>Mr. Reece McAlister</w:t>
      </w:r>
    </w:p>
    <w:p w:rsidR="002E4880" w:rsidRDefault="00397354">
      <w:pPr>
        <w:pStyle w:val="Addressee"/>
      </w:pPr>
      <w:r>
        <w:t>Executive Secretary</w:t>
      </w:r>
    </w:p>
    <w:p w:rsidR="002E4880" w:rsidRDefault="00397354">
      <w:pPr>
        <w:pStyle w:val="Addressee"/>
      </w:pPr>
      <w:r>
        <w:t>Georgia Public Service Commission</w:t>
      </w:r>
    </w:p>
    <w:p w:rsidR="002E4880" w:rsidRDefault="00397354">
      <w:pPr>
        <w:pStyle w:val="Addressee"/>
      </w:pPr>
      <w:r>
        <w:t xml:space="preserve">244 Washington Street, S.W. </w:t>
      </w:r>
    </w:p>
    <w:p w:rsidR="002E4880" w:rsidRPr="002E4880" w:rsidRDefault="00397354">
      <w:pPr>
        <w:pStyle w:val="Addressee"/>
      </w:pPr>
      <w:r>
        <w:t>Atlanta, GA 30334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640"/>
      </w:tblGrid>
      <w:tr w:rsidR="00913DB3" w:rsidTr="00993593">
        <w:tc>
          <w:tcPr>
            <w:tcW w:w="720" w:type="dxa"/>
          </w:tcPr>
          <w:p w:rsidR="002E4880" w:rsidRPr="00DF75A0" w:rsidRDefault="00397354" w:rsidP="005F406D">
            <w:pPr>
              <w:pStyle w:val="Reline"/>
            </w:pPr>
            <w:r w:rsidRPr="00DF75A0">
              <w:t>Re:</w:t>
            </w:r>
          </w:p>
        </w:tc>
        <w:tc>
          <w:tcPr>
            <w:tcW w:w="0" w:type="auto"/>
          </w:tcPr>
          <w:p w:rsidR="002E4880" w:rsidRPr="002E4880" w:rsidRDefault="00397354" w:rsidP="002E4880">
            <w:pPr>
              <w:pStyle w:val="Reline"/>
            </w:pPr>
            <w:r w:rsidRPr="002E4880">
              <w:t xml:space="preserve">Georgia Power </w:t>
            </w:r>
            <w:r w:rsidR="00104E08">
              <w:t xml:space="preserve">Company </w:t>
            </w:r>
            <w:r w:rsidRPr="002E4880">
              <w:t xml:space="preserve">Request for Approval </w:t>
            </w:r>
            <w:r w:rsidR="00714BC3">
              <w:t xml:space="preserve">to Consent and Assign the Contract for the Purchase of Firm Capacity and Energy </w:t>
            </w:r>
            <w:proofErr w:type="gramStart"/>
            <w:r w:rsidR="00714BC3">
              <w:t>From</w:t>
            </w:r>
            <w:proofErr w:type="gramEnd"/>
            <w:r w:rsidR="00714BC3">
              <w:t xml:space="preserve"> the </w:t>
            </w:r>
            <w:r w:rsidR="00254E1F">
              <w:t xml:space="preserve">MAS </w:t>
            </w:r>
            <w:r w:rsidR="00714BC3">
              <w:t>Eagle Point Renewable Qualifying Facility</w:t>
            </w:r>
            <w:r w:rsidR="00254E1F">
              <w:t xml:space="preserve"> to WM Renewable</w:t>
            </w:r>
            <w:r w:rsidR="00010207">
              <w:t xml:space="preserve"> Energy </w:t>
            </w:r>
            <w:r w:rsidR="00254E1F">
              <w:t>L.L.C.</w:t>
            </w:r>
            <w:r w:rsidR="00104E08">
              <w:t>; Docket No. 27488</w:t>
            </w:r>
          </w:p>
        </w:tc>
      </w:tr>
    </w:tbl>
    <w:p w:rsidR="00280FEE" w:rsidRDefault="006706EA">
      <w:pPr>
        <w:pStyle w:val="Salutation"/>
      </w:pPr>
    </w:p>
    <w:p w:rsidR="002E4880" w:rsidRDefault="00397354">
      <w:pPr>
        <w:pStyle w:val="Salutation"/>
      </w:pPr>
      <w:r>
        <w:t>Dear Mr. McA</w:t>
      </w:r>
      <w:r w:rsidRPr="002E4880">
        <w:t>lister:</w:t>
      </w:r>
    </w:p>
    <w:p w:rsidR="004A1CAE" w:rsidRDefault="00397354" w:rsidP="00551B67">
      <w:pPr>
        <w:pStyle w:val="BodyText"/>
        <w:jc w:val="both"/>
      </w:pPr>
      <w:r>
        <w:tab/>
        <w:t>Georgia Power Company (“</w:t>
      </w:r>
      <w:r w:rsidRPr="002D643C">
        <w:rPr>
          <w:b/>
        </w:rPr>
        <w:t>Georgia Power</w:t>
      </w:r>
      <w:r>
        <w:t xml:space="preserve">”) and MAS Georgia </w:t>
      </w:r>
      <w:proofErr w:type="spellStart"/>
      <w:r>
        <w:t>QF</w:t>
      </w:r>
      <w:proofErr w:type="spellEnd"/>
      <w:r>
        <w:t>, LLC (“</w:t>
      </w:r>
      <w:r w:rsidR="00254E1F" w:rsidRPr="002D643C">
        <w:rPr>
          <w:b/>
        </w:rPr>
        <w:t>MAS</w:t>
      </w:r>
      <w:r>
        <w:t>”) are parties to the Contract for the Purchase of Firm Capacity and Energy from the Eagle Point Renewable Qualifying Facility Utilizing Proxy Methodology (the “</w:t>
      </w:r>
      <w:proofErr w:type="spellStart"/>
      <w:r w:rsidRPr="002D643C">
        <w:rPr>
          <w:b/>
        </w:rPr>
        <w:t>PPA</w:t>
      </w:r>
      <w:proofErr w:type="spellEnd"/>
      <w:r>
        <w:t xml:space="preserve">”). </w:t>
      </w:r>
      <w:r w:rsidR="00254E1F">
        <w:t>MAS</w:t>
      </w:r>
      <w:r>
        <w:t xml:space="preserve"> </w:t>
      </w:r>
      <w:r w:rsidR="00254E1F">
        <w:t xml:space="preserve">has asked Georgia Power to consent to the assignment of its 10.5-megawatt (“MW”) </w:t>
      </w:r>
      <w:proofErr w:type="spellStart"/>
      <w:r w:rsidR="00254E1F">
        <w:t>PPA</w:t>
      </w:r>
      <w:proofErr w:type="spellEnd"/>
      <w:r w:rsidR="00254E1F">
        <w:t xml:space="preserve"> to a</w:t>
      </w:r>
      <w:r w:rsidR="004F5439">
        <w:t>n indirectly wholly-owned</w:t>
      </w:r>
      <w:r w:rsidR="00254E1F">
        <w:t xml:space="preserve"> subsidiary of Waste Management </w:t>
      </w:r>
      <w:r w:rsidR="004F5439">
        <w:t xml:space="preserve">Inc. </w:t>
      </w:r>
      <w:r w:rsidR="00254E1F">
        <w:t>called WM Renewable</w:t>
      </w:r>
      <w:r w:rsidR="004F5439">
        <w:t xml:space="preserve"> Energy </w:t>
      </w:r>
      <w:r w:rsidR="00254E1F">
        <w:t>L.L.C.</w:t>
      </w:r>
      <w:r w:rsidR="009F765A">
        <w:t xml:space="preserve"> (“</w:t>
      </w:r>
      <w:proofErr w:type="spellStart"/>
      <w:r w:rsidR="009F765A" w:rsidRPr="002D643C">
        <w:rPr>
          <w:b/>
        </w:rPr>
        <w:t>WMRE</w:t>
      </w:r>
      <w:proofErr w:type="spellEnd"/>
      <w:r w:rsidR="009F765A">
        <w:t>”)</w:t>
      </w:r>
      <w:r w:rsidR="00254E1F">
        <w:t xml:space="preserve">, pursuant to Section 22.1.1 of the </w:t>
      </w:r>
      <w:proofErr w:type="spellStart"/>
      <w:r w:rsidR="00254E1F">
        <w:t>PPA</w:t>
      </w:r>
      <w:proofErr w:type="spellEnd"/>
      <w:r w:rsidR="00254E1F">
        <w:t xml:space="preserve">, and to further agree to amend the </w:t>
      </w:r>
      <w:proofErr w:type="spellStart"/>
      <w:r w:rsidR="00254E1F">
        <w:t>PPA</w:t>
      </w:r>
      <w:proofErr w:type="spellEnd"/>
      <w:r w:rsidR="00254E1F">
        <w:t xml:space="preserve"> to reflect a reduction in the </w:t>
      </w:r>
      <w:r w:rsidR="00010207">
        <w:t>c</w:t>
      </w:r>
      <w:r w:rsidR="00976CFB">
        <w:t xml:space="preserve">ommitted </w:t>
      </w:r>
      <w:r w:rsidR="00010207">
        <w:t>c</w:t>
      </w:r>
      <w:r w:rsidR="00976CFB">
        <w:t>apacity</w:t>
      </w:r>
      <w:r w:rsidR="00254E1F">
        <w:t xml:space="preserve"> </w:t>
      </w:r>
      <w:r w:rsidR="00976CFB">
        <w:t xml:space="preserve">to </w:t>
      </w:r>
      <w:r w:rsidR="00254E1F">
        <w:t>6 MW.</w:t>
      </w:r>
      <w:r>
        <w:t xml:space="preserve"> </w:t>
      </w:r>
      <w:bookmarkStart w:id="0" w:name="_Hlk6483019"/>
      <w:r>
        <w:t>Similar requests have been granted by the Georgia Public Service Commission (</w:t>
      </w:r>
      <w:r w:rsidR="004C4072">
        <w:t xml:space="preserve">the </w:t>
      </w:r>
      <w:r>
        <w:t>“</w:t>
      </w:r>
      <w:r w:rsidRPr="002D643C">
        <w:rPr>
          <w:b/>
        </w:rPr>
        <w:t>Commission</w:t>
      </w:r>
      <w:r>
        <w:t xml:space="preserve">”) in this docket. </w:t>
      </w:r>
      <w:r w:rsidR="009F765A">
        <w:t>The parties have negotiated the appropriate Consent and Assignment document (“</w:t>
      </w:r>
      <w:r w:rsidR="009F765A" w:rsidRPr="002D643C">
        <w:rPr>
          <w:b/>
        </w:rPr>
        <w:t>Consent</w:t>
      </w:r>
      <w:r w:rsidR="009F765A">
        <w:t xml:space="preserve">”) wherein </w:t>
      </w:r>
      <w:r>
        <w:t xml:space="preserve">Georgia Power has agreed to the </w:t>
      </w:r>
      <w:proofErr w:type="spellStart"/>
      <w:r w:rsidR="00254E1F">
        <w:t>PPA</w:t>
      </w:r>
      <w:proofErr w:type="spellEnd"/>
      <w:r w:rsidR="00254E1F">
        <w:t xml:space="preserve"> assignment</w:t>
      </w:r>
      <w:r w:rsidR="00B04B7B">
        <w:t xml:space="preserve"> and amendment,</w:t>
      </w:r>
      <w:r w:rsidR="00254E1F">
        <w:t xml:space="preserve"> </w:t>
      </w:r>
      <w:r>
        <w:t xml:space="preserve">subject to the Commission’s approval and </w:t>
      </w:r>
      <w:r w:rsidR="004A1CAE">
        <w:t xml:space="preserve">other conditions outlined </w:t>
      </w:r>
      <w:r w:rsidR="009F765A">
        <w:t>t</w:t>
      </w:r>
      <w:r w:rsidR="004A1CAE">
        <w:t>herein</w:t>
      </w:r>
      <w:r w:rsidR="006049C9">
        <w:t xml:space="preserve"> and summarized below</w:t>
      </w:r>
      <w:r w:rsidR="004A1CAE">
        <w:t xml:space="preserve">. </w:t>
      </w:r>
    </w:p>
    <w:p w:rsidR="00137107" w:rsidRDefault="00B04B7B" w:rsidP="001B4523">
      <w:pPr>
        <w:pStyle w:val="BodyText"/>
        <w:ind w:firstLine="720"/>
        <w:jc w:val="both"/>
      </w:pPr>
      <w:bookmarkStart w:id="1" w:name="_Hlk6483137"/>
      <w:bookmarkEnd w:id="0"/>
      <w:r>
        <w:t>By and after</w:t>
      </w:r>
      <w:r w:rsidR="008131F5">
        <w:t xml:space="preserve"> the</w:t>
      </w:r>
      <w:r w:rsidR="009F765A">
        <w:t xml:space="preserve"> effective date of the closing of the purchase transaction between MAS and </w:t>
      </w:r>
      <w:proofErr w:type="spellStart"/>
      <w:r w:rsidR="009F765A">
        <w:t>WMRE</w:t>
      </w:r>
      <w:proofErr w:type="spellEnd"/>
      <w:r w:rsidR="002B5C82">
        <w:t xml:space="preserve">, </w:t>
      </w:r>
      <w:r w:rsidR="009F765A">
        <w:t xml:space="preserve">which must occur </w:t>
      </w:r>
      <w:r w:rsidR="004F5439">
        <w:t>by</w:t>
      </w:r>
      <w:r w:rsidR="004C4072">
        <w:t xml:space="preserve"> </w:t>
      </w:r>
      <w:r w:rsidR="009F765A">
        <w:t>May 31, 2019, (the “</w:t>
      </w:r>
      <w:r w:rsidR="009F765A" w:rsidRPr="002D643C">
        <w:rPr>
          <w:b/>
        </w:rPr>
        <w:t>Effective Date</w:t>
      </w:r>
      <w:r w:rsidR="009F765A">
        <w:t xml:space="preserve">”), </w:t>
      </w:r>
      <w:r w:rsidR="00CC476C">
        <w:t xml:space="preserve">and </w:t>
      </w:r>
      <w:r w:rsidR="00FD66E3">
        <w:t xml:space="preserve">pursuant to the terms of the </w:t>
      </w:r>
      <w:r w:rsidR="000B0FF6">
        <w:t xml:space="preserve">Consent, </w:t>
      </w:r>
      <w:r w:rsidR="00137107">
        <w:t>several obligations among the parties will be adjusted</w:t>
      </w:r>
      <w:r w:rsidR="00CC476C">
        <w:t xml:space="preserve">, as </w:t>
      </w:r>
      <w:r w:rsidR="00976CFB">
        <w:t>follows</w:t>
      </w:r>
      <w:r w:rsidR="00CC476C">
        <w:t>:</w:t>
      </w:r>
      <w:r w:rsidR="00137107">
        <w:t xml:space="preserve"> </w:t>
      </w:r>
    </w:p>
    <w:bookmarkEnd w:id="1"/>
    <w:p w:rsidR="00137107" w:rsidRDefault="00137107" w:rsidP="008131F5">
      <w:pPr>
        <w:pStyle w:val="BodyText"/>
        <w:numPr>
          <w:ilvl w:val="0"/>
          <w:numId w:val="14"/>
        </w:numPr>
        <w:jc w:val="both"/>
      </w:pPr>
      <w:proofErr w:type="spellStart"/>
      <w:r>
        <w:t>WMRE</w:t>
      </w:r>
      <w:proofErr w:type="spellEnd"/>
      <w:r>
        <w:t xml:space="preserve">, who is currently Georgia Power’s counterparty to a certain Agreement for the Purchase of Green Energy and Renewable Energy Credits from a Renewable Resource dated March 22, 2010 </w:t>
      </w:r>
      <w:r w:rsidR="00037B14">
        <w:t xml:space="preserve">and certified in Docket </w:t>
      </w:r>
      <w:r w:rsidR="00037B14" w:rsidRPr="00976CFB">
        <w:t xml:space="preserve">No. </w:t>
      </w:r>
      <w:r w:rsidR="00976CFB" w:rsidRPr="00976CFB">
        <w:t>16573</w:t>
      </w:r>
      <w:r w:rsidR="00AF07C7" w:rsidRPr="00976CFB">
        <w:t xml:space="preserve"> (the</w:t>
      </w:r>
      <w:r w:rsidR="00AF07C7">
        <w:t xml:space="preserve"> “</w:t>
      </w:r>
      <w:r w:rsidR="00AF07C7" w:rsidRPr="00976CFB">
        <w:rPr>
          <w:b/>
        </w:rPr>
        <w:t xml:space="preserve">Green Energy </w:t>
      </w:r>
      <w:proofErr w:type="spellStart"/>
      <w:r w:rsidR="00AF07C7" w:rsidRPr="00976CFB">
        <w:rPr>
          <w:b/>
        </w:rPr>
        <w:t>PPA</w:t>
      </w:r>
      <w:proofErr w:type="spellEnd"/>
      <w:r w:rsidR="00AF07C7">
        <w:t>”)</w:t>
      </w:r>
      <w:r>
        <w:t xml:space="preserve">, will terminate the Green Energy </w:t>
      </w:r>
      <w:proofErr w:type="spellStart"/>
      <w:r>
        <w:t>PPA</w:t>
      </w:r>
      <w:proofErr w:type="spellEnd"/>
      <w:r>
        <w:t xml:space="preserve"> </w:t>
      </w:r>
      <w:r w:rsidR="00D52C2C">
        <w:t xml:space="preserve">effective as of </w:t>
      </w:r>
      <w:r w:rsidR="00B04B7B">
        <w:t xml:space="preserve">11:59:59 p.m. Eastern Time on the day immediately prior to the Effective Date, which is at least </w:t>
      </w:r>
      <w:r>
        <w:t xml:space="preserve">one year earlier than it would have expired on its own terms. </w:t>
      </w:r>
      <w:r w:rsidR="00D52C2C">
        <w:t xml:space="preserve">Pursuant to the terms of the </w:t>
      </w:r>
      <w:r w:rsidR="00D52C2C">
        <w:lastRenderedPageBreak/>
        <w:t xml:space="preserve">Consent, </w:t>
      </w:r>
      <w:proofErr w:type="spellStart"/>
      <w:r>
        <w:t>WMRE</w:t>
      </w:r>
      <w:proofErr w:type="spellEnd"/>
      <w:r>
        <w:t xml:space="preserve"> </w:t>
      </w:r>
      <w:r w:rsidR="008131F5">
        <w:t>will pay t</w:t>
      </w:r>
      <w:r>
        <w:t xml:space="preserve">he early termination damages as required </w:t>
      </w:r>
      <w:r w:rsidR="008131F5">
        <w:t>under</w:t>
      </w:r>
      <w:r>
        <w:t xml:space="preserve"> the Green Energy </w:t>
      </w:r>
      <w:proofErr w:type="spellStart"/>
      <w:r>
        <w:t>PPA</w:t>
      </w:r>
      <w:proofErr w:type="spellEnd"/>
      <w:r>
        <w:t xml:space="preserve"> as a condition of assuming the MAS </w:t>
      </w:r>
      <w:proofErr w:type="spellStart"/>
      <w:r>
        <w:t>PPA</w:t>
      </w:r>
      <w:proofErr w:type="spellEnd"/>
      <w:r w:rsidR="00D52C2C">
        <w:t>.</w:t>
      </w:r>
      <w:bookmarkStart w:id="2" w:name="_GoBack"/>
      <w:bookmarkEnd w:id="2"/>
    </w:p>
    <w:p w:rsidR="006A2DBF" w:rsidRDefault="006A2DBF" w:rsidP="006A2DBF">
      <w:pPr>
        <w:pStyle w:val="BodyText"/>
        <w:numPr>
          <w:ilvl w:val="0"/>
          <w:numId w:val="14"/>
        </w:numPr>
        <w:jc w:val="both"/>
      </w:pPr>
      <w:r>
        <w:t xml:space="preserve">The restated </w:t>
      </w:r>
      <w:proofErr w:type="spellStart"/>
      <w:r>
        <w:t>PPA</w:t>
      </w:r>
      <w:proofErr w:type="spellEnd"/>
      <w:r>
        <w:t xml:space="preserve"> by and between </w:t>
      </w:r>
      <w:proofErr w:type="spellStart"/>
      <w:r>
        <w:t>WMRE</w:t>
      </w:r>
      <w:proofErr w:type="spellEnd"/>
      <w:r>
        <w:t xml:space="preserve"> and Georgia Power will be</w:t>
      </w:r>
      <w:r w:rsidR="00AF07C7">
        <w:t>come</w:t>
      </w:r>
      <w:r>
        <w:t xml:space="preserve"> effective</w:t>
      </w:r>
      <w:r w:rsidR="00353665">
        <w:t xml:space="preserve"> on the Effective Date</w:t>
      </w:r>
      <w:r>
        <w:t xml:space="preserve">, however, </w:t>
      </w:r>
      <w:proofErr w:type="spellStart"/>
      <w:r>
        <w:t>WMRE</w:t>
      </w:r>
      <w:proofErr w:type="spellEnd"/>
      <w:r>
        <w:t xml:space="preserve"> and Georgia Power agree that until the Commencement of Service Date</w:t>
      </w:r>
      <w:r w:rsidR="00353665">
        <w:t xml:space="preserve"> of June 1, 2019</w:t>
      </w:r>
      <w:r>
        <w:t xml:space="preserve">, Georgia Power will </w:t>
      </w:r>
      <w:r w:rsidR="00AF07C7">
        <w:t xml:space="preserve">not owe </w:t>
      </w:r>
      <w:proofErr w:type="spellStart"/>
      <w:r w:rsidR="00AF07C7">
        <w:t>WMRE</w:t>
      </w:r>
      <w:proofErr w:type="spellEnd"/>
      <w:r w:rsidR="00AF07C7">
        <w:t xml:space="preserve"> a capacity payment and will </w:t>
      </w:r>
      <w:r>
        <w:t xml:space="preserve">calculate the energy payment owed to </w:t>
      </w:r>
      <w:proofErr w:type="spellStart"/>
      <w:r>
        <w:t>WMRE</w:t>
      </w:r>
      <w:proofErr w:type="spellEnd"/>
      <w:r>
        <w:t xml:space="preserve"> in accordance with the provisions of Appendix A of the Green Energy </w:t>
      </w:r>
      <w:proofErr w:type="spellStart"/>
      <w:r>
        <w:t>PPA</w:t>
      </w:r>
      <w:proofErr w:type="spellEnd"/>
      <w:r>
        <w:t>.</w:t>
      </w:r>
    </w:p>
    <w:p w:rsidR="003F6E68" w:rsidRDefault="00795539" w:rsidP="008131F5">
      <w:pPr>
        <w:pStyle w:val="BodyText"/>
        <w:numPr>
          <w:ilvl w:val="0"/>
          <w:numId w:val="14"/>
        </w:numPr>
        <w:jc w:val="both"/>
      </w:pPr>
      <w:r>
        <w:t xml:space="preserve">Pursuant to the Commission’s prior orders, and Section 2.7 of the </w:t>
      </w:r>
      <w:proofErr w:type="spellStart"/>
      <w:r>
        <w:t>PPA</w:t>
      </w:r>
      <w:proofErr w:type="spellEnd"/>
      <w:r>
        <w:t xml:space="preserve">, </w:t>
      </w:r>
      <w:r w:rsidR="009F765A">
        <w:t>MAS</w:t>
      </w:r>
      <w:r w:rsidR="002B5C82">
        <w:t xml:space="preserve"> </w:t>
      </w:r>
      <w:r w:rsidR="00206269">
        <w:t xml:space="preserve">has paid liquidated damages to Georgia Power for its failure to achieve Commercial Operation by the Required Commercial Operation Date of June 1, 2017. On the Effective Date, MAS </w:t>
      </w:r>
      <w:r w:rsidR="00137107">
        <w:t xml:space="preserve">will be relieved </w:t>
      </w:r>
      <w:r w:rsidR="002B5C82">
        <w:t>of its</w:t>
      </w:r>
      <w:r w:rsidR="009F765A">
        <w:t xml:space="preserve"> obligation to pay liquidated damages </w:t>
      </w:r>
      <w:r w:rsidR="00137107">
        <w:t xml:space="preserve">to Georgia Power </w:t>
      </w:r>
      <w:r w:rsidR="009F765A">
        <w:t xml:space="preserve">under Section 2.7 of the </w:t>
      </w:r>
      <w:proofErr w:type="spellStart"/>
      <w:r w:rsidR="009F765A">
        <w:t>PPA</w:t>
      </w:r>
      <w:proofErr w:type="spellEnd"/>
      <w:r w:rsidR="001B4523">
        <w:t xml:space="preserve"> for the 6 MW assigned to </w:t>
      </w:r>
      <w:proofErr w:type="spellStart"/>
      <w:r w:rsidR="001B4523">
        <w:t>WMRE</w:t>
      </w:r>
      <w:proofErr w:type="spellEnd"/>
      <w:r w:rsidR="00206269">
        <w:t>, however, i</w:t>
      </w:r>
      <w:r w:rsidR="00B26971">
        <w:t xml:space="preserve">f any </w:t>
      </w:r>
      <w:r w:rsidR="00206269">
        <w:t xml:space="preserve">of the 10.5 </w:t>
      </w:r>
      <w:r w:rsidR="00976CFB">
        <w:t xml:space="preserve">MW </w:t>
      </w:r>
      <w:r w:rsidR="00B26971">
        <w:t xml:space="preserve">remain unsubscribed on </w:t>
      </w:r>
      <w:r w:rsidR="000B0FF6">
        <w:t>June 1, 2019</w:t>
      </w:r>
      <w:r w:rsidR="00B26971">
        <w:t xml:space="preserve">, MAS </w:t>
      </w:r>
      <w:r w:rsidR="001B4523">
        <w:t>will</w:t>
      </w:r>
      <w:r w:rsidR="00B26971">
        <w:t xml:space="preserve"> pay Georgia Power the required termination damages owed under Section 2.7 of the </w:t>
      </w:r>
      <w:proofErr w:type="spellStart"/>
      <w:r w:rsidR="00B26971">
        <w:t>PPA</w:t>
      </w:r>
      <w:proofErr w:type="spellEnd"/>
      <w:r w:rsidR="001B4523">
        <w:t xml:space="preserve"> </w:t>
      </w:r>
      <w:r w:rsidR="00206269">
        <w:t>related to any</w:t>
      </w:r>
      <w:r w:rsidR="001B4523">
        <w:t xml:space="preserve"> such unsubscribed MW</w:t>
      </w:r>
      <w:r w:rsidR="002B5C82">
        <w:t xml:space="preserve">. </w:t>
      </w:r>
    </w:p>
    <w:p w:rsidR="008131F5" w:rsidRDefault="00206269" w:rsidP="008131F5">
      <w:pPr>
        <w:pStyle w:val="BodyText"/>
        <w:numPr>
          <w:ilvl w:val="0"/>
          <w:numId w:val="14"/>
        </w:numPr>
        <w:jc w:val="both"/>
      </w:pPr>
      <w:proofErr w:type="spellStart"/>
      <w:r>
        <w:t>WMRE</w:t>
      </w:r>
      <w:proofErr w:type="spellEnd"/>
      <w:r>
        <w:t xml:space="preserve"> will deliver, prior to the Effective Date, </w:t>
      </w:r>
      <w:r w:rsidR="008131F5">
        <w:t xml:space="preserve">replacement Eligible Collateral in the form of a </w:t>
      </w:r>
      <w:proofErr w:type="spellStart"/>
      <w:r w:rsidR="008131F5">
        <w:t>QF</w:t>
      </w:r>
      <w:proofErr w:type="spellEnd"/>
      <w:r w:rsidR="008131F5">
        <w:t xml:space="preserve"> Guaranty </w:t>
      </w:r>
      <w:r>
        <w:t xml:space="preserve">that </w:t>
      </w:r>
      <w:r w:rsidR="008131F5">
        <w:t>will become effective</w:t>
      </w:r>
      <w:r w:rsidR="00353665">
        <w:t xml:space="preserve"> on the Effective Date</w:t>
      </w:r>
      <w:r w:rsidR="008131F5">
        <w:t xml:space="preserve">, and </w:t>
      </w:r>
      <w:r w:rsidR="00450E79">
        <w:t xml:space="preserve">thereafter, </w:t>
      </w:r>
      <w:r w:rsidR="008131F5">
        <w:t xml:space="preserve">Georgia Power </w:t>
      </w:r>
      <w:r w:rsidR="00353665">
        <w:t>will</w:t>
      </w:r>
      <w:r w:rsidR="008131F5">
        <w:t xml:space="preserve"> return to MAS any remaining Eligible Collateral</w:t>
      </w:r>
      <w:r w:rsidR="006A2DBF">
        <w:t>.</w:t>
      </w:r>
    </w:p>
    <w:p w:rsidR="003F6E68" w:rsidRDefault="006A2DBF" w:rsidP="008131F5">
      <w:pPr>
        <w:pStyle w:val="BodyText"/>
        <w:ind w:firstLine="720"/>
        <w:jc w:val="both"/>
      </w:pPr>
      <w:r>
        <w:t>Finally, i</w:t>
      </w:r>
      <w:r w:rsidR="003F6E68">
        <w:t xml:space="preserve">f the purchase transaction </w:t>
      </w:r>
      <w:r w:rsidR="00AF07C7">
        <w:t xml:space="preserve">between MAS and </w:t>
      </w:r>
      <w:proofErr w:type="spellStart"/>
      <w:r w:rsidR="00AF07C7">
        <w:t>WMRE</w:t>
      </w:r>
      <w:proofErr w:type="spellEnd"/>
      <w:r w:rsidR="00AF07C7">
        <w:t xml:space="preserve"> </w:t>
      </w:r>
      <w:r w:rsidR="003F6E68">
        <w:t xml:space="preserve">does not consummate </w:t>
      </w:r>
      <w:r w:rsidR="00D52C2C">
        <w:t xml:space="preserve">by </w:t>
      </w:r>
      <w:r w:rsidR="003F6E68">
        <w:t xml:space="preserve">May 31, 2019, the </w:t>
      </w:r>
      <w:proofErr w:type="spellStart"/>
      <w:r w:rsidR="003F6E68">
        <w:t>PPA</w:t>
      </w:r>
      <w:proofErr w:type="spellEnd"/>
      <w:r w:rsidR="003F6E68">
        <w:t xml:space="preserve"> will not </w:t>
      </w:r>
      <w:r w:rsidR="00D52C2C">
        <w:t>be amended nor be transferred</w:t>
      </w:r>
      <w:r w:rsidR="003F6E68">
        <w:t xml:space="preserve"> to </w:t>
      </w:r>
      <w:proofErr w:type="spellStart"/>
      <w:r w:rsidR="003F6E68">
        <w:t>WMRE</w:t>
      </w:r>
      <w:proofErr w:type="spellEnd"/>
      <w:r w:rsidR="003F6E68">
        <w:t xml:space="preserve">, MAS </w:t>
      </w:r>
      <w:r w:rsidR="00B26971">
        <w:t>will</w:t>
      </w:r>
      <w:r w:rsidR="003F6E68">
        <w:t xml:space="preserve"> pay the required termination damages under Section 2.7 of the </w:t>
      </w:r>
      <w:proofErr w:type="spellStart"/>
      <w:r w:rsidR="003F6E68">
        <w:t>PPA</w:t>
      </w:r>
      <w:proofErr w:type="spellEnd"/>
      <w:r w:rsidR="00AF07C7">
        <w:t xml:space="preserve">, and the Green Energy </w:t>
      </w:r>
      <w:proofErr w:type="spellStart"/>
      <w:r w:rsidR="00AF07C7">
        <w:t>PPA</w:t>
      </w:r>
      <w:proofErr w:type="spellEnd"/>
      <w:r w:rsidR="00AF07C7">
        <w:t xml:space="preserve"> will not terminate until</w:t>
      </w:r>
      <w:r w:rsidR="00353665">
        <w:t xml:space="preserve"> </w:t>
      </w:r>
      <w:r w:rsidR="00AF07C7">
        <w:t>its original termination date of May 31, 2020</w:t>
      </w:r>
      <w:r w:rsidR="003F6E68">
        <w:t xml:space="preserve">. </w:t>
      </w:r>
    </w:p>
    <w:p w:rsidR="0098323B" w:rsidRPr="00280FEE" w:rsidRDefault="00397354" w:rsidP="00551B67">
      <w:pPr>
        <w:pStyle w:val="BodyText"/>
        <w:jc w:val="both"/>
      </w:pPr>
      <w:r>
        <w:tab/>
        <w:t xml:space="preserve">A copy of the </w:t>
      </w:r>
      <w:r w:rsidR="009F765A">
        <w:t>Consent and Assignment</w:t>
      </w:r>
      <w:r>
        <w:t xml:space="preserve"> has been provided to Staff. Georgia Power hereby requests the Commission’s approval of Georgia Power’s execution of the </w:t>
      </w:r>
      <w:r w:rsidR="009F765A">
        <w:t>Consent</w:t>
      </w:r>
      <w:r>
        <w:t>. If you have any questions, please call me at 404-885-3243.</w:t>
      </w:r>
    </w:p>
    <w:p w:rsidR="002E4880" w:rsidRPr="002E4880" w:rsidRDefault="006706EA" w:rsidP="00CB6930">
      <w:pPr>
        <w:pStyle w:val="BodyText"/>
      </w:pPr>
    </w:p>
    <w:p w:rsidR="002E4880" w:rsidRPr="002C143D" w:rsidRDefault="00397354" w:rsidP="00280FEE">
      <w:pPr>
        <w:pStyle w:val="LetterSignature"/>
        <w:ind w:left="4320"/>
      </w:pPr>
      <w:r w:rsidRPr="002C143D">
        <w:t>Sincerely,</w:t>
      </w:r>
    </w:p>
    <w:p w:rsidR="002E4880" w:rsidRPr="002C143D" w:rsidRDefault="006706EA" w:rsidP="00280FEE">
      <w:pPr>
        <w:pStyle w:val="LetterSignature"/>
        <w:tabs>
          <w:tab w:val="right" w:leader="underscore" w:pos="9180"/>
        </w:tabs>
        <w:spacing w:before="480"/>
        <w:ind w:left="4320"/>
      </w:pPr>
    </w:p>
    <w:p w:rsidR="002E4880" w:rsidRPr="002E4880" w:rsidRDefault="00397354" w:rsidP="00280FEE">
      <w:pPr>
        <w:pStyle w:val="SignerNames"/>
        <w:ind w:left="4320"/>
      </w:pPr>
      <w:r>
        <w:t>Judith H. Fuller</w:t>
      </w:r>
    </w:p>
    <w:p w:rsidR="002E4880" w:rsidRPr="002E4880" w:rsidRDefault="006706EA" w:rsidP="00F125FD">
      <w:pPr>
        <w:pStyle w:val="SignerNames"/>
        <w:spacing w:before="240"/>
        <w:rPr>
          <w:szCs w:val="24"/>
        </w:rPr>
      </w:pPr>
    </w:p>
    <w:sectPr w:rsidR="002E4880" w:rsidRPr="002E4880" w:rsidSect="002E4880">
      <w:headerReference w:type="default" r:id="rId7"/>
      <w:footerReference w:type="default" r:id="rId8"/>
      <w:headerReference w:type="first" r:id="rId9"/>
      <w:pgSz w:w="12240" w:h="15840" w:code="1"/>
      <w:pgMar w:top="2304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74C" w:rsidRDefault="00397354">
      <w:r>
        <w:separator/>
      </w:r>
    </w:p>
  </w:endnote>
  <w:endnote w:type="continuationSeparator" w:id="0">
    <w:p w:rsidR="00EE374C" w:rsidRDefault="0039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B67" w:rsidRPr="00714BC3" w:rsidRDefault="00714BC3" w:rsidP="00714BC3">
    <w:pPr>
      <w:pStyle w:val="Footer"/>
      <w:spacing w:line="200" w:lineRule="exact"/>
    </w:pPr>
    <w:r w:rsidRPr="00714BC3">
      <w:rPr>
        <w:rStyle w:val="zzmpTrailerItem"/>
      </w:rPr>
      <w:t>38613593</w:t>
    </w:r>
    <w:r w:rsidRPr="00714BC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74C" w:rsidRDefault="00397354">
      <w:r>
        <w:separator/>
      </w:r>
    </w:p>
  </w:footnote>
  <w:footnote w:type="continuationSeparator" w:id="0">
    <w:p w:rsidR="00EE374C" w:rsidRDefault="0039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9C" w:rsidRPr="002E4880" w:rsidRDefault="00397354">
    <w:pPr>
      <w:pStyle w:val="Header"/>
      <w:rPr>
        <w:b/>
        <w:color w:val="141B4D"/>
      </w:rPr>
    </w:pPr>
    <w:r w:rsidRPr="002E4880">
      <w:rPr>
        <w:b/>
        <w:color w:val="141B4D"/>
      </w:rPr>
      <w:t>Mr. Reece McAlister</w:t>
    </w:r>
  </w:p>
  <w:p w:rsidR="00B5259C" w:rsidRPr="003121FC" w:rsidRDefault="00397354" w:rsidP="004F4900">
    <w:pPr>
      <w:pStyle w:val="Header"/>
      <w:rPr>
        <w:color w:val="141B4D"/>
      </w:rPr>
    </w:pPr>
    <w:r w:rsidRPr="003121FC">
      <w:rPr>
        <w:color w:val="141B4D"/>
      </w:rPr>
      <w:fldChar w:fldCharType="begin"/>
    </w:r>
    <w:r w:rsidRPr="003121FC">
      <w:rPr>
        <w:color w:val="141B4D"/>
      </w:rPr>
      <w:instrText xml:space="preserve"> STYLEREF "Letter Date" \* MERGEFORMAT </w:instrText>
    </w:r>
    <w:r w:rsidRPr="003121FC">
      <w:rPr>
        <w:color w:val="141B4D"/>
      </w:rPr>
      <w:fldChar w:fldCharType="separate"/>
    </w:r>
    <w:r w:rsidR="00010207">
      <w:rPr>
        <w:noProof/>
        <w:color w:val="141B4D"/>
      </w:rPr>
      <w:t>April 25, 2019</w:t>
    </w:r>
    <w:r w:rsidRPr="003121FC">
      <w:rPr>
        <w:color w:val="141B4D"/>
      </w:rPr>
      <w:fldChar w:fldCharType="end"/>
    </w:r>
  </w:p>
  <w:p w:rsidR="00B5259C" w:rsidRDefault="00397354">
    <w:pPr>
      <w:pStyle w:val="Header"/>
      <w:spacing w:after="480"/>
    </w:pPr>
    <w:r w:rsidRPr="003121FC">
      <w:rPr>
        <w:color w:val="141B4D"/>
      </w:rPr>
      <w:t xml:space="preserve">Page </w:t>
    </w:r>
    <w:r w:rsidRPr="003121FC">
      <w:rPr>
        <w:color w:val="141B4D"/>
      </w:rPr>
      <w:fldChar w:fldCharType="begin"/>
    </w:r>
    <w:r w:rsidRPr="003121FC">
      <w:rPr>
        <w:color w:val="141B4D"/>
      </w:rPr>
      <w:instrText xml:space="preserve"> PAGE \* MERGEFORMAT </w:instrText>
    </w:r>
    <w:r w:rsidRPr="003121FC">
      <w:rPr>
        <w:color w:val="141B4D"/>
      </w:rPr>
      <w:fldChar w:fldCharType="separate"/>
    </w:r>
    <w:r>
      <w:rPr>
        <w:noProof/>
        <w:color w:val="141B4D"/>
      </w:rPr>
      <w:t>2</w:t>
    </w:r>
    <w:r w:rsidRPr="003121FC">
      <w:rPr>
        <w:color w:val="141B4D"/>
      </w:rPr>
      <w:fldChar w:fldCharType="end"/>
    </w:r>
    <w:bookmarkStart w:id="3" w:name="zzmpFIXED_LHPrimary"/>
    <w:r w:rsidR="006706EA">
      <w:rPr>
        <w:noProof/>
      </w:rPr>
      <w:pict>
        <v:line id="Straight Connector 7" o:spid="_x0000_s2049" style="position:absolute;z-index:251664384;visibility:visible;mso-wrap-distance-top:0;mso-wrap-distance-bottom:0;mso-position-horizontal-relative:page;mso-position-vertical-relative:page;mso-width-relative:margin" from="72.7pt,96.5pt" to="544.3pt,96.5pt" strokecolor="#44a705" strokeweight=".5pt">
          <v:stroke joinstyle="miter"/>
          <w10:wrap anchorx="page" anchory="page"/>
        </v:line>
      </w:pict>
    </w:r>
    <w:r w:rsidR="006706E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margin-left:455.05pt;margin-top:36pt;width:89.3pt;height:34.55pt;z-index:-251653120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9C" w:rsidRPr="002C143D" w:rsidRDefault="006706EA" w:rsidP="002C143D">
    <w:pPr>
      <w:pStyle w:val="Header"/>
      <w:spacing w:after="2664"/>
    </w:pPr>
    <w:bookmarkStart w:id="4" w:name="zzmpFIXED_LHFirstPage"/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6pt;margin-top:108pt;width:3in;height:90pt;z-index:251662336;visibility:visible;mso-position-horizontal-relative:page;mso-position-vertical-relative:page" filled="f" stroked="f">
          <v:textbox inset="0,0,0,0">
            <w:txbxContent>
              <w:p w:rsidR="002C143D" w:rsidRPr="00874C7F" w:rsidRDefault="006706EA" w:rsidP="00CD1899">
                <w:pPr>
                  <w:pStyle w:val="LetterheadAuthor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line id="Straight Connector 6" o:spid="_x0000_s2052" style="position:absolute;z-index:251661312;visibility:visible;mso-wrap-distance-top:0;mso-wrap-distance-bottom:0;mso-position-horizontal-relative:page;mso-position-vertical-relative:page;mso-width-relative:margin" from="72.7pt,96.5pt" to="544.3pt,96.5pt" strokecolor="#44a705" strokeweight=".5pt">
          <v:stroke joinstyle="miter"/>
          <w10:wrap anchorx="page" anchory="page"/>
        </v:lin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3" type="#_x0000_t75" style="position:absolute;margin-left:6in;margin-top:28.8pt;width:113.05pt;height:43.9pt;z-index:-25165619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  <w:r>
      <w:rPr>
        <w:noProof/>
      </w:rPr>
      <w:pict>
        <v:shape id="Text Box 2" o:spid="_x0000_s2054" type="#_x0000_t202" style="position:absolute;margin-left:1in;margin-top:30.25pt;width:198.7pt;height:57.6pt;z-index:251658240;visibility:visible;mso-position-horizontal-relative:page;mso-position-vertical-relative:page" filled="f" stroked="f">
          <v:textbox inset="0,0,0,0">
            <w:txbxContent>
              <w:p w:rsidR="002C143D" w:rsidRPr="00AA7992" w:rsidRDefault="00397354" w:rsidP="00CD1899">
                <w:pPr>
                  <w:pStyle w:val="Letterhead"/>
                </w:pPr>
                <w:r w:rsidRPr="00AA7992">
                  <w:t>T</w:t>
                </w:r>
                <w:r>
                  <w:t>routman</w:t>
                </w:r>
                <w:r w:rsidRPr="00AA7992">
                  <w:t xml:space="preserve"> S</w:t>
                </w:r>
                <w:r>
                  <w:t>anders</w:t>
                </w:r>
                <w:r w:rsidRPr="00AA7992">
                  <w:t xml:space="preserve"> LLP</w:t>
                </w:r>
              </w:p>
              <w:p w:rsidR="002E4880" w:rsidRPr="002E4880" w:rsidRDefault="00397354" w:rsidP="00CD1899">
                <w:pPr>
                  <w:pStyle w:val="Letterhead"/>
                </w:pPr>
                <w:r w:rsidRPr="002E4880">
                  <w:t>600 Peachtree Street NE, Suite 3000</w:t>
                </w:r>
              </w:p>
              <w:p w:rsidR="002C143D" w:rsidRPr="002C143D" w:rsidRDefault="00397354" w:rsidP="00CD1899">
                <w:pPr>
                  <w:pStyle w:val="Letterhead"/>
                </w:pPr>
                <w:r>
                  <w:t>Atlanta, GA  30308-2216</w:t>
                </w:r>
              </w:p>
              <w:p w:rsidR="002C143D" w:rsidRPr="008A10B3" w:rsidRDefault="00397354" w:rsidP="00CD1899">
                <w:pPr>
                  <w:pStyle w:val="Letterhead"/>
                  <w:spacing w:before="240"/>
                </w:pPr>
                <w:r>
                  <w:t>troutman</w:t>
                </w:r>
                <w:r w:rsidRPr="008A10B3">
                  <w:t>.com</w:t>
                </w:r>
              </w:p>
              <w:p w:rsidR="002C143D" w:rsidRPr="00B06E69" w:rsidRDefault="006706EA" w:rsidP="00CD1899">
                <w:pPr>
                  <w:pStyle w:val="Letterhead"/>
                  <w:spacing w:line="264" w:lineRule="auto"/>
                  <w:jc w:val="right"/>
                  <w:rPr>
                    <w:rFonts w:cs="Arial"/>
                    <w:szCs w:val="13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8" o:spid="_x0000_s2055" type="#_x0000_t202" style="position:absolute;margin-left:1in;margin-top:108pt;width:3in;height:90pt;z-index:251659264;visibility:visible;mso-position-horizontal-relative:page;mso-position-vertical-relative:page" filled="f" stroked="f">
          <v:textbox inset="0,0,0,0">
            <w:txbxContent>
              <w:p w:rsidR="002C143D" w:rsidRPr="002E4880" w:rsidRDefault="00397354" w:rsidP="00CD1899">
                <w:pPr>
                  <w:pStyle w:val="Letterhead"/>
                  <w:spacing w:line="240" w:lineRule="exact"/>
                  <w:rPr>
                    <w:b/>
                  </w:rPr>
                </w:pPr>
                <w:r>
                  <w:rPr>
                    <w:b/>
                  </w:rPr>
                  <w:t>Judith H. Fuller</w:t>
                </w:r>
              </w:p>
              <w:p w:rsidR="002C143D" w:rsidRPr="002E4880" w:rsidRDefault="00397354" w:rsidP="00CD1899">
                <w:pPr>
                  <w:pStyle w:val="LetterheadAuthor"/>
                </w:pPr>
                <w:r>
                  <w:t>Judith.fuller</w:t>
                </w:r>
                <w:r w:rsidRPr="002E4880">
                  <w:t>@troutman.com</w:t>
                </w:r>
              </w:p>
              <w:p w:rsidR="002C143D" w:rsidRPr="002E4880" w:rsidRDefault="006706EA" w:rsidP="00CD1899">
                <w:pPr>
                  <w:pStyle w:val="LetterheadAuthor"/>
                </w:pPr>
              </w:p>
            </w:txbxContent>
          </v:textbox>
          <w10:wrap anchorx="page" anchory="page"/>
        </v:shape>
      </w:pic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26DE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A2D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DA05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CC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0011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2C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A52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EA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8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523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53732"/>
    <w:multiLevelType w:val="multilevel"/>
    <w:tmpl w:val="7A162BD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E5078E8"/>
    <w:multiLevelType w:val="hybridMultilevel"/>
    <w:tmpl w:val="7110E4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2F2164"/>
    <w:multiLevelType w:val="hybridMultilevel"/>
    <w:tmpl w:val="CE1A32F4"/>
    <w:lvl w:ilvl="0" w:tplc="7B1078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710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720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0"/>
    <w:docVar w:name="85TrailerVersion" w:val="0"/>
    <w:docVar w:name="MPDocID" w:val="38613593"/>
    <w:docVar w:name="MPDocIDTemplate" w:val=" %n"/>
    <w:docVar w:name="MPDocIDTemplateDefault" w:val="%l| %n|v%v| %c|.%m"/>
    <w:docVar w:name="NewDocStampType" w:val="20"/>
  </w:docVars>
  <w:rsids>
    <w:rsidRoot w:val="00913DB3"/>
    <w:rsid w:val="00010207"/>
    <w:rsid w:val="00037B14"/>
    <w:rsid w:val="0009409A"/>
    <w:rsid w:val="000B0FF6"/>
    <w:rsid w:val="00104E08"/>
    <w:rsid w:val="00137107"/>
    <w:rsid w:val="001A7217"/>
    <w:rsid w:val="001B4523"/>
    <w:rsid w:val="00206269"/>
    <w:rsid w:val="00254E1F"/>
    <w:rsid w:val="002623EC"/>
    <w:rsid w:val="002B5C82"/>
    <w:rsid w:val="002B75D8"/>
    <w:rsid w:val="002D643C"/>
    <w:rsid w:val="00352C98"/>
    <w:rsid w:val="00353665"/>
    <w:rsid w:val="00382174"/>
    <w:rsid w:val="00397354"/>
    <w:rsid w:val="003F6E68"/>
    <w:rsid w:val="00424B8C"/>
    <w:rsid w:val="00450E79"/>
    <w:rsid w:val="004A1CAE"/>
    <w:rsid w:val="004C4072"/>
    <w:rsid w:val="004F5439"/>
    <w:rsid w:val="005C146B"/>
    <w:rsid w:val="006049C9"/>
    <w:rsid w:val="00607A36"/>
    <w:rsid w:val="006A2DBF"/>
    <w:rsid w:val="00714BC3"/>
    <w:rsid w:val="00795539"/>
    <w:rsid w:val="008131F5"/>
    <w:rsid w:val="00885A4F"/>
    <w:rsid w:val="00913DB3"/>
    <w:rsid w:val="00976CFB"/>
    <w:rsid w:val="009D4F92"/>
    <w:rsid w:val="009F765A"/>
    <w:rsid w:val="00AF07C7"/>
    <w:rsid w:val="00B04B7B"/>
    <w:rsid w:val="00B26971"/>
    <w:rsid w:val="00B269F8"/>
    <w:rsid w:val="00CC476C"/>
    <w:rsid w:val="00D52C2C"/>
    <w:rsid w:val="00D964CC"/>
    <w:rsid w:val="00DC6B2F"/>
    <w:rsid w:val="00EE374C"/>
    <w:rsid w:val="00F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6D7EDB2B"/>
  <w15:docId w15:val="{C35E280A-434C-4C71-AB18-61B3B196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880"/>
    <w:pPr>
      <w:spacing w:after="0" w:line="240" w:lineRule="auto"/>
    </w:pPr>
    <w:rPr>
      <w:rFonts w:ascii="Arial" w:eastAsia="Times New Roman" w:hAnsi="Arial" w:cs="Arial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E488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488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E488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E48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E48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E4880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2E488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2E4880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2E4880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4880"/>
    <w:pPr>
      <w:spacing w:after="240" w:line="280" w:lineRule="exact"/>
    </w:pPr>
  </w:style>
  <w:style w:type="character" w:customStyle="1" w:styleId="BodyTextChar">
    <w:name w:val="Body Text Char"/>
    <w:link w:val="BodyText"/>
    <w:rsid w:val="002E4880"/>
    <w:rPr>
      <w:rFonts w:ascii="Arial" w:eastAsia="Times New Roman" w:hAnsi="Arial" w:cs="Arial"/>
      <w:szCs w:val="20"/>
    </w:rPr>
  </w:style>
  <w:style w:type="paragraph" w:styleId="BlockText">
    <w:name w:val="Block Text"/>
    <w:basedOn w:val="Normal"/>
    <w:qFormat/>
    <w:rsid w:val="00FB458D"/>
    <w:pPr>
      <w:spacing w:before="120" w:after="120"/>
      <w:ind w:left="1440" w:right="1440"/>
    </w:pPr>
    <w:rPr>
      <w:rFonts w:cs="Times New Roman"/>
    </w:rPr>
  </w:style>
  <w:style w:type="paragraph" w:customStyle="1" w:styleId="BTDSFL5">
    <w:name w:val="BT DS FL (.5)"/>
    <w:basedOn w:val="Normal"/>
    <w:qFormat/>
    <w:rsid w:val="00FB458D"/>
    <w:pPr>
      <w:spacing w:line="480" w:lineRule="auto"/>
      <w:ind w:firstLine="720"/>
    </w:pPr>
    <w:rPr>
      <w:rFonts w:cs="Times New Roman"/>
    </w:rPr>
  </w:style>
  <w:style w:type="paragraph" w:customStyle="1" w:styleId="BTDSFL10">
    <w:name w:val="BT DS FL (1.0)"/>
    <w:basedOn w:val="Normal"/>
    <w:qFormat/>
    <w:rsid w:val="00FB458D"/>
    <w:pPr>
      <w:spacing w:line="480" w:lineRule="auto"/>
      <w:ind w:firstLine="1440"/>
    </w:pPr>
    <w:rPr>
      <w:rFonts w:cs="Times New Roman"/>
    </w:rPr>
  </w:style>
  <w:style w:type="paragraph" w:customStyle="1" w:styleId="BTDSFL10Justified">
    <w:name w:val="BT DS FL (1.0) Justified"/>
    <w:basedOn w:val="Normal"/>
    <w:qFormat/>
    <w:rsid w:val="00FB458D"/>
    <w:pPr>
      <w:spacing w:line="480" w:lineRule="auto"/>
      <w:ind w:firstLine="1440"/>
      <w:jc w:val="both"/>
    </w:pPr>
    <w:rPr>
      <w:rFonts w:cs="Times New Roman"/>
    </w:rPr>
  </w:style>
  <w:style w:type="paragraph" w:customStyle="1" w:styleId="BTDSFL5Justified">
    <w:name w:val="BT DS FL(.5) Justified"/>
    <w:basedOn w:val="Normal"/>
    <w:qFormat/>
    <w:rsid w:val="00FB458D"/>
    <w:pPr>
      <w:spacing w:line="480" w:lineRule="auto"/>
      <w:ind w:firstLine="720"/>
      <w:jc w:val="both"/>
    </w:pPr>
    <w:rPr>
      <w:rFonts w:cs="Times New Roman"/>
    </w:rPr>
  </w:style>
  <w:style w:type="paragraph" w:customStyle="1" w:styleId="BTSSFL5">
    <w:name w:val="BT SS FL (.5)"/>
    <w:basedOn w:val="Normal"/>
    <w:qFormat/>
    <w:rsid w:val="00FB458D"/>
    <w:pPr>
      <w:spacing w:after="240"/>
      <w:ind w:firstLine="720"/>
    </w:pPr>
    <w:rPr>
      <w:rFonts w:cs="Times New Roman"/>
    </w:rPr>
  </w:style>
  <w:style w:type="paragraph" w:customStyle="1" w:styleId="BTSSFL10">
    <w:name w:val="BT SS FL (1.0)"/>
    <w:basedOn w:val="Normal"/>
    <w:qFormat/>
    <w:rsid w:val="00FB458D"/>
    <w:pPr>
      <w:spacing w:after="240"/>
      <w:ind w:firstLine="1440"/>
    </w:pPr>
    <w:rPr>
      <w:rFonts w:cs="Times New Roman"/>
    </w:rPr>
  </w:style>
  <w:style w:type="paragraph" w:customStyle="1" w:styleId="BTSSFL10Justified">
    <w:name w:val="BT SS FL (1.0) Justified"/>
    <w:basedOn w:val="Normal"/>
    <w:qFormat/>
    <w:rsid w:val="00FB458D"/>
    <w:pPr>
      <w:spacing w:after="240"/>
      <w:ind w:firstLine="1440"/>
      <w:jc w:val="both"/>
    </w:pPr>
    <w:rPr>
      <w:rFonts w:cs="Times New Roman"/>
    </w:rPr>
  </w:style>
  <w:style w:type="paragraph" w:customStyle="1" w:styleId="BTSSFL5Justified">
    <w:name w:val="BT SS FL(.5) Justified"/>
    <w:basedOn w:val="Normal"/>
    <w:qFormat/>
    <w:rsid w:val="00FB458D"/>
    <w:pPr>
      <w:spacing w:after="240"/>
      <w:ind w:firstLine="720"/>
      <w:jc w:val="both"/>
    </w:pPr>
    <w:rPr>
      <w:rFonts w:cs="Times New Roman"/>
    </w:rPr>
  </w:style>
  <w:style w:type="paragraph" w:styleId="Closing">
    <w:name w:val="Closing"/>
    <w:basedOn w:val="Normal"/>
    <w:link w:val="ClosingChar"/>
    <w:qFormat/>
    <w:rsid w:val="00FB458D"/>
    <w:pPr>
      <w:ind w:left="4320"/>
    </w:pPr>
    <w:rPr>
      <w:rFonts w:cs="Times New Roman"/>
    </w:rPr>
  </w:style>
  <w:style w:type="character" w:customStyle="1" w:styleId="ClosingChar">
    <w:name w:val="Closing Char"/>
    <w:basedOn w:val="DefaultParagraphFont"/>
    <w:link w:val="Closing"/>
    <w:rsid w:val="00FB4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E48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E4880"/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rsid w:val="002E4880"/>
    <w:pPr>
      <w:tabs>
        <w:tab w:val="center" w:pos="468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B458D"/>
    <w:rPr>
      <w:rFonts w:ascii="Arial" w:eastAsia="Times New Roman" w:hAnsi="Arial" w:cs="Arial"/>
      <w:sz w:val="18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FB458D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FB458D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FB458D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FB458D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B458D"/>
    <w:rPr>
      <w:rFonts w:ascii="Arial" w:eastAsia="Times New Roman" w:hAnsi="Arial" w:cs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FB458D"/>
    <w:rPr>
      <w:rFonts w:ascii="Arial" w:eastAsia="Times New Roman" w:hAnsi="Arial" w:cs="Arial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FB458D"/>
    <w:rPr>
      <w:rFonts w:ascii="Arial" w:eastAsia="Times New Roman" w:hAnsi="Arial" w:cs="Arial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B458D"/>
    <w:rPr>
      <w:rFonts w:ascii="Arial" w:eastAsia="Times New Roman" w:hAnsi="Arial" w:cs="Arial"/>
      <w:i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FB458D"/>
    <w:rPr>
      <w:rFonts w:ascii="Arial" w:eastAsia="Times New Roman" w:hAnsi="Arial" w:cs="Arial"/>
      <w:lang w:eastAsia="en-US"/>
    </w:rPr>
  </w:style>
  <w:style w:type="paragraph" w:styleId="NoSpacing">
    <w:name w:val="No Spacing"/>
    <w:uiPriority w:val="1"/>
    <w:rsid w:val="00FB458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Signature">
    <w:name w:val="Signature"/>
    <w:basedOn w:val="Normal"/>
    <w:link w:val="SignatureChar"/>
    <w:qFormat/>
    <w:rsid w:val="00FB458D"/>
    <w:pPr>
      <w:ind w:left="4320"/>
    </w:pPr>
    <w:rPr>
      <w:rFonts w:cs="Times New Roman"/>
    </w:rPr>
  </w:style>
  <w:style w:type="character" w:customStyle="1" w:styleId="SignatureChar">
    <w:name w:val="Signature Char"/>
    <w:basedOn w:val="DefaultParagraphFont"/>
    <w:link w:val="Signature"/>
    <w:rsid w:val="00FB4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semiHidden/>
    <w:rsid w:val="00FB458D"/>
    <w:pPr>
      <w:spacing w:after="24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semiHidden/>
    <w:rsid w:val="00FB458D"/>
    <w:rPr>
      <w:rFonts w:ascii="Times New Roman" w:eastAsia="Times New Roman" w:hAnsi="Times New Roman" w:cs="Arial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FB458D"/>
    <w:pPr>
      <w:spacing w:after="240"/>
      <w:jc w:val="center"/>
      <w:outlineLvl w:val="0"/>
    </w:pPr>
    <w:rPr>
      <w:b/>
      <w:bCs/>
      <w:caps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FB458D"/>
    <w:rPr>
      <w:rFonts w:ascii="Times New Roman" w:eastAsia="Times New Roman" w:hAnsi="Times New Roman" w:cs="Arial"/>
      <w:b/>
      <w:bCs/>
      <w:caps/>
      <w:sz w:val="24"/>
      <w:szCs w:val="32"/>
      <w:u w:val="single"/>
      <w:lang w:eastAsia="en-US"/>
    </w:rPr>
  </w:style>
  <w:style w:type="paragraph" w:customStyle="1" w:styleId="Letterhead">
    <w:name w:val="Letterhead"/>
    <w:link w:val="LetterheadChar"/>
    <w:rsid w:val="002E4880"/>
    <w:pPr>
      <w:spacing w:after="0" w:line="240" w:lineRule="auto"/>
    </w:pPr>
    <w:rPr>
      <w:rFonts w:ascii="Arial" w:eastAsia="Times New Roman" w:hAnsi="Arial" w:cs="Times New Roman"/>
      <w:noProof/>
      <w:color w:val="141B4D"/>
      <w:sz w:val="18"/>
      <w:szCs w:val="21"/>
      <w:lang w:eastAsia="en-US"/>
    </w:rPr>
  </w:style>
  <w:style w:type="paragraph" w:customStyle="1" w:styleId="LetterheadAuthor">
    <w:name w:val="Letterhead Author"/>
    <w:basedOn w:val="Letterhead"/>
    <w:link w:val="LetterheadAuthorChar"/>
    <w:rsid w:val="002E4880"/>
    <w:pPr>
      <w:spacing w:line="240" w:lineRule="exact"/>
    </w:pPr>
    <w:rPr>
      <w:szCs w:val="10"/>
    </w:rPr>
  </w:style>
  <w:style w:type="character" w:customStyle="1" w:styleId="LetterheadAuthorChar">
    <w:name w:val="Letterhead Author Char"/>
    <w:link w:val="LetterheadAuthor"/>
    <w:rsid w:val="002E4880"/>
    <w:rPr>
      <w:rFonts w:ascii="Arial" w:eastAsia="Times New Roman" w:hAnsi="Arial" w:cs="Times New Roman"/>
      <w:noProof/>
      <w:color w:val="141B4D"/>
      <w:sz w:val="18"/>
      <w:szCs w:val="10"/>
      <w:lang w:eastAsia="en-US"/>
    </w:rPr>
  </w:style>
  <w:style w:type="paragraph" w:customStyle="1" w:styleId="LetterDate">
    <w:name w:val="Letter Date"/>
    <w:basedOn w:val="Normal"/>
    <w:next w:val="BodyText"/>
    <w:rsid w:val="002E4880"/>
    <w:pPr>
      <w:spacing w:before="240" w:after="180"/>
    </w:pPr>
  </w:style>
  <w:style w:type="paragraph" w:customStyle="1" w:styleId="Addressee">
    <w:name w:val="Addressee"/>
    <w:basedOn w:val="Normal"/>
    <w:rsid w:val="002E4880"/>
  </w:style>
  <w:style w:type="paragraph" w:customStyle="1" w:styleId="LetterSignature">
    <w:name w:val="Letter Signature"/>
    <w:basedOn w:val="Normal"/>
    <w:rsid w:val="002E4880"/>
    <w:pPr>
      <w:keepNext/>
      <w:keepLines/>
    </w:pPr>
  </w:style>
  <w:style w:type="paragraph" w:customStyle="1" w:styleId="Reline">
    <w:name w:val="Reline"/>
    <w:basedOn w:val="Normal"/>
    <w:qFormat/>
    <w:rsid w:val="002E4880"/>
    <w:pPr>
      <w:tabs>
        <w:tab w:val="left" w:pos="1152"/>
        <w:tab w:val="left" w:pos="2160"/>
      </w:tabs>
      <w:spacing w:before="240"/>
    </w:pPr>
    <w:rPr>
      <w:b/>
    </w:rPr>
  </w:style>
  <w:style w:type="paragraph" w:styleId="Salutation">
    <w:name w:val="Salutation"/>
    <w:basedOn w:val="Normal"/>
    <w:next w:val="BodyText"/>
    <w:link w:val="SalutationChar"/>
    <w:rsid w:val="002E4880"/>
    <w:pPr>
      <w:spacing w:before="240" w:after="240"/>
    </w:pPr>
  </w:style>
  <w:style w:type="character" w:customStyle="1" w:styleId="SalutationChar">
    <w:name w:val="Salutation Char"/>
    <w:basedOn w:val="DefaultParagraphFont"/>
    <w:link w:val="Salutation"/>
    <w:rsid w:val="002E4880"/>
    <w:rPr>
      <w:rFonts w:ascii="Arial" w:eastAsia="Times New Roman" w:hAnsi="Arial" w:cs="Arial"/>
      <w:szCs w:val="20"/>
      <w:lang w:eastAsia="en-US"/>
    </w:rPr>
  </w:style>
  <w:style w:type="paragraph" w:customStyle="1" w:styleId="DeliveryPhrase">
    <w:name w:val="Delivery Phrase"/>
    <w:basedOn w:val="Normal"/>
    <w:next w:val="Addressee"/>
    <w:rsid w:val="002E4880"/>
    <w:pPr>
      <w:spacing w:after="240"/>
    </w:pPr>
    <w:rPr>
      <w:b/>
      <w:caps/>
    </w:rPr>
  </w:style>
  <w:style w:type="paragraph" w:customStyle="1" w:styleId="SignerNames">
    <w:name w:val="Signer Names"/>
    <w:basedOn w:val="LetterSignature"/>
    <w:rsid w:val="002E4880"/>
  </w:style>
  <w:style w:type="paragraph" w:customStyle="1" w:styleId="LetterSignatureSub">
    <w:name w:val="Letter Signature Sub"/>
    <w:basedOn w:val="LetterSignature"/>
    <w:rsid w:val="002E4880"/>
    <w:pPr>
      <w:spacing w:before="240"/>
      <w:ind w:left="720" w:hanging="720"/>
    </w:pPr>
  </w:style>
  <w:style w:type="paragraph" w:styleId="Quote">
    <w:name w:val="Quote"/>
    <w:basedOn w:val="Normal"/>
    <w:next w:val="BodyTextContinued"/>
    <w:link w:val="QuoteChar"/>
    <w:qFormat/>
    <w:rsid w:val="002E4880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2E4880"/>
    <w:rPr>
      <w:rFonts w:ascii="Arial" w:eastAsia="Times New Roman" w:hAnsi="Arial" w:cs="Arial"/>
      <w:szCs w:val="20"/>
      <w:lang w:eastAsia="en-US"/>
    </w:rPr>
  </w:style>
  <w:style w:type="paragraph" w:customStyle="1" w:styleId="CarrierReLine">
    <w:name w:val="Carrier ReLine"/>
    <w:basedOn w:val="Normal"/>
    <w:next w:val="Normal"/>
    <w:rsid w:val="002E4880"/>
    <w:pPr>
      <w:tabs>
        <w:tab w:val="left" w:pos="1152"/>
        <w:tab w:val="left" w:pos="2160"/>
        <w:tab w:val="left" w:pos="3082"/>
        <w:tab w:val="left" w:pos="3715"/>
      </w:tabs>
    </w:pPr>
    <w:rPr>
      <w:rFonts w:ascii="Times New Roman" w:hAnsi="Times New Roman"/>
      <w:b/>
      <w:bCs/>
      <w:szCs w:val="24"/>
    </w:rPr>
  </w:style>
  <w:style w:type="paragraph" w:customStyle="1" w:styleId="BodyTextContinued">
    <w:name w:val="Body Text Continued"/>
    <w:basedOn w:val="BodyText"/>
    <w:next w:val="BodyText"/>
    <w:rsid w:val="002E4880"/>
  </w:style>
  <w:style w:type="paragraph" w:styleId="BalloonText">
    <w:name w:val="Balloon Text"/>
    <w:basedOn w:val="Normal"/>
    <w:link w:val="BalloonTextChar"/>
    <w:rsid w:val="002E4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880"/>
    <w:rPr>
      <w:rFonts w:ascii="Tahoma" w:eastAsia="Times New Roman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2E4880"/>
    <w:rPr>
      <w:b/>
      <w:bCs/>
      <w:sz w:val="20"/>
    </w:rPr>
  </w:style>
  <w:style w:type="character" w:styleId="CommentReference">
    <w:name w:val="annotation reference"/>
    <w:semiHidden/>
    <w:rsid w:val="002E48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8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4880"/>
    <w:rPr>
      <w:rFonts w:ascii="Arial" w:eastAsia="Times New Roman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4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4880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semiHidden/>
    <w:rsid w:val="002E4880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E4880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character" w:styleId="EndnoteReference">
    <w:name w:val="endnote reference"/>
    <w:semiHidden/>
    <w:rsid w:val="002E488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E488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2E4880"/>
    <w:rPr>
      <w:rFonts w:ascii="Arial" w:eastAsia="Times New Roman" w:hAnsi="Arial" w:cs="Arial"/>
      <w:sz w:val="20"/>
      <w:szCs w:val="20"/>
      <w:lang w:eastAsia="en-US"/>
    </w:rPr>
  </w:style>
  <w:style w:type="character" w:styleId="FootnoteReference">
    <w:name w:val="footnote reference"/>
    <w:semiHidden/>
    <w:rsid w:val="002E48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E488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E4880"/>
    <w:rPr>
      <w:rFonts w:ascii="Arial" w:eastAsia="Times New Roman" w:hAnsi="Arial" w:cs="Arial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2E488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E488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E488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E488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E488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E488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E488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E488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E488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E4880"/>
    <w:rPr>
      <w:b/>
      <w:bCs/>
    </w:rPr>
  </w:style>
  <w:style w:type="paragraph" w:styleId="MacroText">
    <w:name w:val="macro"/>
    <w:link w:val="MacroTextChar"/>
    <w:semiHidden/>
    <w:rsid w:val="002E48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2E4880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rsid w:val="002E488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2E4880"/>
  </w:style>
  <w:style w:type="paragraph" w:styleId="TOAHeading">
    <w:name w:val="toa heading"/>
    <w:basedOn w:val="Normal"/>
    <w:next w:val="Normal"/>
    <w:semiHidden/>
    <w:rsid w:val="002E4880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2E4880"/>
  </w:style>
  <w:style w:type="paragraph" w:styleId="TOC2">
    <w:name w:val="toc 2"/>
    <w:basedOn w:val="Normal"/>
    <w:next w:val="Normal"/>
    <w:autoRedefine/>
    <w:semiHidden/>
    <w:rsid w:val="002E4880"/>
    <w:pPr>
      <w:ind w:left="240"/>
    </w:pPr>
  </w:style>
  <w:style w:type="paragraph" w:styleId="TOC3">
    <w:name w:val="toc 3"/>
    <w:basedOn w:val="Normal"/>
    <w:next w:val="Normal"/>
    <w:autoRedefine/>
    <w:semiHidden/>
    <w:rsid w:val="002E4880"/>
    <w:pPr>
      <w:ind w:left="480"/>
    </w:pPr>
  </w:style>
  <w:style w:type="paragraph" w:styleId="TOC4">
    <w:name w:val="toc 4"/>
    <w:basedOn w:val="Normal"/>
    <w:next w:val="Normal"/>
    <w:autoRedefine/>
    <w:semiHidden/>
    <w:rsid w:val="002E4880"/>
    <w:pPr>
      <w:ind w:left="720"/>
    </w:pPr>
  </w:style>
  <w:style w:type="paragraph" w:styleId="TOC5">
    <w:name w:val="toc 5"/>
    <w:basedOn w:val="Normal"/>
    <w:next w:val="Normal"/>
    <w:autoRedefine/>
    <w:semiHidden/>
    <w:rsid w:val="002E4880"/>
    <w:pPr>
      <w:ind w:left="960"/>
    </w:pPr>
  </w:style>
  <w:style w:type="paragraph" w:styleId="TOC6">
    <w:name w:val="toc 6"/>
    <w:basedOn w:val="Normal"/>
    <w:next w:val="Normal"/>
    <w:autoRedefine/>
    <w:semiHidden/>
    <w:rsid w:val="002E4880"/>
    <w:pPr>
      <w:ind w:left="1200"/>
    </w:pPr>
  </w:style>
  <w:style w:type="paragraph" w:styleId="TOC7">
    <w:name w:val="toc 7"/>
    <w:basedOn w:val="Normal"/>
    <w:next w:val="Normal"/>
    <w:autoRedefine/>
    <w:semiHidden/>
    <w:rsid w:val="002E4880"/>
    <w:pPr>
      <w:ind w:left="1440"/>
    </w:pPr>
  </w:style>
  <w:style w:type="paragraph" w:styleId="TOC8">
    <w:name w:val="toc 8"/>
    <w:basedOn w:val="Normal"/>
    <w:next w:val="Normal"/>
    <w:autoRedefine/>
    <w:semiHidden/>
    <w:rsid w:val="002E4880"/>
    <w:pPr>
      <w:ind w:left="1680"/>
    </w:pPr>
  </w:style>
  <w:style w:type="paragraph" w:styleId="TOC9">
    <w:name w:val="toc 9"/>
    <w:basedOn w:val="Normal"/>
    <w:next w:val="Normal"/>
    <w:autoRedefine/>
    <w:semiHidden/>
    <w:rsid w:val="002E4880"/>
    <w:pPr>
      <w:ind w:left="1920"/>
    </w:pPr>
  </w:style>
  <w:style w:type="table" w:styleId="TableGrid">
    <w:name w:val="Table Grid"/>
    <w:basedOn w:val="TableNormal"/>
    <w:rsid w:val="002E4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2E48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E4880"/>
    <w:rPr>
      <w:rFonts w:ascii="Arial" w:eastAsia="Times New Roman" w:hAnsi="Arial" w:cs="Arial"/>
      <w:szCs w:val="20"/>
      <w:lang w:eastAsia="en-US"/>
    </w:rPr>
  </w:style>
  <w:style w:type="paragraph" w:customStyle="1" w:styleId="SpecialReLine">
    <w:name w:val="Special ReLine"/>
    <w:basedOn w:val="Normal"/>
    <w:rsid w:val="002E4880"/>
    <w:pPr>
      <w:tabs>
        <w:tab w:val="left" w:pos="1152"/>
        <w:tab w:val="left" w:pos="2160"/>
      </w:tabs>
    </w:pPr>
    <w:rPr>
      <w:rFonts w:ascii="Times New Roman" w:hAnsi="Times New Roman"/>
      <w:b/>
      <w:szCs w:val="24"/>
    </w:rPr>
  </w:style>
  <w:style w:type="paragraph" w:customStyle="1" w:styleId="LetterheadFooter">
    <w:name w:val="Letterhead Footer"/>
    <w:basedOn w:val="Normal"/>
    <w:rsid w:val="002E4880"/>
    <w:pPr>
      <w:spacing w:line="300" w:lineRule="auto"/>
      <w:jc w:val="center"/>
    </w:pPr>
    <w:rPr>
      <w:rFonts w:cs="Times New Roman"/>
      <w:caps/>
      <w:noProof/>
      <w:spacing w:val="28"/>
      <w:w w:val="90"/>
      <w:sz w:val="13"/>
      <w:szCs w:val="13"/>
    </w:rPr>
  </w:style>
  <w:style w:type="paragraph" w:customStyle="1" w:styleId="HeaderDeliveryPhrase">
    <w:name w:val="Header Delivery Phrase"/>
    <w:basedOn w:val="DeliveryPhrase"/>
    <w:qFormat/>
    <w:rsid w:val="002E4880"/>
    <w:pPr>
      <w:spacing w:after="120"/>
    </w:pPr>
    <w:rPr>
      <w:sz w:val="18"/>
    </w:rPr>
  </w:style>
  <w:style w:type="paragraph" w:customStyle="1" w:styleId="LetterheadAuthor0">
    <w:name w:val="LetterheadAuthor"/>
    <w:link w:val="LetterheadAuthorChar0"/>
    <w:rsid w:val="002E4880"/>
    <w:pPr>
      <w:tabs>
        <w:tab w:val="left" w:pos="7200"/>
      </w:tabs>
      <w:suppressAutoHyphens/>
      <w:spacing w:after="0" w:line="240" w:lineRule="auto"/>
    </w:pPr>
    <w:rPr>
      <w:rFonts w:ascii="Book Antiqua" w:eastAsia="PMingLiU" w:hAnsi="Book Antiqua" w:cs="Times New Roman"/>
      <w:sz w:val="14"/>
      <w:szCs w:val="20"/>
      <w:lang w:eastAsia="en-US"/>
    </w:rPr>
  </w:style>
  <w:style w:type="character" w:customStyle="1" w:styleId="LetterheadAuthorChar0">
    <w:name w:val="LetterheadAuthor Char"/>
    <w:link w:val="LetterheadAuthor0"/>
    <w:rsid w:val="002E4880"/>
    <w:rPr>
      <w:rFonts w:ascii="Book Antiqua" w:eastAsia="PMingLiU" w:hAnsi="Book Antiqua" w:cs="Times New Roman"/>
      <w:sz w:val="14"/>
      <w:szCs w:val="20"/>
      <w:lang w:eastAsia="en-US"/>
    </w:rPr>
  </w:style>
  <w:style w:type="character" w:customStyle="1" w:styleId="LetterheadChar">
    <w:name w:val="Letterhead Char"/>
    <w:link w:val="Letterhead"/>
    <w:rsid w:val="002E4880"/>
    <w:rPr>
      <w:rFonts w:ascii="Arial" w:eastAsia="Times New Roman" w:hAnsi="Arial" w:cs="Times New Roman"/>
      <w:noProof/>
      <w:color w:val="141B4D"/>
      <w:sz w:val="18"/>
      <w:szCs w:val="21"/>
      <w:lang w:eastAsia="en-US"/>
    </w:rPr>
  </w:style>
  <w:style w:type="character" w:customStyle="1" w:styleId="zzmpTrailerItem">
    <w:name w:val="zzmpTrailerItem"/>
    <w:basedOn w:val="DefaultParagraphFont"/>
    <w:rsid w:val="00714BC3"/>
    <w:rPr>
      <w:rFonts w:ascii="Arial" w:hAnsi="Arial" w:cs="Arial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MacPac\Templates\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285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Fuller, Judith H.</cp:lastModifiedBy>
  <cp:revision>17</cp:revision>
  <cp:lastPrinted>2018-03-12T14:33:00Z</cp:lastPrinted>
  <dcterms:created xsi:type="dcterms:W3CDTF">2018-03-12T14:32:00Z</dcterms:created>
  <dcterms:modified xsi:type="dcterms:W3CDTF">2019-04-23T14:22:00Z</dcterms:modified>
</cp:coreProperties>
</file>