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A4A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70180B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70180B" w:rsidRDefault="006A4AF0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STF-</w:t>
      </w:r>
      <w:r w:rsidR="0054398E" w:rsidRPr="0070180B">
        <w:rPr>
          <w:rFonts w:ascii="Times New Roman" w:eastAsia="Times New Roman" w:hAnsi="Times New Roman" w:cs="Times New Roman"/>
          <w:b/>
          <w:sz w:val="24"/>
          <w:szCs w:val="24"/>
        </w:rPr>
        <w:t>34</w:t>
      </w:r>
      <w:r w:rsidR="00B06670" w:rsidRPr="0070180B">
        <w:rPr>
          <w:rFonts w:ascii="Times New Roman" w:eastAsia="Times New Roman" w:hAnsi="Times New Roman" w:cs="Times New Roman"/>
          <w:b/>
          <w:sz w:val="24"/>
          <w:szCs w:val="24"/>
        </w:rPr>
        <w:t>-4</w:t>
      </w:r>
    </w:p>
    <w:p w:rsidR="008E536E" w:rsidRPr="0070180B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70180B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0180B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70180B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06670" w:rsidRPr="0070180B" w:rsidRDefault="00B06670" w:rsidP="00B06670">
      <w:pPr>
        <w:jc w:val="both"/>
        <w:rPr>
          <w:rFonts w:ascii="Times New Roman" w:hAnsi="Times New Roman" w:cs="Times New Roman"/>
          <w:sz w:val="24"/>
          <w:szCs w:val="24"/>
        </w:rPr>
      </w:pPr>
      <w:r w:rsidRPr="0070180B">
        <w:rPr>
          <w:rFonts w:ascii="Times New Roman" w:hAnsi="Times New Roman" w:cs="Times New Roman"/>
          <w:sz w:val="24"/>
          <w:szCs w:val="24"/>
        </w:rPr>
        <w:t>Did outage show up on Distribution display board to notify the 24 hours personnel of trouble on circuit?</w:t>
      </w:r>
    </w:p>
    <w:p w:rsidR="008E536E" w:rsidRPr="0070180B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180B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70180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609B" w:rsidRDefault="0047609B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7A24" w:rsidRPr="0070180B" w:rsidRDefault="009A7A24" w:rsidP="009A7A24">
      <w:pPr>
        <w:rPr>
          <w:rFonts w:ascii="Times New Roman" w:hAnsi="Times New Roman" w:cs="Times New Roman"/>
          <w:sz w:val="24"/>
          <w:szCs w:val="24"/>
        </w:rPr>
      </w:pPr>
      <w:r w:rsidRPr="0070180B">
        <w:rPr>
          <w:rFonts w:ascii="Times New Roman" w:hAnsi="Times New Roman" w:cs="Times New Roman"/>
          <w:sz w:val="24"/>
          <w:szCs w:val="24"/>
        </w:rPr>
        <w:t xml:space="preserve">Georgia Power’s response </w:t>
      </w:r>
      <w:r w:rsidR="006107EA">
        <w:rPr>
          <w:rFonts w:ascii="Times New Roman" w:hAnsi="Times New Roman" w:cs="Times New Roman"/>
          <w:sz w:val="24"/>
          <w:szCs w:val="24"/>
        </w:rPr>
        <w:t xml:space="preserve">below </w:t>
      </w:r>
      <w:r w:rsidRPr="0070180B">
        <w:rPr>
          <w:rFonts w:ascii="Times New Roman" w:hAnsi="Times New Roman" w:cs="Times New Roman"/>
          <w:sz w:val="24"/>
          <w:szCs w:val="24"/>
        </w:rPr>
        <w:t>is based on the information it has gathered and reviewed to date.  Its investigation is ongoing, and Georgia Power reserves the right to supplement or amend this response.</w:t>
      </w:r>
    </w:p>
    <w:p w:rsidR="0070180B" w:rsidRPr="0070180B" w:rsidRDefault="0070180B" w:rsidP="0070180B">
      <w:pPr>
        <w:rPr>
          <w:rFonts w:ascii="Times New Roman" w:hAnsi="Times New Roman" w:cs="Times New Roman"/>
          <w:sz w:val="24"/>
          <w:szCs w:val="24"/>
        </w:rPr>
      </w:pPr>
      <w:r w:rsidRPr="0070180B">
        <w:rPr>
          <w:rFonts w:ascii="Times New Roman" w:hAnsi="Times New Roman" w:cs="Times New Roman"/>
          <w:sz w:val="24"/>
          <w:szCs w:val="24"/>
        </w:rPr>
        <w:t xml:space="preserve">Georgia Power received notification at 12:09 p.m. on December 17, 2017 through its Distribution Control and Data Acquisition (“DSCADA”) system and its Energy Management System (“EMS”) that </w:t>
      </w:r>
      <w:r w:rsidR="009A7A24">
        <w:rPr>
          <w:rFonts w:ascii="Times New Roman" w:hAnsi="Times New Roman" w:cs="Times New Roman"/>
          <w:sz w:val="24"/>
          <w:szCs w:val="24"/>
        </w:rPr>
        <w:t>a n</w:t>
      </w:r>
      <w:r w:rsidRPr="0070180B">
        <w:rPr>
          <w:rFonts w:ascii="Times New Roman" w:hAnsi="Times New Roman" w:cs="Times New Roman"/>
          <w:sz w:val="24"/>
          <w:szCs w:val="24"/>
        </w:rPr>
        <w:t>etwork breaker had tripped.</w:t>
      </w:r>
    </w:p>
    <w:p w:rsidR="009A7A24" w:rsidRPr="0070180B" w:rsidRDefault="009A7A24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3D28E5" w:rsidRPr="0070180B" w:rsidRDefault="003D28E5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Pr="0070180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Pr="0070180B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Pr="0070180B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Pr="0070180B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Pr="0070180B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Pr="0070180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Pr="0070180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Pr="0070180B" w:rsidRDefault="0061091B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Pr="0070180B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Pr="0070180B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Pr="0070180B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Pr="0070180B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Pr="0070180B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Pr="0070180B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7A24" w:rsidRDefault="009A7A24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7A24" w:rsidRPr="0070180B" w:rsidRDefault="009A7A24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Pr="0070180B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Pr="0070180B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Pr="0070180B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70180B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180B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 w:rsidRPr="0070180B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70180B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941421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941421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5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91FF6"/>
    <w:rsid w:val="000924EC"/>
    <w:rsid w:val="00093420"/>
    <w:rsid w:val="000B5B21"/>
    <w:rsid w:val="000E4777"/>
    <w:rsid w:val="0011441F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2213A7"/>
    <w:rsid w:val="0022357A"/>
    <w:rsid w:val="00223958"/>
    <w:rsid w:val="0022464B"/>
    <w:rsid w:val="002314F1"/>
    <w:rsid w:val="00233AB1"/>
    <w:rsid w:val="00253125"/>
    <w:rsid w:val="00261FD7"/>
    <w:rsid w:val="002822A3"/>
    <w:rsid w:val="00295DEC"/>
    <w:rsid w:val="002B3E8E"/>
    <w:rsid w:val="002C4414"/>
    <w:rsid w:val="002E7AB7"/>
    <w:rsid w:val="00300F74"/>
    <w:rsid w:val="003341FF"/>
    <w:rsid w:val="00337945"/>
    <w:rsid w:val="0036418D"/>
    <w:rsid w:val="003643BE"/>
    <w:rsid w:val="0038180D"/>
    <w:rsid w:val="003A0815"/>
    <w:rsid w:val="003B7906"/>
    <w:rsid w:val="003C3C68"/>
    <w:rsid w:val="003C64B0"/>
    <w:rsid w:val="003D28E5"/>
    <w:rsid w:val="003D3657"/>
    <w:rsid w:val="003D5F8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A5783"/>
    <w:rsid w:val="005D3434"/>
    <w:rsid w:val="006053A6"/>
    <w:rsid w:val="00607B30"/>
    <w:rsid w:val="006107EA"/>
    <w:rsid w:val="0061091B"/>
    <w:rsid w:val="00662876"/>
    <w:rsid w:val="00671EEB"/>
    <w:rsid w:val="0068180E"/>
    <w:rsid w:val="0069557B"/>
    <w:rsid w:val="006A0881"/>
    <w:rsid w:val="006A4AF0"/>
    <w:rsid w:val="006A7FDC"/>
    <w:rsid w:val="006E7E7B"/>
    <w:rsid w:val="006F10E6"/>
    <w:rsid w:val="0070180B"/>
    <w:rsid w:val="007105CE"/>
    <w:rsid w:val="00755444"/>
    <w:rsid w:val="00775815"/>
    <w:rsid w:val="00776D57"/>
    <w:rsid w:val="00785083"/>
    <w:rsid w:val="0079446E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63085"/>
    <w:rsid w:val="00896A96"/>
    <w:rsid w:val="008B7001"/>
    <w:rsid w:val="008B7035"/>
    <w:rsid w:val="008E536E"/>
    <w:rsid w:val="008E7EB6"/>
    <w:rsid w:val="008F2A43"/>
    <w:rsid w:val="008F3E07"/>
    <w:rsid w:val="009026AA"/>
    <w:rsid w:val="0093176F"/>
    <w:rsid w:val="00941421"/>
    <w:rsid w:val="009438EF"/>
    <w:rsid w:val="0095225F"/>
    <w:rsid w:val="00960707"/>
    <w:rsid w:val="00984674"/>
    <w:rsid w:val="00984781"/>
    <w:rsid w:val="009A3EEF"/>
    <w:rsid w:val="009A4503"/>
    <w:rsid w:val="009A7A24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4D72"/>
    <w:rsid w:val="00AE384E"/>
    <w:rsid w:val="00AF3288"/>
    <w:rsid w:val="00B06670"/>
    <w:rsid w:val="00B10322"/>
    <w:rsid w:val="00B25D8F"/>
    <w:rsid w:val="00B30FEA"/>
    <w:rsid w:val="00B65A06"/>
    <w:rsid w:val="00B67AA9"/>
    <w:rsid w:val="00B752C4"/>
    <w:rsid w:val="00BC26CD"/>
    <w:rsid w:val="00BE65C9"/>
    <w:rsid w:val="00C077A1"/>
    <w:rsid w:val="00C15C6D"/>
    <w:rsid w:val="00C30002"/>
    <w:rsid w:val="00C52F0C"/>
    <w:rsid w:val="00CC4F84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E14D34"/>
    <w:rsid w:val="00E23ECE"/>
    <w:rsid w:val="00E34E6E"/>
    <w:rsid w:val="00E76C2C"/>
    <w:rsid w:val="00E858D6"/>
    <w:rsid w:val="00EA3163"/>
    <w:rsid w:val="00EB00F0"/>
    <w:rsid w:val="00EC0CC6"/>
    <w:rsid w:val="00EE6FD3"/>
    <w:rsid w:val="00EF1964"/>
    <w:rsid w:val="00F04530"/>
    <w:rsid w:val="00F1420F"/>
    <w:rsid w:val="00F32E97"/>
    <w:rsid w:val="00F459F4"/>
    <w:rsid w:val="00F74CCB"/>
    <w:rsid w:val="00F83B7B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2018-01-22T19:48:00Z</dcterms:created>
  <dcterms:modified xsi:type="dcterms:W3CDTF">2018-01-22T19:48:00Z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