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20" w:rsidRPr="000F4420" w:rsidRDefault="000F4420" w:rsidP="000F4420">
      <w:pPr>
        <w:jc w:val="center"/>
        <w:rPr>
          <w:sz w:val="20"/>
          <w:szCs w:val="20"/>
        </w:rPr>
      </w:pPr>
    </w:p>
    <w:p w:rsidR="000F4420" w:rsidRPr="000F4420" w:rsidRDefault="000F4420" w:rsidP="000F4420">
      <w:r w:rsidRPr="000F4420">
        <w:t>City of Lumpkin</w:t>
      </w:r>
    </w:p>
    <w:p w:rsidR="000F4420" w:rsidRPr="000F4420" w:rsidRDefault="000F4420" w:rsidP="000F4420">
      <w:r w:rsidRPr="000F4420">
        <w:t xml:space="preserve">P O Box 278 </w:t>
      </w:r>
      <w:proofErr w:type="gramStart"/>
      <w:r w:rsidRPr="000F4420">
        <w:t>/  552</w:t>
      </w:r>
      <w:proofErr w:type="gramEnd"/>
      <w:r w:rsidRPr="000F4420">
        <w:t xml:space="preserve"> MLK Drive</w:t>
      </w:r>
    </w:p>
    <w:p w:rsidR="000F4420" w:rsidRDefault="000F4420" w:rsidP="000F4420">
      <w:r w:rsidRPr="000F4420">
        <w:t>Lumpkin, Georgia  31815</w:t>
      </w:r>
    </w:p>
    <w:p w:rsidR="000F4420" w:rsidRPr="000F4420" w:rsidRDefault="000F4420" w:rsidP="000F4420"/>
    <w:p w:rsidR="000F4420" w:rsidRPr="000F4420" w:rsidRDefault="000F4420" w:rsidP="000F4420">
      <w:pPr>
        <w:rPr>
          <w:sz w:val="20"/>
          <w:szCs w:val="20"/>
        </w:rPr>
      </w:pPr>
      <w:r w:rsidRPr="000F4420">
        <w:rPr>
          <w:sz w:val="20"/>
          <w:szCs w:val="20"/>
        </w:rPr>
        <w:t xml:space="preserve">        </w:t>
      </w:r>
      <w:proofErr w:type="gramStart"/>
      <w:r w:rsidRPr="000F4420">
        <w:rPr>
          <w:sz w:val="20"/>
          <w:szCs w:val="20"/>
        </w:rPr>
        <w:t>Fax  -</w:t>
      </w:r>
      <w:proofErr w:type="gramEnd"/>
      <w:r w:rsidRPr="000F4420">
        <w:rPr>
          <w:sz w:val="20"/>
          <w:szCs w:val="20"/>
        </w:rPr>
        <w:t xml:space="preserve">  229-838-9908</w:t>
      </w:r>
      <w:r w:rsidRPr="000F4420">
        <w:rPr>
          <w:sz w:val="20"/>
          <w:szCs w:val="20"/>
        </w:rPr>
        <w:tab/>
      </w:r>
      <w:r w:rsidRPr="000F4420">
        <w:rPr>
          <w:sz w:val="20"/>
          <w:szCs w:val="20"/>
        </w:rPr>
        <w:tab/>
      </w:r>
      <w:r w:rsidRPr="000F4420">
        <w:rPr>
          <w:sz w:val="20"/>
          <w:szCs w:val="20"/>
        </w:rPr>
        <w:tab/>
      </w:r>
      <w:r w:rsidRPr="000F4420">
        <w:rPr>
          <w:sz w:val="20"/>
          <w:szCs w:val="20"/>
        </w:rPr>
        <w:tab/>
        <w:t xml:space="preserve">         Phone  -  229-838-4333                 </w:t>
      </w:r>
      <w:r w:rsidRPr="000F4420">
        <w:rPr>
          <w:sz w:val="20"/>
          <w:szCs w:val="20"/>
        </w:rPr>
        <w:tab/>
        <w:t xml:space="preserve">   </w:t>
      </w:r>
    </w:p>
    <w:p w:rsidR="000F4420" w:rsidRPr="000F4420" w:rsidRDefault="000F4420" w:rsidP="000F4420">
      <w:pPr>
        <w:rPr>
          <w:sz w:val="20"/>
          <w:szCs w:val="20"/>
        </w:rPr>
      </w:pPr>
    </w:p>
    <w:p w:rsidR="000F4420" w:rsidRPr="000F4420" w:rsidRDefault="000F4420" w:rsidP="000F4420">
      <w:pPr>
        <w:rPr>
          <w:sz w:val="20"/>
          <w:szCs w:val="20"/>
        </w:rPr>
      </w:pPr>
    </w:p>
    <w:p w:rsidR="000F4420" w:rsidRPr="000F4420" w:rsidRDefault="000F4420" w:rsidP="000F4420">
      <w:pPr>
        <w:rPr>
          <w:sz w:val="20"/>
          <w:szCs w:val="20"/>
        </w:rPr>
      </w:pPr>
    </w:p>
    <w:p w:rsidR="000F4420" w:rsidRPr="000F4420" w:rsidRDefault="000F4420" w:rsidP="000F4420">
      <w:pPr>
        <w:rPr>
          <w:sz w:val="20"/>
          <w:szCs w:val="20"/>
        </w:rPr>
      </w:pPr>
      <w:r w:rsidRPr="000F4420">
        <w:rPr>
          <w:sz w:val="20"/>
          <w:szCs w:val="20"/>
        </w:rPr>
        <w:t xml:space="preserve">  Charles Gibson, Mayor                 </w:t>
      </w:r>
      <w:r w:rsidRPr="000F4420">
        <w:rPr>
          <w:sz w:val="20"/>
          <w:szCs w:val="20"/>
        </w:rPr>
        <w:tab/>
      </w:r>
      <w:r w:rsidRPr="000F4420">
        <w:rPr>
          <w:sz w:val="20"/>
          <w:szCs w:val="20"/>
        </w:rPr>
        <w:tab/>
      </w:r>
      <w:r>
        <w:rPr>
          <w:sz w:val="20"/>
          <w:szCs w:val="20"/>
        </w:rPr>
        <w:t xml:space="preserve">                                     </w:t>
      </w:r>
      <w:r w:rsidRPr="000F4420">
        <w:rPr>
          <w:sz w:val="20"/>
          <w:szCs w:val="20"/>
        </w:rPr>
        <w:t xml:space="preserve"> </w:t>
      </w:r>
      <w:proofErr w:type="spellStart"/>
      <w:r w:rsidRPr="000F4420">
        <w:rPr>
          <w:sz w:val="20"/>
          <w:szCs w:val="20"/>
        </w:rPr>
        <w:t>Niya</w:t>
      </w:r>
      <w:proofErr w:type="spellEnd"/>
      <w:r w:rsidRPr="000F4420">
        <w:rPr>
          <w:sz w:val="20"/>
          <w:szCs w:val="20"/>
        </w:rPr>
        <w:t xml:space="preserve"> Williams, Administrator </w:t>
      </w:r>
      <w:r w:rsidRPr="000F4420">
        <w:rPr>
          <w:sz w:val="20"/>
          <w:szCs w:val="20"/>
        </w:rPr>
        <w:tab/>
        <w:t xml:space="preserve">                    </w:t>
      </w:r>
    </w:p>
    <w:p w:rsidR="00CF5117" w:rsidRDefault="000F4420" w:rsidP="002B4BE1">
      <w:pPr>
        <w:rPr>
          <w:sz w:val="20"/>
          <w:szCs w:val="20"/>
        </w:rPr>
      </w:pPr>
      <w:r w:rsidRPr="000F4420">
        <w:rPr>
          <w:sz w:val="20"/>
          <w:szCs w:val="20"/>
        </w:rPr>
        <w:t xml:space="preserve">   </w:t>
      </w:r>
      <w:r>
        <w:rPr>
          <w:sz w:val="20"/>
          <w:szCs w:val="20"/>
        </w:rPr>
        <w:t>mayorgibson@live.com</w:t>
      </w:r>
      <w:r w:rsidRPr="000F4420">
        <w:rPr>
          <w:sz w:val="20"/>
          <w:szCs w:val="20"/>
        </w:rPr>
        <w:t xml:space="preserve">                                                   </w:t>
      </w:r>
      <w:r>
        <w:rPr>
          <w:sz w:val="20"/>
          <w:szCs w:val="20"/>
        </w:rPr>
        <w:t xml:space="preserve">                     </w:t>
      </w:r>
      <w:hyperlink r:id="rId7" w:history="1">
        <w:r w:rsidRPr="002F5294">
          <w:rPr>
            <w:rStyle w:val="Hyperlink"/>
            <w:sz w:val="20"/>
            <w:szCs w:val="20"/>
          </w:rPr>
          <w:t>lumpkinadmin@bellsouth.net</w:t>
        </w:r>
      </w:hyperlink>
    </w:p>
    <w:p w:rsidR="000F4420" w:rsidRDefault="000F4420" w:rsidP="002B4BE1">
      <w:pPr>
        <w:rPr>
          <w:sz w:val="20"/>
          <w:szCs w:val="20"/>
        </w:rPr>
      </w:pPr>
    </w:p>
    <w:p w:rsidR="000F4420" w:rsidRPr="000F4420" w:rsidRDefault="000F4420" w:rsidP="002B4BE1">
      <w:pPr>
        <w:rPr>
          <w:sz w:val="20"/>
          <w:szCs w:val="20"/>
        </w:rPr>
      </w:pPr>
    </w:p>
    <w:p w:rsidR="00CF5117" w:rsidRPr="000F4420" w:rsidRDefault="00CF5117" w:rsidP="002B4BE1">
      <w:pPr>
        <w:rPr>
          <w:sz w:val="20"/>
          <w:szCs w:val="20"/>
        </w:rPr>
      </w:pPr>
    </w:p>
    <w:p w:rsidR="002B4BE1" w:rsidRDefault="000F4420" w:rsidP="002B4BE1">
      <w:r>
        <w:t>July 28, 2015</w:t>
      </w:r>
    </w:p>
    <w:p w:rsidR="002B4BE1" w:rsidRDefault="002B4BE1" w:rsidP="002B4BE1"/>
    <w:p w:rsidR="002B4BE1" w:rsidRPr="00D40833" w:rsidRDefault="002B4BE1" w:rsidP="002B4BE1">
      <w:pPr>
        <w:rPr>
          <w:b/>
          <w:i/>
        </w:rPr>
      </w:pPr>
      <w:r>
        <w:rPr>
          <w:b/>
          <w:i/>
        </w:rPr>
        <w:t xml:space="preserve">CERTIFIED MAIL – RETURN RECEIPT REQUESTED </w:t>
      </w:r>
    </w:p>
    <w:p w:rsidR="002B4BE1" w:rsidRDefault="002B4BE1" w:rsidP="002B4BE1"/>
    <w:p w:rsidR="002B4BE1" w:rsidRDefault="002B4BE1" w:rsidP="002B4BE1">
      <w:r>
        <w:t>Mr. Reece McAlister</w:t>
      </w:r>
    </w:p>
    <w:p w:rsidR="002B4BE1" w:rsidRDefault="002B4BE1" w:rsidP="002B4BE1">
      <w:r>
        <w:t>Executive Secretary</w:t>
      </w:r>
    </w:p>
    <w:p w:rsidR="002B4BE1" w:rsidRDefault="002B4BE1" w:rsidP="002B4BE1">
      <w:r>
        <w:t>Georgia Public Service Commission</w:t>
      </w:r>
    </w:p>
    <w:p w:rsidR="002B4BE1" w:rsidRDefault="002B4BE1" w:rsidP="002B4BE1">
      <w:r>
        <w:t>244 Washington Street</w:t>
      </w:r>
    </w:p>
    <w:p w:rsidR="002B4BE1" w:rsidRDefault="002B4BE1" w:rsidP="002B4BE1">
      <w:r>
        <w:t>Atlanta, GA  30334</w:t>
      </w:r>
    </w:p>
    <w:p w:rsidR="002B4BE1" w:rsidRDefault="002B4BE1" w:rsidP="002B4BE1"/>
    <w:p w:rsidR="002B4BE1" w:rsidRDefault="002B4BE1" w:rsidP="002B4BE1">
      <w:r>
        <w:t xml:space="preserve">RE:  </w:t>
      </w:r>
      <w:r>
        <w:tab/>
        <w:t>Docket No. 37</w:t>
      </w:r>
      <w:r w:rsidR="0088561D">
        <w:t>066</w:t>
      </w:r>
    </w:p>
    <w:p w:rsidR="002B4BE1" w:rsidRDefault="002B4BE1" w:rsidP="002B4BE1">
      <w:pPr>
        <w:ind w:firstLine="720"/>
      </w:pPr>
      <w:proofErr w:type="gramStart"/>
      <w:r>
        <w:t>Inspection No.</w:t>
      </w:r>
      <w:proofErr w:type="gramEnd"/>
      <w:r>
        <w:t xml:space="preserve"> </w:t>
      </w:r>
      <w:r w:rsidR="0088561D">
        <w:t>DJ15-012</w:t>
      </w:r>
    </w:p>
    <w:p w:rsidR="002B4BE1" w:rsidRDefault="002B4BE1" w:rsidP="002B4BE1"/>
    <w:p w:rsidR="002B4BE1" w:rsidRDefault="002B4BE1" w:rsidP="002B4BE1">
      <w:r>
        <w:t>Dear Mr. McAlister:</w:t>
      </w:r>
    </w:p>
    <w:p w:rsidR="002B4BE1" w:rsidRDefault="002B4BE1" w:rsidP="002B4BE1"/>
    <w:p w:rsidR="002B4BE1" w:rsidRDefault="002B4BE1" w:rsidP="002B4BE1">
      <w:r>
        <w:t xml:space="preserve">The </w:t>
      </w:r>
      <w:r w:rsidR="0088561D">
        <w:t>City of Lumpkin</w:t>
      </w:r>
      <w:r w:rsidR="004D1D00">
        <w:t xml:space="preserve"> (“</w:t>
      </w:r>
      <w:r w:rsidR="0088561D">
        <w:t>Lumpkin</w:t>
      </w:r>
      <w:r w:rsidR="004D1D00">
        <w:t>”)</w:t>
      </w:r>
      <w:r>
        <w:t xml:space="preserve"> respectfully files this response to the Report on Inspection No. </w:t>
      </w:r>
      <w:r w:rsidR="0088561D">
        <w:t>DJ15-012</w:t>
      </w:r>
      <w:r>
        <w:t>,</w:t>
      </w:r>
      <w:r w:rsidR="00413758">
        <w:t xml:space="preserve"> which was</w:t>
      </w:r>
      <w:r>
        <w:t xml:space="preserve"> </w:t>
      </w:r>
      <w:r w:rsidR="00133AFF">
        <w:t>filed on</w:t>
      </w:r>
      <w:r>
        <w:t xml:space="preserve"> </w:t>
      </w:r>
      <w:r w:rsidR="0088561D">
        <w:t>June 26, 2015,</w:t>
      </w:r>
      <w:r w:rsidR="001E5AE2">
        <w:t xml:space="preserve"> under Docket No. 37</w:t>
      </w:r>
      <w:r w:rsidR="0088561D">
        <w:t>066</w:t>
      </w:r>
      <w:r w:rsidR="00413758">
        <w:t>,</w:t>
      </w:r>
      <w:r w:rsidR="00BC6B43">
        <w:t xml:space="preserve"> i</w:t>
      </w:r>
      <w:r>
        <w:t xml:space="preserve">n accordance with the </w:t>
      </w:r>
      <w:r w:rsidR="007B1B41">
        <w:rPr>
          <w:i/>
        </w:rPr>
        <w:t>Information for Natural Gas Operators Regarding Enforcement Actions, Enforcement Letters, &amp; Notifications Issued by the GPSC’s Pipeline Safety Director</w:t>
      </w:r>
      <w:r w:rsidR="007B1B41">
        <w:t xml:space="preserve"> </w:t>
      </w:r>
      <w:r>
        <w:t>that was attached to the Report.</w:t>
      </w:r>
    </w:p>
    <w:p w:rsidR="002B4BE1" w:rsidRDefault="002B4BE1" w:rsidP="002B4BE1"/>
    <w:p w:rsidR="002B4BE1" w:rsidRPr="00DD7F52" w:rsidRDefault="002B4BE1" w:rsidP="002B4BE1">
      <w:r>
        <w:t>Enclosed herewith are five</w:t>
      </w:r>
      <w:r w:rsidR="007500C3">
        <w:t xml:space="preserve"> (5)</w:t>
      </w:r>
      <w:r>
        <w:t xml:space="preserve"> copies of </w:t>
      </w:r>
      <w:r w:rsidR="00EB3EEC">
        <w:t>this</w:t>
      </w:r>
      <w:r w:rsidR="007500C3">
        <w:t xml:space="preserve"> response, as well as</w:t>
      </w:r>
      <w:r>
        <w:t xml:space="preserve"> a CD containing an electronic version of the </w:t>
      </w:r>
      <w:proofErr w:type="gramStart"/>
      <w:r>
        <w:t>response.</w:t>
      </w:r>
      <w:proofErr w:type="gramEnd"/>
    </w:p>
    <w:p w:rsidR="0027347B" w:rsidRDefault="0027347B" w:rsidP="00E42036">
      <w:pPr>
        <w:rPr>
          <w:u w:val="single"/>
        </w:rPr>
      </w:pPr>
    </w:p>
    <w:p w:rsidR="004009E2" w:rsidRDefault="00FF28D1" w:rsidP="00E42036">
      <w:pPr>
        <w:rPr>
          <w:u w:val="single"/>
        </w:rPr>
      </w:pPr>
      <w:r>
        <w:rPr>
          <w:u w:val="single"/>
        </w:rPr>
        <w:t xml:space="preserve">NOTICE OF </w:t>
      </w:r>
      <w:r w:rsidR="00AA72C0">
        <w:rPr>
          <w:u w:val="single"/>
        </w:rPr>
        <w:t>AMENDMENT</w:t>
      </w:r>
    </w:p>
    <w:p w:rsidR="004009E2" w:rsidRDefault="004009E2" w:rsidP="004009E2">
      <w:pPr>
        <w:ind w:left="360"/>
        <w:rPr>
          <w:u w:val="single"/>
        </w:rPr>
      </w:pPr>
    </w:p>
    <w:p w:rsidR="004D1345" w:rsidRDefault="00A55105" w:rsidP="004D1345">
      <w:pPr>
        <w:ind w:left="360"/>
      </w:pPr>
      <w:r>
        <w:t>“</w:t>
      </w:r>
      <w:r w:rsidR="004D1345">
        <w:t>As a result of this inspection Staff determined that th</w:t>
      </w:r>
      <w:r w:rsidR="0088561D">
        <w:t>e City of Lumpkin</w:t>
      </w:r>
      <w:r w:rsidR="004D1345">
        <w:t xml:space="preserve"> was in probable violation of the minimum federal safety standards, specifically:</w:t>
      </w:r>
    </w:p>
    <w:p w:rsidR="009922FE" w:rsidRDefault="009922FE" w:rsidP="009B726B">
      <w:pPr>
        <w:ind w:left="360"/>
      </w:pPr>
    </w:p>
    <w:p w:rsidR="004D1345" w:rsidRDefault="004D1345" w:rsidP="004D1345">
      <w:pPr>
        <w:numPr>
          <w:ilvl w:val="0"/>
          <w:numId w:val="12"/>
        </w:numPr>
      </w:pPr>
      <w:r>
        <w:t>CODE</w:t>
      </w:r>
      <w:r w:rsidR="0088561D">
        <w:t xml:space="preserve"> REQUIREMENT:  49CFR §192.463(a)</w:t>
      </w:r>
      <w:r>
        <w:t>...</w:t>
      </w:r>
    </w:p>
    <w:p w:rsidR="006D44D4" w:rsidRDefault="006D44D4" w:rsidP="00F154BD">
      <w:pPr>
        <w:ind w:left="1080" w:hanging="720"/>
      </w:pPr>
    </w:p>
    <w:p w:rsidR="006B45AC" w:rsidRDefault="009922FE" w:rsidP="004D1345">
      <w:pPr>
        <w:ind w:left="720"/>
      </w:pPr>
      <w:proofErr w:type="gramStart"/>
      <w:r w:rsidRPr="00C77191">
        <w:rPr>
          <w:caps/>
        </w:rPr>
        <w:t>Observed deficienc</w:t>
      </w:r>
      <w:r w:rsidR="004D1345">
        <w:rPr>
          <w:caps/>
        </w:rPr>
        <w:t>y</w:t>
      </w:r>
      <w:r>
        <w:t>:</w:t>
      </w:r>
      <w:r w:rsidR="006B45AC">
        <w:t xml:space="preserve">  </w:t>
      </w:r>
      <w:r w:rsidR="004D1345">
        <w:t>The</w:t>
      </w:r>
      <w:r w:rsidR="0088561D">
        <w:t xml:space="preserve"> Operator’s procedure fails to identify the specific criteria to be used in determining levels of cathodic protection for the Operator’s system.</w:t>
      </w:r>
      <w:proofErr w:type="gramEnd"/>
      <w:r w:rsidR="0088561D">
        <w:t xml:space="preserve">  The Operator’s procedure also fails to address interpretation of voltage IR drops or </w:t>
      </w:r>
      <w:r w:rsidR="0088561D">
        <w:lastRenderedPageBreak/>
        <w:t>determination of polarization voltage shifts for cathodic protection voltage.  Operator’s procedure does not establish requirements as to how the amount of cathodic protection will be controlled so as not to damage the protective coating of the pipe.</w:t>
      </w:r>
      <w:r>
        <w:t>”</w:t>
      </w:r>
    </w:p>
    <w:p w:rsidR="003F6D9C" w:rsidRDefault="003F6D9C" w:rsidP="009922FE"/>
    <w:p w:rsidR="00A55105" w:rsidRPr="00A55105" w:rsidRDefault="00A55105" w:rsidP="00F77F6C">
      <w:pPr>
        <w:ind w:left="1440" w:hanging="720"/>
        <w:rPr>
          <w:u w:val="single"/>
        </w:rPr>
      </w:pPr>
      <w:r w:rsidRPr="00A55105">
        <w:rPr>
          <w:u w:val="single"/>
        </w:rPr>
        <w:t>RESPONSE</w:t>
      </w:r>
    </w:p>
    <w:p w:rsidR="00A55105" w:rsidRDefault="00A55105" w:rsidP="00F77F6C">
      <w:pPr>
        <w:ind w:left="1440" w:hanging="720"/>
      </w:pPr>
    </w:p>
    <w:p w:rsidR="00F77F6C" w:rsidRDefault="00E71063" w:rsidP="009B726B">
      <w:pPr>
        <w:ind w:left="720"/>
      </w:pPr>
      <w:r>
        <w:t>In accordance with section</w:t>
      </w:r>
      <w:r w:rsidR="002C07A2">
        <w:t>s IA2</w:t>
      </w:r>
      <w:r w:rsidR="004D1345">
        <w:t xml:space="preserve"> and</w:t>
      </w:r>
      <w:r>
        <w:t xml:space="preserve"> II</w:t>
      </w:r>
      <w:r w:rsidR="004D1345">
        <w:t>C1</w:t>
      </w:r>
      <w:r>
        <w:t xml:space="preserve"> of the </w:t>
      </w:r>
      <w:r w:rsidR="00D06E02">
        <w:rPr>
          <w:i/>
        </w:rPr>
        <w:t>Information for Natural Gas Operators Regarding Enforcement Actions, Enforcement Letters, &amp; Notifications Issued by the GPSC’s Pipeline Safety Director</w:t>
      </w:r>
      <w:r>
        <w:t xml:space="preserve">, </w:t>
      </w:r>
      <w:r w:rsidR="0088561D">
        <w:t>Lumpkin</w:t>
      </w:r>
      <w:r>
        <w:t xml:space="preserve"> does not contest the </w:t>
      </w:r>
      <w:r w:rsidR="00F236DA">
        <w:t xml:space="preserve">Notice of Amendment (NOA) and </w:t>
      </w:r>
      <w:r w:rsidR="009E0363">
        <w:t>files</w:t>
      </w:r>
      <w:r w:rsidR="00F236DA">
        <w:t xml:space="preserve"> the </w:t>
      </w:r>
      <w:r w:rsidR="00F236DA" w:rsidRPr="0088561D">
        <w:t xml:space="preserve">measures taken </w:t>
      </w:r>
      <w:r w:rsidR="00F236DA">
        <w:t>to a</w:t>
      </w:r>
      <w:r w:rsidR="0088561D">
        <w:t>ddress the observed deficiency</w:t>
      </w:r>
      <w:r w:rsidR="00F236DA">
        <w:t xml:space="preserve"> identified in the NOA as follow:</w:t>
      </w:r>
    </w:p>
    <w:p w:rsidR="0014083C" w:rsidRDefault="0014083C" w:rsidP="00443A15"/>
    <w:p w:rsidR="00DD7F52" w:rsidRDefault="0088561D" w:rsidP="00DD7F52">
      <w:pPr>
        <w:ind w:left="720"/>
      </w:pPr>
      <w:r>
        <w:t>Lumpkin has revised the corrosion control section of its Operations and Maintenance Manual to address the deficiency cited in this Notice of Amendment.</w:t>
      </w:r>
    </w:p>
    <w:p w:rsidR="004D1345" w:rsidRDefault="004D1345" w:rsidP="00DD7F52">
      <w:pPr>
        <w:ind w:left="720"/>
      </w:pPr>
    </w:p>
    <w:p w:rsidR="004D1345" w:rsidRDefault="004D1345" w:rsidP="004D1345">
      <w:pPr>
        <w:numPr>
          <w:ilvl w:val="0"/>
          <w:numId w:val="12"/>
        </w:numPr>
      </w:pPr>
      <w:r>
        <w:t>“CODE</w:t>
      </w:r>
      <w:r w:rsidR="0088561D">
        <w:t xml:space="preserve"> REQUIREMENT:  49CFR §192.463</w:t>
      </w:r>
      <w:r>
        <w:t>...</w:t>
      </w:r>
    </w:p>
    <w:p w:rsidR="004D1345" w:rsidRDefault="004D1345" w:rsidP="004D1345">
      <w:pPr>
        <w:ind w:left="1080" w:hanging="720"/>
      </w:pPr>
    </w:p>
    <w:p w:rsidR="004D1345" w:rsidRDefault="004D1345" w:rsidP="004D1345">
      <w:pPr>
        <w:ind w:left="720"/>
      </w:pPr>
      <w:proofErr w:type="gramStart"/>
      <w:r w:rsidRPr="00C77191">
        <w:rPr>
          <w:caps/>
        </w:rPr>
        <w:t>Observed deficienc</w:t>
      </w:r>
      <w:r>
        <w:rPr>
          <w:caps/>
        </w:rPr>
        <w:t>y</w:t>
      </w:r>
      <w:r w:rsidR="0088561D">
        <w:t>:  Design, Operation, and Installation are located in the O&amp;M Manual Section 9A and appears acceptable while the Maintenance procedures do not state “by or under the direction of a qualified person in pipeline corrosion control methods.</w:t>
      </w:r>
      <w:r>
        <w:t>”</w:t>
      </w:r>
      <w:proofErr w:type="gramEnd"/>
    </w:p>
    <w:p w:rsidR="004D1345" w:rsidRDefault="004D1345" w:rsidP="004D1345"/>
    <w:p w:rsidR="004D1345" w:rsidRPr="00A55105" w:rsidRDefault="004D1345" w:rsidP="004D1345">
      <w:pPr>
        <w:ind w:left="1440" w:hanging="720"/>
        <w:rPr>
          <w:u w:val="single"/>
        </w:rPr>
      </w:pPr>
      <w:r w:rsidRPr="00A55105">
        <w:rPr>
          <w:u w:val="single"/>
        </w:rPr>
        <w:t>RESPONSE</w:t>
      </w:r>
    </w:p>
    <w:p w:rsidR="004D1345" w:rsidRDefault="004D1345" w:rsidP="004D1345">
      <w:pPr>
        <w:ind w:left="1440" w:hanging="720"/>
      </w:pPr>
    </w:p>
    <w:p w:rsidR="002C07A2" w:rsidRDefault="002C07A2" w:rsidP="002C07A2">
      <w:pPr>
        <w:ind w:left="720"/>
      </w:pPr>
      <w:r>
        <w:t xml:space="preserve">In accordance with sections IA2 and IIC1 of the </w:t>
      </w:r>
      <w:r>
        <w:rPr>
          <w:i/>
        </w:rPr>
        <w:t>Information for Natural Gas Operators Regarding Enforcement Actions, Enforcement Letters, &amp; Notifications Issued by the GPSC’s Pipeline Safety Director</w:t>
      </w:r>
      <w:r>
        <w:t xml:space="preserve">, </w:t>
      </w:r>
      <w:r w:rsidR="0088561D">
        <w:t>Lumpkin</w:t>
      </w:r>
      <w:r>
        <w:t xml:space="preserve"> does not contest the Notice of Amendment (NOA) and files the </w:t>
      </w:r>
      <w:r w:rsidRPr="0088561D">
        <w:t xml:space="preserve">measures taken </w:t>
      </w:r>
      <w:r>
        <w:t>to address the observed def</w:t>
      </w:r>
      <w:r w:rsidR="0088561D">
        <w:t>iciency</w:t>
      </w:r>
      <w:r>
        <w:t xml:space="preserve"> identified in the NOA as follow:</w:t>
      </w:r>
    </w:p>
    <w:p w:rsidR="004D1345" w:rsidRDefault="004D1345" w:rsidP="004D1345"/>
    <w:p w:rsidR="0088561D" w:rsidRDefault="0088561D" w:rsidP="0088561D">
      <w:pPr>
        <w:ind w:left="720"/>
      </w:pPr>
      <w:r>
        <w:t>Lumpkin has revised the corrosion control section of its Operations and Maintenance Manual to address the deficiency cited in this Notice of Amendment.</w:t>
      </w:r>
    </w:p>
    <w:p w:rsidR="004D1345" w:rsidRDefault="002C07A2" w:rsidP="0088561D">
      <w:pPr>
        <w:ind w:left="1080"/>
      </w:pPr>
      <w:r>
        <w:t xml:space="preserve"> </w:t>
      </w:r>
    </w:p>
    <w:p w:rsidR="002C07A2" w:rsidRDefault="0088561D" w:rsidP="002C07A2">
      <w:pPr>
        <w:rPr>
          <w:u w:val="single"/>
        </w:rPr>
      </w:pPr>
      <w:r>
        <w:rPr>
          <w:u w:val="single"/>
        </w:rPr>
        <w:t>OTHER COMMENTS</w:t>
      </w:r>
    </w:p>
    <w:p w:rsidR="002C07A2" w:rsidRDefault="002C07A2" w:rsidP="002C07A2">
      <w:pPr>
        <w:ind w:left="360"/>
        <w:rPr>
          <w:u w:val="single"/>
        </w:rPr>
      </w:pPr>
    </w:p>
    <w:p w:rsidR="002C07A2" w:rsidRDefault="0088561D" w:rsidP="00CF5117">
      <w:pPr>
        <w:ind w:left="360"/>
      </w:pPr>
      <w:r>
        <w:t>In response to Staff’s request, Lumpkin advises that its next leakage survey is scheduled for</w:t>
      </w:r>
      <w:r w:rsidR="006763AE">
        <w:t xml:space="preserve"> August 10 - 14, 2015</w:t>
      </w:r>
    </w:p>
    <w:p w:rsidR="009922FE" w:rsidRDefault="009922FE"/>
    <w:p w:rsidR="00A50F34" w:rsidRDefault="00E30822" w:rsidP="00A50F34">
      <w:pPr>
        <w:rPr>
          <w:u w:val="single"/>
        </w:rPr>
      </w:pPr>
      <w:r>
        <w:rPr>
          <w:u w:val="single"/>
        </w:rPr>
        <w:t xml:space="preserve">CONTINUING </w:t>
      </w:r>
      <w:r w:rsidR="00A50F34">
        <w:rPr>
          <w:u w:val="single"/>
        </w:rPr>
        <w:t xml:space="preserve">PROBABLE VIOLATION </w:t>
      </w:r>
    </w:p>
    <w:p w:rsidR="00A50F34" w:rsidRDefault="00A50F34" w:rsidP="00A50F34">
      <w:pPr>
        <w:ind w:left="360"/>
        <w:rPr>
          <w:u w:val="single"/>
        </w:rPr>
      </w:pPr>
    </w:p>
    <w:p w:rsidR="00E30822" w:rsidRDefault="00C144A6" w:rsidP="00E30822">
      <w:pPr>
        <w:ind w:left="360"/>
      </w:pPr>
      <w:r>
        <w:t xml:space="preserve">In accordance with section IID of the </w:t>
      </w:r>
      <w:r>
        <w:rPr>
          <w:i/>
        </w:rPr>
        <w:t>Information for Natural Gas Operators Regarding Enforcement Actions, Enforcement Letters, &amp; Notifications Issued by the GPSC’s Pipeline Safety Director</w:t>
      </w:r>
      <w:r>
        <w:t xml:space="preserve"> that was included with this Report,</w:t>
      </w:r>
      <w:r w:rsidR="004E60A1">
        <w:t xml:space="preserve"> </w:t>
      </w:r>
      <w:proofErr w:type="spellStart"/>
      <w:r w:rsidR="004E60A1">
        <w:t>Niya</w:t>
      </w:r>
      <w:proofErr w:type="spellEnd"/>
      <w:r w:rsidR="004E60A1">
        <w:t xml:space="preserve"> Williams</w:t>
      </w:r>
      <w:r w:rsidR="00E30822">
        <w:t xml:space="preserve"> provides </w:t>
      </w:r>
      <w:r>
        <w:t>the current status, updates, expected completion dates, and proposed modifications, if any,</w:t>
      </w:r>
      <w:r w:rsidR="00E30822">
        <w:t xml:space="preserve"> of the Continuing</w:t>
      </w:r>
      <w:r>
        <w:t xml:space="preserve"> and/or existing</w:t>
      </w:r>
      <w:r w:rsidR="00E30822">
        <w:t xml:space="preserve"> Violation(s) that </w:t>
      </w:r>
      <w:r>
        <w:t>were not cleared as a result of the current Inspection.</w:t>
      </w:r>
    </w:p>
    <w:p w:rsidR="00A50F34" w:rsidRDefault="00A50F34" w:rsidP="00A50F34">
      <w:pPr>
        <w:ind w:left="360"/>
      </w:pPr>
    </w:p>
    <w:p w:rsidR="00A50F34" w:rsidRDefault="00CF5117" w:rsidP="00CF5117">
      <w:pPr>
        <w:ind w:left="720"/>
      </w:pPr>
      <w:r>
        <w:lastRenderedPageBreak/>
        <w:t>§ 192.455 as cited in Inspection #LB10-047 – Lumpkin agrees with the status of this Continuing Violation as described in the current Inspection Report.</w:t>
      </w:r>
    </w:p>
    <w:p w:rsidR="00A50F34" w:rsidRDefault="00A50F34"/>
    <w:p w:rsidR="004D42FF" w:rsidRDefault="00291F39">
      <w:r>
        <w:t>P</w:t>
      </w:r>
      <w:r w:rsidR="004D42FF">
        <w:t>lease let us know if you have any questions or need additional information.</w:t>
      </w:r>
    </w:p>
    <w:p w:rsidR="004D42FF" w:rsidRDefault="004D42FF"/>
    <w:p w:rsidR="004D42FF" w:rsidRDefault="004D42FF">
      <w:r>
        <w:t>Sincerely,</w:t>
      </w:r>
    </w:p>
    <w:p w:rsidR="004D42FF" w:rsidRDefault="00CF5117">
      <w:r>
        <w:rPr>
          <w:caps/>
        </w:rPr>
        <w:t>city of lumpkin</w:t>
      </w:r>
    </w:p>
    <w:p w:rsidR="00BF6D87" w:rsidRDefault="00BF6D87"/>
    <w:p w:rsidR="00311D81" w:rsidRDefault="00311D81"/>
    <w:p w:rsidR="00E42036" w:rsidRDefault="00E42036"/>
    <w:p w:rsidR="004D42FF" w:rsidRPr="006763AE" w:rsidRDefault="000F4420">
      <w:pPr>
        <w:rPr>
          <w:highlight w:val="yellow"/>
        </w:rPr>
      </w:pPr>
      <w:proofErr w:type="spellStart"/>
      <w:r>
        <w:rPr>
          <w:highlight w:val="yellow"/>
        </w:rPr>
        <w:t>Niya</w:t>
      </w:r>
      <w:proofErr w:type="spellEnd"/>
      <w:r>
        <w:rPr>
          <w:highlight w:val="yellow"/>
        </w:rPr>
        <w:t xml:space="preserve"> Williams</w:t>
      </w:r>
    </w:p>
    <w:p w:rsidR="00FF79DE" w:rsidRDefault="000F4420">
      <w:r>
        <w:t>City Administrator</w:t>
      </w:r>
    </w:p>
    <w:p w:rsidR="00EB3EEC" w:rsidRDefault="00EB3EEC"/>
    <w:p w:rsidR="00EB3EEC" w:rsidRDefault="00EB3EEC">
      <w:r>
        <w:t>cc:</w:t>
      </w:r>
      <w:r>
        <w:tab/>
        <w:t>Michelle Thebert, GPSC</w:t>
      </w:r>
    </w:p>
    <w:p w:rsidR="00EB3EEC" w:rsidRDefault="00EB3EEC">
      <w:r>
        <w:tab/>
      </w:r>
      <w:r w:rsidR="00CF5117">
        <w:t>Daphne Jones</w:t>
      </w:r>
      <w:r>
        <w:t>, GPSC</w:t>
      </w:r>
    </w:p>
    <w:p w:rsidR="00B33BE8" w:rsidRDefault="00EB3EEC" w:rsidP="00C201DC">
      <w:r>
        <w:tab/>
      </w:r>
      <w:r w:rsidR="00CF5117">
        <w:t>Chris Welborn</w:t>
      </w:r>
      <w:r>
        <w:t>, SRCS</w:t>
      </w:r>
    </w:p>
    <w:p w:rsidR="00B95E99" w:rsidRDefault="005618C8">
      <w:r>
        <w:tab/>
      </w:r>
    </w:p>
    <w:sectPr w:rsidR="00B95E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16" w:rsidRDefault="009C0B16" w:rsidP="000F4420">
      <w:r>
        <w:separator/>
      </w:r>
    </w:p>
  </w:endnote>
  <w:endnote w:type="continuationSeparator" w:id="0">
    <w:p w:rsidR="009C0B16" w:rsidRDefault="009C0B16" w:rsidP="000F4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16" w:rsidRDefault="009C0B16" w:rsidP="000F4420">
      <w:r>
        <w:separator/>
      </w:r>
    </w:p>
  </w:footnote>
  <w:footnote w:type="continuationSeparator" w:id="0">
    <w:p w:rsidR="009C0B16" w:rsidRDefault="009C0B16" w:rsidP="000F4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341"/>
    <w:multiLevelType w:val="multilevel"/>
    <w:tmpl w:val="122C9ABE"/>
    <w:lvl w:ilvl="0">
      <w:start w:val="192"/>
      <w:numFmt w:val="decimal"/>
      <w:lvlText w:val="%1"/>
      <w:lvlJc w:val="left"/>
      <w:pPr>
        <w:tabs>
          <w:tab w:val="num" w:pos="1080"/>
        </w:tabs>
        <w:ind w:left="1080" w:hanging="1080"/>
      </w:pPr>
      <w:rPr>
        <w:rFonts w:hint="default"/>
      </w:rPr>
    </w:lvl>
    <w:lvl w:ilvl="1">
      <w:start w:val="469"/>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30A434E1"/>
    <w:multiLevelType w:val="hybridMultilevel"/>
    <w:tmpl w:val="D024B4A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2A34B8E"/>
    <w:multiLevelType w:val="hybridMultilevel"/>
    <w:tmpl w:val="D936A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EE3E79"/>
    <w:multiLevelType w:val="hybridMultilevel"/>
    <w:tmpl w:val="D024B4A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5144535"/>
    <w:multiLevelType w:val="hybridMultilevel"/>
    <w:tmpl w:val="EAA41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49E"/>
    <w:multiLevelType w:val="hybridMultilevel"/>
    <w:tmpl w:val="56C67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E520C"/>
    <w:multiLevelType w:val="hybridMultilevel"/>
    <w:tmpl w:val="D936A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26D31"/>
    <w:multiLevelType w:val="hybridMultilevel"/>
    <w:tmpl w:val="952899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40986"/>
    <w:multiLevelType w:val="hybridMultilevel"/>
    <w:tmpl w:val="5E789766"/>
    <w:lvl w:ilvl="0" w:tplc="0409000F">
      <w:start w:val="5"/>
      <w:numFmt w:val="decimal"/>
      <w:lvlText w:val="%1."/>
      <w:lvlJc w:val="left"/>
      <w:pPr>
        <w:tabs>
          <w:tab w:val="num" w:pos="360"/>
        </w:tabs>
        <w:ind w:left="360" w:hanging="360"/>
      </w:pPr>
      <w:rPr>
        <w:rFonts w:hint="default"/>
      </w:rPr>
    </w:lvl>
    <w:lvl w:ilvl="1" w:tplc="8DA2E13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2D437D3"/>
    <w:multiLevelType w:val="hybridMultilevel"/>
    <w:tmpl w:val="56C67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5656B"/>
    <w:multiLevelType w:val="hybridMultilevel"/>
    <w:tmpl w:val="0D12C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510268"/>
    <w:multiLevelType w:val="hybridMultilevel"/>
    <w:tmpl w:val="70781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63192"/>
    <w:multiLevelType w:val="hybridMultilevel"/>
    <w:tmpl w:val="D6A6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542E0"/>
    <w:multiLevelType w:val="hybridMultilevel"/>
    <w:tmpl w:val="A0707CD2"/>
    <w:lvl w:ilvl="0" w:tplc="DD721AE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
  </w:num>
  <w:num w:numId="5">
    <w:abstractNumId w:val="7"/>
  </w:num>
  <w:num w:numId="6">
    <w:abstractNumId w:val="13"/>
  </w:num>
  <w:num w:numId="7">
    <w:abstractNumId w:val="12"/>
  </w:num>
  <w:num w:numId="8">
    <w:abstractNumId w:val="11"/>
  </w:num>
  <w:num w:numId="9">
    <w:abstractNumId w:val="5"/>
  </w:num>
  <w:num w:numId="10">
    <w:abstractNumId w:val="10"/>
  </w:num>
  <w:num w:numId="11">
    <w:abstractNumId w:val="9"/>
  </w:num>
  <w:num w:numId="12">
    <w:abstractNumId w:val="4"/>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7B6835"/>
    <w:rsid w:val="0003626F"/>
    <w:rsid w:val="00046C7B"/>
    <w:rsid w:val="000560EB"/>
    <w:rsid w:val="00065205"/>
    <w:rsid w:val="0007778B"/>
    <w:rsid w:val="000C3EED"/>
    <w:rsid w:val="000C6A13"/>
    <w:rsid w:val="000F183F"/>
    <w:rsid w:val="000F4420"/>
    <w:rsid w:val="000F59E2"/>
    <w:rsid w:val="00105534"/>
    <w:rsid w:val="00133AFF"/>
    <w:rsid w:val="0014083C"/>
    <w:rsid w:val="00162D85"/>
    <w:rsid w:val="00165D91"/>
    <w:rsid w:val="001711EB"/>
    <w:rsid w:val="00185377"/>
    <w:rsid w:val="001A57D5"/>
    <w:rsid w:val="001D49AB"/>
    <w:rsid w:val="001E5AE2"/>
    <w:rsid w:val="00235445"/>
    <w:rsid w:val="002575CD"/>
    <w:rsid w:val="0026796C"/>
    <w:rsid w:val="0027347B"/>
    <w:rsid w:val="002904CF"/>
    <w:rsid w:val="00291F39"/>
    <w:rsid w:val="002B4BE1"/>
    <w:rsid w:val="002C07A2"/>
    <w:rsid w:val="0030231A"/>
    <w:rsid w:val="00304069"/>
    <w:rsid w:val="00311D81"/>
    <w:rsid w:val="00316CF8"/>
    <w:rsid w:val="00355292"/>
    <w:rsid w:val="003600BD"/>
    <w:rsid w:val="00366A78"/>
    <w:rsid w:val="003A3C2A"/>
    <w:rsid w:val="003B44AC"/>
    <w:rsid w:val="003F110B"/>
    <w:rsid w:val="003F6D9C"/>
    <w:rsid w:val="004009E2"/>
    <w:rsid w:val="00413758"/>
    <w:rsid w:val="004213F5"/>
    <w:rsid w:val="004375F4"/>
    <w:rsid w:val="00443A15"/>
    <w:rsid w:val="004C7E04"/>
    <w:rsid w:val="004D1345"/>
    <w:rsid w:val="004D1D00"/>
    <w:rsid w:val="004D42FF"/>
    <w:rsid w:val="004D5703"/>
    <w:rsid w:val="004E35BE"/>
    <w:rsid w:val="004E60A1"/>
    <w:rsid w:val="00506219"/>
    <w:rsid w:val="00525F44"/>
    <w:rsid w:val="005562A4"/>
    <w:rsid w:val="005618C8"/>
    <w:rsid w:val="00564F50"/>
    <w:rsid w:val="00593F0F"/>
    <w:rsid w:val="005A7774"/>
    <w:rsid w:val="005C1488"/>
    <w:rsid w:val="00614C1A"/>
    <w:rsid w:val="00647D3D"/>
    <w:rsid w:val="006633A1"/>
    <w:rsid w:val="00664A79"/>
    <w:rsid w:val="00674505"/>
    <w:rsid w:val="006763AE"/>
    <w:rsid w:val="00676B8F"/>
    <w:rsid w:val="006A3CD6"/>
    <w:rsid w:val="006B45AC"/>
    <w:rsid w:val="006C47F4"/>
    <w:rsid w:val="006D44D4"/>
    <w:rsid w:val="006F2912"/>
    <w:rsid w:val="007019D7"/>
    <w:rsid w:val="007500C3"/>
    <w:rsid w:val="007651BF"/>
    <w:rsid w:val="00793F4D"/>
    <w:rsid w:val="007B1100"/>
    <w:rsid w:val="007B1B41"/>
    <w:rsid w:val="007B6835"/>
    <w:rsid w:val="007C1620"/>
    <w:rsid w:val="007C531A"/>
    <w:rsid w:val="00830930"/>
    <w:rsid w:val="00842757"/>
    <w:rsid w:val="00877B42"/>
    <w:rsid w:val="0088561D"/>
    <w:rsid w:val="00890BCB"/>
    <w:rsid w:val="008924BF"/>
    <w:rsid w:val="008C67F8"/>
    <w:rsid w:val="008C753F"/>
    <w:rsid w:val="008D5D7A"/>
    <w:rsid w:val="008D5DCB"/>
    <w:rsid w:val="00917328"/>
    <w:rsid w:val="00952781"/>
    <w:rsid w:val="009549AB"/>
    <w:rsid w:val="009922FE"/>
    <w:rsid w:val="00995605"/>
    <w:rsid w:val="009B2E21"/>
    <w:rsid w:val="009B726B"/>
    <w:rsid w:val="009C0B16"/>
    <w:rsid w:val="009D3333"/>
    <w:rsid w:val="009E0363"/>
    <w:rsid w:val="009E1BA3"/>
    <w:rsid w:val="009E7CFE"/>
    <w:rsid w:val="00A040D3"/>
    <w:rsid w:val="00A34844"/>
    <w:rsid w:val="00A40335"/>
    <w:rsid w:val="00A429DB"/>
    <w:rsid w:val="00A50F34"/>
    <w:rsid w:val="00A55105"/>
    <w:rsid w:val="00A604AE"/>
    <w:rsid w:val="00A75A5D"/>
    <w:rsid w:val="00A85CA2"/>
    <w:rsid w:val="00A941DF"/>
    <w:rsid w:val="00AA72C0"/>
    <w:rsid w:val="00AD4A96"/>
    <w:rsid w:val="00B061FD"/>
    <w:rsid w:val="00B33BE8"/>
    <w:rsid w:val="00B4318F"/>
    <w:rsid w:val="00B44EDB"/>
    <w:rsid w:val="00B75289"/>
    <w:rsid w:val="00B80AAE"/>
    <w:rsid w:val="00B947D4"/>
    <w:rsid w:val="00B95E99"/>
    <w:rsid w:val="00BA2860"/>
    <w:rsid w:val="00BA6D14"/>
    <w:rsid w:val="00BB083D"/>
    <w:rsid w:val="00BB158E"/>
    <w:rsid w:val="00BC6B43"/>
    <w:rsid w:val="00BD4BB5"/>
    <w:rsid w:val="00BF6D87"/>
    <w:rsid w:val="00C144A6"/>
    <w:rsid w:val="00C201DC"/>
    <w:rsid w:val="00C21077"/>
    <w:rsid w:val="00C2240C"/>
    <w:rsid w:val="00C339A5"/>
    <w:rsid w:val="00C36B42"/>
    <w:rsid w:val="00C40ED7"/>
    <w:rsid w:val="00C424F1"/>
    <w:rsid w:val="00C633DB"/>
    <w:rsid w:val="00C77191"/>
    <w:rsid w:val="00C90E34"/>
    <w:rsid w:val="00C90E39"/>
    <w:rsid w:val="00CC1FE8"/>
    <w:rsid w:val="00CC7A71"/>
    <w:rsid w:val="00CE043A"/>
    <w:rsid w:val="00CF5117"/>
    <w:rsid w:val="00CF78FF"/>
    <w:rsid w:val="00D06E02"/>
    <w:rsid w:val="00D478AB"/>
    <w:rsid w:val="00D72AC5"/>
    <w:rsid w:val="00DD7F52"/>
    <w:rsid w:val="00DF66AE"/>
    <w:rsid w:val="00E00348"/>
    <w:rsid w:val="00E17701"/>
    <w:rsid w:val="00E30822"/>
    <w:rsid w:val="00E342C7"/>
    <w:rsid w:val="00E42036"/>
    <w:rsid w:val="00E43A08"/>
    <w:rsid w:val="00E501E0"/>
    <w:rsid w:val="00E71063"/>
    <w:rsid w:val="00EA5D20"/>
    <w:rsid w:val="00EB3EEC"/>
    <w:rsid w:val="00EC71D7"/>
    <w:rsid w:val="00EF344C"/>
    <w:rsid w:val="00F154BD"/>
    <w:rsid w:val="00F236DA"/>
    <w:rsid w:val="00F44C91"/>
    <w:rsid w:val="00F62B63"/>
    <w:rsid w:val="00F66CB4"/>
    <w:rsid w:val="00F7456C"/>
    <w:rsid w:val="00F77F6C"/>
    <w:rsid w:val="00FA260D"/>
    <w:rsid w:val="00FC4F91"/>
    <w:rsid w:val="00FF28D1"/>
    <w:rsid w:val="00FF7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9E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0F4420"/>
    <w:rPr>
      <w:color w:val="0000FF" w:themeColor="hyperlink"/>
      <w:u w:val="single"/>
    </w:rPr>
  </w:style>
  <w:style w:type="paragraph" w:styleId="Header">
    <w:name w:val="header"/>
    <w:basedOn w:val="Normal"/>
    <w:link w:val="HeaderChar"/>
    <w:rsid w:val="000F4420"/>
    <w:pPr>
      <w:tabs>
        <w:tab w:val="center" w:pos="4680"/>
        <w:tab w:val="right" w:pos="9360"/>
      </w:tabs>
    </w:pPr>
  </w:style>
  <w:style w:type="character" w:customStyle="1" w:styleId="HeaderChar">
    <w:name w:val="Header Char"/>
    <w:basedOn w:val="DefaultParagraphFont"/>
    <w:link w:val="Header"/>
    <w:rsid w:val="000F4420"/>
    <w:rPr>
      <w:sz w:val="24"/>
      <w:szCs w:val="24"/>
    </w:rPr>
  </w:style>
  <w:style w:type="paragraph" w:styleId="Footer">
    <w:name w:val="footer"/>
    <w:basedOn w:val="Normal"/>
    <w:link w:val="FooterChar"/>
    <w:rsid w:val="000F4420"/>
    <w:pPr>
      <w:tabs>
        <w:tab w:val="center" w:pos="4680"/>
        <w:tab w:val="right" w:pos="9360"/>
      </w:tabs>
    </w:pPr>
  </w:style>
  <w:style w:type="character" w:customStyle="1" w:styleId="FooterChar">
    <w:name w:val="Footer Char"/>
    <w:basedOn w:val="DefaultParagraphFont"/>
    <w:link w:val="Footer"/>
    <w:rsid w:val="000F442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mpkinadmin@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bdefoor</dc:creator>
  <cp:lastModifiedBy>PHILLIP HITE</cp:lastModifiedBy>
  <cp:revision>2</cp:revision>
  <cp:lastPrinted>2015-07-28T18:48:00Z</cp:lastPrinted>
  <dcterms:created xsi:type="dcterms:W3CDTF">2015-07-28T19:39:00Z</dcterms:created>
  <dcterms:modified xsi:type="dcterms:W3CDTF">2015-07-28T19:39:00Z</dcterms:modified>
</cp:coreProperties>
</file>