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86" w:type="dxa"/>
        <w:jc w:val="center"/>
        <w:tblLayout w:type="fixed"/>
        <w:tblCellMar>
          <w:left w:w="84" w:type="dxa"/>
          <w:right w:w="84" w:type="dxa"/>
        </w:tblCellMar>
        <w:tblLook w:val="0000" w:firstRow="0" w:lastRow="0" w:firstColumn="0" w:lastColumn="0" w:noHBand="0" w:noVBand="0"/>
      </w:tblPr>
      <w:tblGrid>
        <w:gridCol w:w="4358"/>
        <w:gridCol w:w="3420"/>
        <w:gridCol w:w="3908"/>
      </w:tblGrid>
      <w:tr w:rsidR="00967066" w:rsidRPr="00E52496">
        <w:trPr>
          <w:trHeight w:val="1681"/>
          <w:jc w:val="center"/>
        </w:trPr>
        <w:tc>
          <w:tcPr>
            <w:tcW w:w="4358" w:type="dxa"/>
          </w:tcPr>
          <w:p w:rsidR="00967066" w:rsidRPr="00E52496" w:rsidRDefault="00967066" w:rsidP="00092904">
            <w:pPr>
              <w:rPr>
                <w:rStyle w:val="Strong"/>
                <w:rFonts w:ascii="Arial Black" w:hAnsi="Arial Black" w:cs="Arial Black"/>
                <w:sz w:val="16"/>
                <w:szCs w:val="16"/>
              </w:rPr>
            </w:pPr>
            <w:r w:rsidRPr="00E52496">
              <w:rPr>
                <w:rFonts w:ascii="Arial Black" w:hAnsi="Arial Black" w:cs="Arial Black"/>
                <w:sz w:val="16"/>
                <w:szCs w:val="16"/>
              </w:rPr>
              <w:fldChar w:fldCharType="begin"/>
            </w:r>
            <w:r w:rsidRPr="00E52496">
              <w:rPr>
                <w:rFonts w:ascii="Arial Black" w:hAnsi="Arial Black" w:cs="Arial Black"/>
                <w:sz w:val="16"/>
                <w:szCs w:val="16"/>
              </w:rPr>
              <w:instrText>PRIVATE</w:instrText>
            </w:r>
            <w:r w:rsidRPr="00E52496">
              <w:rPr>
                <w:rFonts w:ascii="Arial Black" w:hAnsi="Arial Black" w:cs="Arial Black"/>
                <w:sz w:val="16"/>
                <w:szCs w:val="16"/>
              </w:rPr>
              <w:fldChar w:fldCharType="end"/>
            </w:r>
            <w:r w:rsidRPr="00E52496">
              <w:rPr>
                <w:rStyle w:val="Strong"/>
                <w:rFonts w:ascii="Arial Black" w:hAnsi="Arial Black" w:cs="Arial Black"/>
                <w:sz w:val="16"/>
                <w:szCs w:val="16"/>
              </w:rPr>
              <w:t>COMMISSIONERS:</w:t>
            </w:r>
          </w:p>
          <w:p w:rsidR="00967066" w:rsidRDefault="00967066" w:rsidP="004C50B1">
            <w:pPr>
              <w:pStyle w:val="H6"/>
              <w:keepNext w:val="0"/>
              <w:spacing w:after="0"/>
              <w:outlineLvl w:val="9"/>
              <w:rPr>
                <w:rStyle w:val="Strong"/>
                <w:rFonts w:ascii="Arial Black" w:hAnsi="Arial Black" w:cs="Arial Black"/>
                <w:b/>
                <w:bCs/>
              </w:rPr>
            </w:pPr>
            <w:r>
              <w:rPr>
                <w:rStyle w:val="Strong"/>
                <w:rFonts w:ascii="Arial Black" w:hAnsi="Arial Black" w:cs="Arial Black"/>
                <w:b/>
                <w:bCs/>
              </w:rPr>
              <w:t>CHUCK EATON, CHAIRMAN</w:t>
            </w:r>
            <w:r w:rsidRPr="00E52496">
              <w:rPr>
                <w:rStyle w:val="Strong"/>
                <w:rFonts w:ascii="Arial Black" w:hAnsi="Arial Black" w:cs="Arial Black"/>
                <w:b/>
                <w:bCs/>
              </w:rPr>
              <w:t xml:space="preserve">                                    </w:t>
            </w:r>
            <w:r w:rsidRPr="00E52496">
              <w:rPr>
                <w:rStyle w:val="Strong"/>
                <w:rFonts w:ascii="Arial Black" w:hAnsi="Arial Black" w:cs="Arial Black"/>
                <w:b/>
                <w:bCs/>
              </w:rPr>
              <w:br/>
            </w:r>
            <w:r>
              <w:rPr>
                <w:rStyle w:val="Strong"/>
                <w:rFonts w:ascii="Arial Black" w:hAnsi="Arial Black" w:cs="Arial Black"/>
                <w:b/>
                <w:bCs/>
              </w:rPr>
              <w:t>H. DOUG EVERETT</w:t>
            </w:r>
            <w:r w:rsidRPr="00E52496">
              <w:rPr>
                <w:rStyle w:val="Strong"/>
                <w:rFonts w:ascii="Arial Black" w:hAnsi="Arial Black" w:cs="Arial Black"/>
                <w:b/>
                <w:bCs/>
              </w:rPr>
              <w:t xml:space="preserve">    </w:t>
            </w:r>
            <w:r w:rsidRPr="00E52496">
              <w:rPr>
                <w:rStyle w:val="Strong"/>
                <w:rFonts w:ascii="Arial Black" w:hAnsi="Arial Black" w:cs="Arial Black"/>
                <w:b/>
                <w:bCs/>
              </w:rPr>
              <w:br/>
            </w:r>
            <w:r>
              <w:rPr>
                <w:rStyle w:val="Strong"/>
                <w:rFonts w:ascii="Arial Black" w:hAnsi="Arial Black" w:cs="Arial Black"/>
                <w:b/>
                <w:bCs/>
              </w:rPr>
              <w:t>TIM G. ECHOLS</w:t>
            </w:r>
          </w:p>
          <w:p w:rsidR="00967066" w:rsidRPr="00B055C3" w:rsidRDefault="00967066" w:rsidP="004C50B1">
            <w:pPr>
              <w:pStyle w:val="H6"/>
              <w:keepNext w:val="0"/>
              <w:spacing w:before="0"/>
              <w:outlineLvl w:val="9"/>
              <w:rPr>
                <w:rFonts w:ascii="Arial Black" w:hAnsi="Arial Black" w:cs="Arial Black"/>
              </w:rPr>
            </w:pPr>
            <w:r>
              <w:rPr>
                <w:rStyle w:val="Strong"/>
                <w:rFonts w:ascii="Arial Black" w:hAnsi="Arial Black" w:cs="Arial Black"/>
                <w:b/>
                <w:bCs/>
              </w:rPr>
              <w:t xml:space="preserve">LAUREN “BUBBA” </w:t>
            </w:r>
            <w:proofErr w:type="spellStart"/>
            <w:r>
              <w:rPr>
                <w:rStyle w:val="Strong"/>
                <w:rFonts w:ascii="Arial Black" w:hAnsi="Arial Black" w:cs="Arial Black"/>
                <w:b/>
                <w:bCs/>
              </w:rPr>
              <w:t>McDONALD</w:t>
            </w:r>
            <w:proofErr w:type="spellEnd"/>
            <w:r>
              <w:rPr>
                <w:rStyle w:val="Strong"/>
                <w:rFonts w:ascii="Arial Black" w:hAnsi="Arial Black" w:cs="Arial Black"/>
                <w:b/>
                <w:bCs/>
              </w:rPr>
              <w:t>, JR.</w:t>
            </w:r>
            <w:r w:rsidRPr="00E52496">
              <w:rPr>
                <w:rStyle w:val="Strong"/>
                <w:rFonts w:ascii="Arial Black" w:hAnsi="Arial Black" w:cs="Arial Black"/>
                <w:b/>
                <w:bCs/>
              </w:rPr>
              <w:t xml:space="preserve">                                                                                      </w:t>
            </w:r>
            <w:r>
              <w:rPr>
                <w:rStyle w:val="Strong"/>
                <w:rFonts w:ascii="Arial Black" w:hAnsi="Arial Black" w:cs="Arial Black"/>
                <w:b/>
                <w:bCs/>
              </w:rPr>
              <w:t>STAN WISE</w:t>
            </w:r>
          </w:p>
        </w:tc>
        <w:tc>
          <w:tcPr>
            <w:tcW w:w="3420" w:type="dxa"/>
          </w:tcPr>
          <w:p w:rsidR="00967066" w:rsidRDefault="00751B3A" w:rsidP="00092904">
            <w:pPr>
              <w:jc w:val="center"/>
            </w:pPr>
            <w:r>
              <w:rPr>
                <w:noProof/>
              </w:rPr>
              <w:drawing>
                <wp:inline distT="0" distB="0" distL="0" distR="0">
                  <wp:extent cx="1133475" cy="1057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057275"/>
                          </a:xfrm>
                          <a:prstGeom prst="rect">
                            <a:avLst/>
                          </a:prstGeom>
                          <a:noFill/>
                          <a:ln>
                            <a:noFill/>
                          </a:ln>
                        </pic:spPr>
                      </pic:pic>
                    </a:graphicData>
                  </a:graphic>
                </wp:inline>
              </w:drawing>
            </w:r>
          </w:p>
        </w:tc>
        <w:tc>
          <w:tcPr>
            <w:tcW w:w="3908" w:type="dxa"/>
          </w:tcPr>
          <w:p w:rsidR="00967066" w:rsidRPr="00753FB2" w:rsidRDefault="00967066" w:rsidP="00092904">
            <w:pPr>
              <w:jc w:val="right"/>
              <w:rPr>
                <w:rFonts w:ascii="Arial Black" w:hAnsi="Arial Black" w:cs="Arial Black"/>
                <w:b/>
                <w:bCs/>
                <w:sz w:val="16"/>
                <w:szCs w:val="16"/>
              </w:rPr>
            </w:pPr>
            <w:r w:rsidRPr="00753FB2">
              <w:rPr>
                <w:rFonts w:ascii="Arial Black" w:hAnsi="Arial Black" w:cs="Arial Black"/>
                <w:b/>
                <w:bCs/>
                <w:sz w:val="16"/>
                <w:szCs w:val="16"/>
              </w:rPr>
              <w:t> </w:t>
            </w:r>
          </w:p>
          <w:p w:rsidR="00967066" w:rsidRPr="00E52496" w:rsidRDefault="00967066" w:rsidP="00092904">
            <w:pPr>
              <w:jc w:val="right"/>
              <w:rPr>
                <w:rFonts w:ascii="Arial Black" w:hAnsi="Arial Black" w:cs="Arial Black"/>
                <w:sz w:val="16"/>
                <w:szCs w:val="16"/>
              </w:rPr>
            </w:pPr>
            <w:r w:rsidRPr="00E52496">
              <w:rPr>
                <w:rFonts w:ascii="Arial Black" w:hAnsi="Arial Black" w:cs="Arial Black"/>
                <w:b/>
                <w:bCs/>
                <w:sz w:val="16"/>
                <w:szCs w:val="16"/>
              </w:rPr>
              <w:t>DEBORAH K. FLANNAGAN</w:t>
            </w:r>
            <w:r w:rsidRPr="00E52496">
              <w:rPr>
                <w:rFonts w:ascii="Arial Black" w:hAnsi="Arial Black" w:cs="Arial Black"/>
                <w:b/>
                <w:bCs/>
                <w:sz w:val="16"/>
                <w:szCs w:val="16"/>
              </w:rPr>
              <w:br/>
              <w:t>EXECUTIVE DIRECTOR</w:t>
            </w:r>
            <w:r w:rsidRPr="00E52496">
              <w:rPr>
                <w:rFonts w:ascii="Arial Black" w:hAnsi="Arial Black" w:cs="Arial Black"/>
                <w:b/>
                <w:bCs/>
                <w:sz w:val="16"/>
                <w:szCs w:val="16"/>
              </w:rPr>
              <w:br/>
              <w:t xml:space="preserve"> </w:t>
            </w:r>
            <w:r w:rsidRPr="00E52496">
              <w:rPr>
                <w:rFonts w:ascii="Arial Black" w:hAnsi="Arial Black" w:cs="Arial Black"/>
                <w:b/>
                <w:bCs/>
                <w:sz w:val="16"/>
                <w:szCs w:val="16"/>
              </w:rPr>
              <w:br/>
              <w:t xml:space="preserve">REECE </w:t>
            </w:r>
            <w:proofErr w:type="spellStart"/>
            <w:r w:rsidRPr="00E52496">
              <w:rPr>
                <w:rFonts w:ascii="Arial Black" w:hAnsi="Arial Black" w:cs="Arial Black"/>
                <w:b/>
                <w:bCs/>
                <w:sz w:val="16"/>
                <w:szCs w:val="16"/>
              </w:rPr>
              <w:t>McALISTER</w:t>
            </w:r>
            <w:proofErr w:type="spellEnd"/>
            <w:r w:rsidRPr="00E52496">
              <w:rPr>
                <w:rFonts w:ascii="Arial Black" w:hAnsi="Arial Black" w:cs="Arial Black"/>
                <w:b/>
                <w:bCs/>
                <w:sz w:val="16"/>
                <w:szCs w:val="16"/>
              </w:rPr>
              <w:br/>
              <w:t>EXECUTIVE SECRETARY</w:t>
            </w:r>
          </w:p>
        </w:tc>
      </w:tr>
      <w:tr w:rsidR="00967066">
        <w:trPr>
          <w:trHeight w:val="772"/>
          <w:jc w:val="center"/>
        </w:trPr>
        <w:tc>
          <w:tcPr>
            <w:tcW w:w="11686" w:type="dxa"/>
            <w:gridSpan w:val="3"/>
          </w:tcPr>
          <w:p w:rsidR="00967066" w:rsidRPr="001901D3" w:rsidRDefault="00967066" w:rsidP="001657D9">
            <w:pPr>
              <w:pStyle w:val="Heading1"/>
              <w:numPr>
                <w:ilvl w:val="0"/>
                <w:numId w:val="0"/>
              </w:numPr>
              <w:jc w:val="center"/>
              <w:rPr>
                <w:rFonts w:ascii="Old English Text MT" w:hAnsi="Old English Text MT" w:cs="Old English Text MT"/>
                <w:sz w:val="42"/>
                <w:szCs w:val="42"/>
                <w:u w:val="none"/>
              </w:rPr>
            </w:pPr>
            <w:r w:rsidRPr="001901D3">
              <w:rPr>
                <w:rFonts w:ascii="Old English Text MT" w:hAnsi="Old English Text MT" w:cs="Old English Text MT"/>
                <w:sz w:val="42"/>
                <w:szCs w:val="42"/>
                <w:u w:val="none"/>
              </w:rPr>
              <w:t>Georgia Public Service Commission</w:t>
            </w:r>
          </w:p>
        </w:tc>
      </w:tr>
      <w:tr w:rsidR="00967066" w:rsidRPr="00C12C56">
        <w:trPr>
          <w:jc w:val="center"/>
        </w:trPr>
        <w:tc>
          <w:tcPr>
            <w:tcW w:w="4358" w:type="dxa"/>
          </w:tcPr>
          <w:p w:rsidR="00967066" w:rsidRDefault="00967066" w:rsidP="00092904">
            <w:pPr>
              <w:rPr>
                <w:b/>
                <w:bCs/>
                <w:sz w:val="17"/>
                <w:szCs w:val="17"/>
              </w:rPr>
            </w:pPr>
            <w:r w:rsidRPr="00590D2B">
              <w:rPr>
                <w:b/>
                <w:bCs/>
                <w:sz w:val="17"/>
                <w:szCs w:val="17"/>
              </w:rPr>
              <w:t>(404) 656-4501</w:t>
            </w:r>
            <w:r>
              <w:rPr>
                <w:b/>
                <w:bCs/>
                <w:sz w:val="17"/>
                <w:szCs w:val="17"/>
              </w:rPr>
              <w:t xml:space="preserve">                                           </w:t>
            </w:r>
          </w:p>
          <w:p w:rsidR="00967066" w:rsidRPr="00DD4382" w:rsidRDefault="00967066" w:rsidP="00092904">
            <w:pPr>
              <w:rPr>
                <w:b/>
                <w:bCs/>
              </w:rPr>
            </w:pPr>
            <w:r>
              <w:rPr>
                <w:b/>
                <w:bCs/>
                <w:sz w:val="17"/>
                <w:szCs w:val="17"/>
              </w:rPr>
              <w:t xml:space="preserve">(800) </w:t>
            </w:r>
            <w:r w:rsidRPr="00590D2B">
              <w:rPr>
                <w:b/>
                <w:bCs/>
                <w:sz w:val="17"/>
                <w:szCs w:val="17"/>
              </w:rPr>
              <w:t>282-5813</w:t>
            </w:r>
          </w:p>
        </w:tc>
        <w:tc>
          <w:tcPr>
            <w:tcW w:w="3420" w:type="dxa"/>
          </w:tcPr>
          <w:p w:rsidR="00967066" w:rsidRPr="00617CAA" w:rsidRDefault="00967066" w:rsidP="00092904">
            <w:pPr>
              <w:ind w:right="-534"/>
              <w:jc w:val="center"/>
              <w:rPr>
                <w:b/>
                <w:bCs/>
                <w:sz w:val="17"/>
                <w:szCs w:val="17"/>
              </w:rPr>
            </w:pPr>
            <w:r w:rsidRPr="00292DAD">
              <w:rPr>
                <w:b/>
                <w:bCs/>
                <w:sz w:val="17"/>
                <w:szCs w:val="17"/>
              </w:rPr>
              <w:t>244 W</w:t>
            </w:r>
            <w:r>
              <w:rPr>
                <w:b/>
                <w:bCs/>
                <w:sz w:val="17"/>
                <w:szCs w:val="17"/>
              </w:rPr>
              <w:t>ASHINGTON STREET</w:t>
            </w:r>
            <w:r w:rsidRPr="00292DAD">
              <w:rPr>
                <w:b/>
                <w:bCs/>
                <w:sz w:val="17"/>
                <w:szCs w:val="17"/>
              </w:rPr>
              <w:t>, SW</w:t>
            </w:r>
            <w:r w:rsidRPr="00292DAD">
              <w:rPr>
                <w:b/>
                <w:bCs/>
                <w:sz w:val="17"/>
                <w:szCs w:val="17"/>
              </w:rPr>
              <w:br/>
              <w:t>A</w:t>
            </w:r>
            <w:r>
              <w:rPr>
                <w:b/>
                <w:bCs/>
                <w:sz w:val="17"/>
                <w:szCs w:val="17"/>
              </w:rPr>
              <w:t>TLANTA</w:t>
            </w:r>
            <w:r w:rsidRPr="00292DAD">
              <w:rPr>
                <w:b/>
                <w:bCs/>
                <w:sz w:val="17"/>
                <w:szCs w:val="17"/>
              </w:rPr>
              <w:t>, G</w:t>
            </w:r>
            <w:r>
              <w:rPr>
                <w:b/>
                <w:bCs/>
                <w:sz w:val="17"/>
                <w:szCs w:val="17"/>
              </w:rPr>
              <w:t>EORGI</w:t>
            </w:r>
            <w:r w:rsidRPr="00292DAD">
              <w:rPr>
                <w:b/>
                <w:bCs/>
                <w:sz w:val="17"/>
                <w:szCs w:val="17"/>
              </w:rPr>
              <w:t>A 30334-5701</w:t>
            </w:r>
          </w:p>
        </w:tc>
        <w:tc>
          <w:tcPr>
            <w:tcW w:w="3908" w:type="dxa"/>
          </w:tcPr>
          <w:p w:rsidR="00967066" w:rsidRPr="00C12C56" w:rsidRDefault="00967066" w:rsidP="00092904">
            <w:pPr>
              <w:jc w:val="right"/>
              <w:rPr>
                <w:b/>
                <w:bCs/>
              </w:rPr>
            </w:pPr>
            <w:r w:rsidRPr="00C12C56">
              <w:rPr>
                <w:b/>
                <w:bCs/>
                <w:sz w:val="17"/>
                <w:szCs w:val="17"/>
              </w:rPr>
              <w:t>FAX:  (404) 656-2341                   www.psc.state.ga.us</w:t>
            </w:r>
          </w:p>
        </w:tc>
      </w:tr>
    </w:tbl>
    <w:p w:rsidR="00967066" w:rsidRDefault="00967066" w:rsidP="00C26CF1">
      <w:pPr>
        <w:tabs>
          <w:tab w:val="center" w:pos="4680"/>
        </w:tabs>
        <w:suppressAutoHyphens/>
        <w:jc w:val="center"/>
      </w:pPr>
    </w:p>
    <w:p w:rsidR="00967066" w:rsidRPr="00E822E7" w:rsidRDefault="00967066" w:rsidP="00C26CF1">
      <w:pPr>
        <w:tabs>
          <w:tab w:val="left" w:pos="-720"/>
        </w:tabs>
        <w:suppressAutoHyphens/>
      </w:pPr>
    </w:p>
    <w:p w:rsidR="00967066" w:rsidRDefault="00967066" w:rsidP="006A7CF2">
      <w:pPr>
        <w:tabs>
          <w:tab w:val="center" w:pos="4680"/>
        </w:tabs>
        <w:suppressAutoHyphens/>
        <w:jc w:val="center"/>
      </w:pPr>
      <w:r>
        <w:t xml:space="preserve">               </w:t>
      </w:r>
      <w:r w:rsidR="002D5556">
        <w:t>April 14, 2015</w:t>
      </w:r>
    </w:p>
    <w:p w:rsidR="00967066" w:rsidRDefault="00967066">
      <w:pPr>
        <w:tabs>
          <w:tab w:val="center" w:pos="4680"/>
        </w:tabs>
        <w:suppressAutoHyphens/>
        <w:jc w:val="center"/>
      </w:pPr>
    </w:p>
    <w:p w:rsidR="00967066" w:rsidRDefault="00967066">
      <w:pPr>
        <w:tabs>
          <w:tab w:val="center" w:pos="4680"/>
        </w:tabs>
        <w:suppressAutoHyphens/>
        <w:jc w:val="center"/>
      </w:pPr>
    </w:p>
    <w:p w:rsidR="00967066" w:rsidRDefault="00967066">
      <w:pPr>
        <w:tabs>
          <w:tab w:val="center" w:pos="4680"/>
        </w:tabs>
        <w:suppressAutoHyphens/>
        <w:jc w:val="center"/>
      </w:pPr>
    </w:p>
    <w:p w:rsidR="00967066" w:rsidRDefault="00967066">
      <w:pPr>
        <w:tabs>
          <w:tab w:val="left" w:pos="-720"/>
        </w:tabs>
        <w:suppressAutoHyphens/>
      </w:pPr>
      <w:r>
        <w:t>Mr. Kevin Queen</w:t>
      </w:r>
      <w:r w:rsidRPr="00E822E7">
        <w:tab/>
      </w:r>
    </w:p>
    <w:p w:rsidR="00967066" w:rsidRDefault="00967066">
      <w:pPr>
        <w:tabs>
          <w:tab w:val="left" w:pos="-720"/>
        </w:tabs>
        <w:suppressAutoHyphens/>
      </w:pPr>
      <w:r>
        <w:t>Manager</w:t>
      </w:r>
      <w:r w:rsidRPr="00E822E7">
        <w:t>, Regulatory Affairs</w:t>
      </w:r>
    </w:p>
    <w:p w:rsidR="00967066" w:rsidRPr="00E822E7" w:rsidRDefault="00967066">
      <w:pPr>
        <w:tabs>
          <w:tab w:val="left" w:pos="-720"/>
        </w:tabs>
        <w:suppressAutoHyphens/>
      </w:pPr>
      <w:r w:rsidRPr="00E822E7">
        <w:t>Georgia Power Company</w:t>
      </w:r>
    </w:p>
    <w:p w:rsidR="00967066" w:rsidRPr="00E822E7" w:rsidRDefault="00967066">
      <w:pPr>
        <w:tabs>
          <w:tab w:val="left" w:pos="-720"/>
        </w:tabs>
        <w:suppressAutoHyphens/>
      </w:pPr>
      <w:r w:rsidRPr="00E822E7">
        <w:t>Regulatory Affairs Bin 10230</w:t>
      </w:r>
    </w:p>
    <w:p w:rsidR="00967066" w:rsidRDefault="00967066">
      <w:pPr>
        <w:tabs>
          <w:tab w:val="left" w:pos="-720"/>
        </w:tabs>
        <w:suppressAutoHyphens/>
      </w:pPr>
      <w:r w:rsidRPr="00E822E7">
        <w:t>241 Ralph McGill Blvd., N.E.</w:t>
      </w:r>
    </w:p>
    <w:p w:rsidR="00967066" w:rsidRPr="00E822E7" w:rsidRDefault="00967066">
      <w:pPr>
        <w:tabs>
          <w:tab w:val="left" w:pos="-720"/>
        </w:tabs>
        <w:suppressAutoHyphens/>
      </w:pPr>
      <w:r w:rsidRPr="00E822E7">
        <w:t>Atlanta, Georgia  30308-3374</w:t>
      </w:r>
    </w:p>
    <w:p w:rsidR="00967066" w:rsidRDefault="00967066">
      <w:pPr>
        <w:tabs>
          <w:tab w:val="left" w:pos="-720"/>
        </w:tabs>
        <w:suppressAutoHyphens/>
      </w:pPr>
    </w:p>
    <w:p w:rsidR="00967066" w:rsidRPr="00E822E7" w:rsidRDefault="00967066">
      <w:pPr>
        <w:tabs>
          <w:tab w:val="left" w:pos="-720"/>
        </w:tabs>
        <w:suppressAutoHyphens/>
      </w:pPr>
    </w:p>
    <w:p w:rsidR="00967066" w:rsidRPr="00C86E41" w:rsidRDefault="00967066">
      <w:pPr>
        <w:tabs>
          <w:tab w:val="center" w:pos="4680"/>
        </w:tabs>
        <w:suppressAutoHyphens/>
        <w:ind w:left="615" w:hanging="615"/>
        <w:rPr>
          <w:color w:val="000000"/>
        </w:rPr>
      </w:pPr>
      <w:r w:rsidRPr="00C160FB">
        <w:rPr>
          <w:b/>
          <w:bCs/>
          <w:lang w:val="es-ES"/>
        </w:rPr>
        <w:t>RE:</w:t>
      </w:r>
      <w:r>
        <w:rPr>
          <w:b/>
          <w:bCs/>
          <w:lang w:val="es-ES"/>
        </w:rPr>
        <w:tab/>
      </w:r>
      <w:proofErr w:type="spellStart"/>
      <w:r w:rsidRPr="0084338D">
        <w:rPr>
          <w:b/>
          <w:bCs/>
          <w:lang w:val="es-ES"/>
        </w:rPr>
        <w:t>Docket</w:t>
      </w:r>
      <w:proofErr w:type="spellEnd"/>
      <w:r w:rsidRPr="0084338D">
        <w:rPr>
          <w:b/>
          <w:bCs/>
          <w:lang w:val="es-ES"/>
        </w:rPr>
        <w:t xml:space="preserve"> No. </w:t>
      </w:r>
      <w:r>
        <w:rPr>
          <w:b/>
          <w:bCs/>
          <w:color w:val="000000"/>
        </w:rPr>
        <w:t xml:space="preserve">35277 / </w:t>
      </w:r>
      <w:r w:rsidRPr="00C86E41">
        <w:rPr>
          <w:b/>
          <w:bCs/>
          <w:color w:val="000000"/>
        </w:rPr>
        <w:t xml:space="preserve"> Georgia Power Company's </w:t>
      </w:r>
      <w:r>
        <w:rPr>
          <w:b/>
          <w:bCs/>
          <w:color w:val="000000"/>
        </w:rPr>
        <w:t xml:space="preserve">Fuel Cost Recovery (FCR) </w:t>
      </w:r>
    </w:p>
    <w:p w:rsidR="00967066" w:rsidRPr="00C160FB" w:rsidRDefault="00967066">
      <w:pPr>
        <w:rPr>
          <w:b/>
          <w:bCs/>
        </w:rPr>
      </w:pPr>
    </w:p>
    <w:p w:rsidR="00967066" w:rsidRPr="00E822E7" w:rsidRDefault="00967066">
      <w:pPr>
        <w:tabs>
          <w:tab w:val="left" w:pos="-1440"/>
          <w:tab w:val="left" w:pos="-720"/>
          <w:tab w:val="left" w:pos="0"/>
          <w:tab w:val="left" w:pos="720"/>
        </w:tabs>
        <w:suppressAutoHyphens/>
        <w:ind w:left="1440" w:hanging="1440"/>
        <w:rPr>
          <w:b/>
          <w:bCs/>
        </w:rPr>
      </w:pPr>
      <w:r>
        <w:rPr>
          <w:b/>
          <w:bCs/>
          <w:lang w:val="es-ES"/>
        </w:rPr>
        <w:tab/>
      </w:r>
      <w:proofErr w:type="spellStart"/>
      <w:r w:rsidR="002D5556">
        <w:rPr>
          <w:b/>
          <w:bCs/>
          <w:lang w:val="es-ES"/>
        </w:rPr>
        <w:t>Seventh</w:t>
      </w:r>
      <w:proofErr w:type="spellEnd"/>
      <w:r w:rsidR="002D5556">
        <w:rPr>
          <w:b/>
          <w:bCs/>
          <w:lang w:val="es-ES"/>
        </w:rPr>
        <w:t xml:space="preserve"> </w:t>
      </w:r>
      <w:r>
        <w:rPr>
          <w:b/>
          <w:bCs/>
          <w:lang w:val="es-ES"/>
        </w:rPr>
        <w:t xml:space="preserve">Set of </w:t>
      </w:r>
      <w:r>
        <w:rPr>
          <w:b/>
          <w:bCs/>
        </w:rPr>
        <w:t>Data Reque</w:t>
      </w:r>
      <w:r w:rsidR="002D5556">
        <w:rPr>
          <w:b/>
          <w:bCs/>
        </w:rPr>
        <w:t>sts from Commission Staff (STF-7</w:t>
      </w:r>
      <w:r>
        <w:rPr>
          <w:b/>
          <w:bCs/>
        </w:rPr>
        <w:t xml:space="preserve">)  </w:t>
      </w:r>
    </w:p>
    <w:p w:rsidR="00967066" w:rsidRPr="00E822E7" w:rsidRDefault="00967066">
      <w:pPr>
        <w:tabs>
          <w:tab w:val="left" w:pos="-1440"/>
          <w:tab w:val="left" w:pos="-720"/>
        </w:tabs>
        <w:suppressAutoHyphens/>
      </w:pPr>
    </w:p>
    <w:p w:rsidR="00967066" w:rsidRPr="00E822E7" w:rsidRDefault="00967066">
      <w:pPr>
        <w:tabs>
          <w:tab w:val="left" w:pos="-1440"/>
          <w:tab w:val="left" w:pos="-720"/>
        </w:tabs>
        <w:suppressAutoHyphens/>
      </w:pPr>
      <w:r w:rsidRPr="00E822E7">
        <w:t xml:space="preserve">Dear Mr. </w:t>
      </w:r>
      <w:r>
        <w:t>Queen</w:t>
      </w:r>
      <w:r w:rsidRPr="00E822E7">
        <w:t>:</w:t>
      </w:r>
    </w:p>
    <w:p w:rsidR="00967066" w:rsidRPr="00E822E7" w:rsidRDefault="00967066">
      <w:pPr>
        <w:tabs>
          <w:tab w:val="left" w:pos="-1440"/>
          <w:tab w:val="left" w:pos="-720"/>
        </w:tabs>
        <w:suppressAutoHyphens/>
      </w:pPr>
    </w:p>
    <w:p w:rsidR="00967066" w:rsidRPr="00E822E7" w:rsidRDefault="00967066">
      <w:pPr>
        <w:tabs>
          <w:tab w:val="left" w:pos="-1440"/>
          <w:tab w:val="left" w:pos="-720"/>
        </w:tabs>
        <w:suppressAutoHyphens/>
        <w:rPr>
          <w:b/>
          <w:bCs/>
        </w:rPr>
      </w:pPr>
      <w:r w:rsidRPr="00E822E7">
        <w:tab/>
        <w:t xml:space="preserve">Enclosed herewith, please find Commission Staff </w:t>
      </w:r>
      <w:r>
        <w:t>Da</w:t>
      </w:r>
      <w:r w:rsidRPr="00E822E7">
        <w:t xml:space="preserve">ta </w:t>
      </w:r>
      <w:r>
        <w:t>R</w:t>
      </w:r>
      <w:r w:rsidRPr="00E822E7">
        <w:t xml:space="preserve">equest </w:t>
      </w:r>
      <w:r w:rsidRPr="007E014C">
        <w:rPr>
          <w:b/>
          <w:bCs/>
        </w:rPr>
        <w:t>STF-</w:t>
      </w:r>
      <w:r w:rsidR="002D5556">
        <w:rPr>
          <w:b/>
          <w:bCs/>
        </w:rPr>
        <w:t>7</w:t>
      </w:r>
      <w:r w:rsidRPr="00CD2752">
        <w:rPr>
          <w:b/>
          <w:bCs/>
        </w:rPr>
        <w:t xml:space="preserve">.  </w:t>
      </w:r>
      <w:r w:rsidRPr="00CD2752">
        <w:t>Georgia Power’s initial responses to this Data Request package are requested as soon as po</w:t>
      </w:r>
      <w:r w:rsidRPr="00E822E7">
        <w:t xml:space="preserve">ssible, but not later than </w:t>
      </w:r>
      <w:r w:rsidR="002D5556">
        <w:rPr>
          <w:b/>
          <w:bCs/>
        </w:rPr>
        <w:t>May 14, 2015</w:t>
      </w:r>
      <w:r w:rsidRPr="00E822E7">
        <w:rPr>
          <w:b/>
          <w:bCs/>
        </w:rPr>
        <w:t xml:space="preserve">.  </w:t>
      </w:r>
    </w:p>
    <w:p w:rsidR="00967066" w:rsidRPr="00E822E7" w:rsidRDefault="00967066">
      <w:pPr>
        <w:tabs>
          <w:tab w:val="left" w:pos="-1440"/>
          <w:tab w:val="left" w:pos="-720"/>
        </w:tabs>
        <w:suppressAutoHyphens/>
      </w:pPr>
    </w:p>
    <w:p w:rsidR="00967066" w:rsidRPr="00E822E7" w:rsidRDefault="00967066">
      <w:r w:rsidRPr="00E822E7">
        <w:tab/>
        <w:t xml:space="preserve">If you have any questions concerning this transmittal, please contact </w:t>
      </w:r>
      <w:r w:rsidR="002D5556">
        <w:t>Tom Newsome</w:t>
      </w:r>
      <w:r w:rsidRPr="00E822E7">
        <w:t xml:space="preserve"> at </w:t>
      </w:r>
      <w:r w:rsidR="002D5556">
        <w:t>404-656-6575</w:t>
      </w:r>
      <w:r w:rsidRPr="009F1A5C">
        <w:t>.</w:t>
      </w:r>
    </w:p>
    <w:p w:rsidR="00967066" w:rsidRDefault="00967066"/>
    <w:p w:rsidR="00967066" w:rsidRPr="00E822E7" w:rsidRDefault="00967066"/>
    <w:p w:rsidR="00967066" w:rsidRPr="00E822E7" w:rsidRDefault="00967066">
      <w:r w:rsidRPr="00E822E7">
        <w:tab/>
      </w:r>
      <w:r w:rsidRPr="00E822E7">
        <w:tab/>
      </w:r>
      <w:r w:rsidRPr="00E822E7">
        <w:tab/>
      </w:r>
      <w:r w:rsidRPr="00E822E7">
        <w:tab/>
      </w:r>
      <w:r w:rsidRPr="00E822E7">
        <w:tab/>
      </w:r>
      <w:r w:rsidRPr="00E822E7">
        <w:tab/>
      </w:r>
      <w:r w:rsidRPr="00E822E7">
        <w:tab/>
        <w:t>Sincerely,</w:t>
      </w:r>
    </w:p>
    <w:p w:rsidR="00967066" w:rsidRDefault="00967066"/>
    <w:p w:rsidR="00967066" w:rsidRDefault="00967066"/>
    <w:p w:rsidR="00967066" w:rsidRPr="00E822E7" w:rsidRDefault="00967066"/>
    <w:p w:rsidR="00967066" w:rsidRDefault="00967066">
      <w:r w:rsidRPr="00E822E7">
        <w:tab/>
      </w:r>
      <w:r w:rsidRPr="00E822E7">
        <w:tab/>
      </w:r>
      <w:r w:rsidRPr="00E822E7">
        <w:tab/>
      </w:r>
      <w:r w:rsidRPr="00E822E7">
        <w:tab/>
      </w:r>
      <w:r w:rsidRPr="00E822E7">
        <w:tab/>
      </w:r>
      <w:r w:rsidRPr="00E822E7">
        <w:tab/>
      </w:r>
      <w:r w:rsidRPr="00E822E7">
        <w:tab/>
      </w:r>
      <w:r w:rsidR="002D5556">
        <w:t>Tom Newsome</w:t>
      </w:r>
    </w:p>
    <w:p w:rsidR="002D5556" w:rsidRDefault="00967066" w:rsidP="002D5556">
      <w:r>
        <w:tab/>
      </w:r>
      <w:r>
        <w:tab/>
      </w:r>
      <w:r>
        <w:tab/>
      </w:r>
      <w:r>
        <w:tab/>
      </w:r>
      <w:r>
        <w:tab/>
      </w:r>
      <w:r>
        <w:tab/>
      </w:r>
      <w:r>
        <w:tab/>
      </w:r>
      <w:r w:rsidR="002D5556">
        <w:t>Director</w:t>
      </w:r>
    </w:p>
    <w:p w:rsidR="00967066" w:rsidRDefault="002D5556" w:rsidP="002D5556">
      <w:r>
        <w:tab/>
      </w:r>
      <w:r>
        <w:tab/>
      </w:r>
      <w:r>
        <w:tab/>
      </w:r>
      <w:r>
        <w:tab/>
      </w:r>
      <w:r>
        <w:tab/>
      </w:r>
      <w:r>
        <w:tab/>
      </w:r>
      <w:r>
        <w:tab/>
        <w:t>Utility Finance</w:t>
      </w:r>
    </w:p>
    <w:p w:rsidR="00967066" w:rsidRDefault="00967066"/>
    <w:p w:rsidR="00967066" w:rsidRPr="00E822E7" w:rsidRDefault="00967066">
      <w:r>
        <w:tab/>
      </w:r>
      <w:r>
        <w:tab/>
      </w:r>
      <w:r>
        <w:tab/>
      </w:r>
      <w:r>
        <w:tab/>
      </w:r>
      <w:r>
        <w:tab/>
      </w:r>
      <w:r>
        <w:tab/>
      </w:r>
      <w:r>
        <w:tab/>
      </w:r>
    </w:p>
    <w:p w:rsidR="00967066" w:rsidRDefault="00967066">
      <w:pPr>
        <w:ind w:left="4320" w:firstLine="720"/>
      </w:pPr>
    </w:p>
    <w:p w:rsidR="00967066" w:rsidRDefault="00967066">
      <w:pPr>
        <w:jc w:val="center"/>
        <w:rPr>
          <w:b/>
          <w:bCs/>
        </w:rPr>
      </w:pPr>
      <w:r>
        <w:br w:type="page"/>
      </w:r>
      <w:r>
        <w:rPr>
          <w:b/>
          <w:bCs/>
        </w:rPr>
        <w:lastRenderedPageBreak/>
        <w:t>BEFORE THE GEORGIA PUBLIC SERVICE COMMISSION</w:t>
      </w:r>
    </w:p>
    <w:p w:rsidR="00967066" w:rsidRDefault="00967066">
      <w:pPr>
        <w:tabs>
          <w:tab w:val="left" w:pos="-1080"/>
          <w:tab w:val="left" w:pos="-720"/>
          <w:tab w:val="left" w:pos="0"/>
          <w:tab w:val="left" w:pos="720"/>
          <w:tab w:val="left" w:pos="1800"/>
          <w:tab w:val="left" w:pos="2160"/>
          <w:tab w:val="left" w:pos="2880"/>
          <w:tab w:val="left" w:pos="5760"/>
        </w:tabs>
        <w:suppressAutoHyphens/>
      </w:pPr>
    </w:p>
    <w:p w:rsidR="00967066" w:rsidRDefault="00967066">
      <w:pPr>
        <w:tabs>
          <w:tab w:val="left" w:pos="-1080"/>
          <w:tab w:val="left" w:pos="-720"/>
          <w:tab w:val="left" w:pos="0"/>
          <w:tab w:val="left" w:pos="720"/>
          <w:tab w:val="left" w:pos="1800"/>
          <w:tab w:val="left" w:pos="2160"/>
          <w:tab w:val="left" w:pos="2880"/>
          <w:tab w:val="left" w:pos="5760"/>
        </w:tabs>
        <w:suppressAutoHyphens/>
      </w:pPr>
    </w:p>
    <w:p w:rsidR="00967066" w:rsidRDefault="00967066">
      <w:pPr>
        <w:tabs>
          <w:tab w:val="left" w:pos="-1080"/>
          <w:tab w:val="left" w:pos="-720"/>
          <w:tab w:val="left" w:pos="0"/>
          <w:tab w:val="left" w:pos="5760"/>
          <w:tab w:val="left" w:pos="6480"/>
          <w:tab w:val="left" w:pos="8640"/>
        </w:tabs>
        <w:suppressAutoHyphens/>
        <w:rPr>
          <w:b/>
          <w:bCs/>
        </w:rPr>
      </w:pPr>
      <w:r>
        <w:rPr>
          <w:b/>
          <w:bCs/>
        </w:rPr>
        <w:t>In the Matter of</w:t>
      </w:r>
      <w:r>
        <w:rPr>
          <w:b/>
          <w:bCs/>
        </w:rPr>
        <w:tab/>
        <w:t>)</w:t>
      </w:r>
    </w:p>
    <w:p w:rsidR="00967066" w:rsidRDefault="00967066">
      <w:pPr>
        <w:tabs>
          <w:tab w:val="left" w:pos="-1080"/>
          <w:tab w:val="left" w:pos="-720"/>
          <w:tab w:val="left" w:pos="0"/>
          <w:tab w:val="left" w:pos="5760"/>
          <w:tab w:val="left" w:pos="6480"/>
          <w:tab w:val="left" w:pos="8640"/>
        </w:tabs>
        <w:suppressAutoHyphens/>
        <w:rPr>
          <w:b/>
          <w:bCs/>
        </w:rPr>
      </w:pPr>
      <w:r>
        <w:rPr>
          <w:b/>
          <w:bCs/>
        </w:rPr>
        <w:tab/>
        <w:t>)</w:t>
      </w:r>
    </w:p>
    <w:p w:rsidR="00967066" w:rsidRPr="004700EE" w:rsidRDefault="00967066">
      <w:pPr>
        <w:tabs>
          <w:tab w:val="left" w:pos="-1080"/>
          <w:tab w:val="left" w:pos="-720"/>
          <w:tab w:val="left" w:pos="0"/>
          <w:tab w:val="left" w:pos="5760"/>
          <w:tab w:val="left" w:pos="6480"/>
          <w:tab w:val="left" w:pos="8640"/>
        </w:tabs>
        <w:suppressAutoHyphens/>
        <w:rPr>
          <w:b/>
          <w:bCs/>
        </w:rPr>
      </w:pPr>
      <w:r w:rsidRPr="004700EE">
        <w:rPr>
          <w:b/>
          <w:bCs/>
        </w:rPr>
        <w:tab/>
        <w:t>)</w:t>
      </w:r>
      <w:r w:rsidRPr="004700EE">
        <w:rPr>
          <w:b/>
          <w:bCs/>
        </w:rPr>
        <w:tab/>
        <w:t xml:space="preserve">Docket No. </w:t>
      </w:r>
      <w:r>
        <w:rPr>
          <w:b/>
          <w:bCs/>
          <w:color w:val="000000"/>
        </w:rPr>
        <w:t>35277</w:t>
      </w:r>
    </w:p>
    <w:p w:rsidR="00967066" w:rsidRDefault="00967066">
      <w:pPr>
        <w:tabs>
          <w:tab w:val="left" w:pos="-1080"/>
          <w:tab w:val="left" w:pos="-720"/>
          <w:tab w:val="left" w:pos="0"/>
          <w:tab w:val="left" w:pos="5760"/>
          <w:tab w:val="left" w:pos="6480"/>
          <w:tab w:val="left" w:pos="8640"/>
        </w:tabs>
        <w:suppressAutoHyphens/>
        <w:rPr>
          <w:b/>
          <w:bCs/>
        </w:rPr>
      </w:pPr>
      <w:r w:rsidRPr="00B71C78">
        <w:rPr>
          <w:b/>
          <w:bCs/>
        </w:rPr>
        <w:t>Georgia Power Company’s</w:t>
      </w:r>
      <w:r>
        <w:rPr>
          <w:b/>
          <w:bCs/>
        </w:rPr>
        <w:t xml:space="preserve"> </w:t>
      </w:r>
      <w:r>
        <w:rPr>
          <w:b/>
          <w:bCs/>
        </w:rPr>
        <w:tab/>
        <w:t>)</w:t>
      </w:r>
    </w:p>
    <w:p w:rsidR="00967066" w:rsidRPr="00B71C78" w:rsidRDefault="00967066">
      <w:pPr>
        <w:tabs>
          <w:tab w:val="left" w:pos="-1080"/>
          <w:tab w:val="left" w:pos="-720"/>
          <w:tab w:val="left" w:pos="0"/>
          <w:tab w:val="left" w:pos="5760"/>
          <w:tab w:val="left" w:pos="6480"/>
          <w:tab w:val="left" w:pos="8640"/>
        </w:tabs>
        <w:suppressAutoHyphens/>
        <w:rPr>
          <w:b/>
          <w:bCs/>
        </w:rPr>
      </w:pPr>
      <w:r>
        <w:rPr>
          <w:b/>
          <w:bCs/>
        </w:rPr>
        <w:t>Fuel Cost Recovery (FCR) Application (FCR-23</w:t>
      </w:r>
      <w:r w:rsidRPr="00B71C78">
        <w:rPr>
          <w:b/>
          <w:bCs/>
        </w:rPr>
        <w:tab/>
        <w:t>)</w:t>
      </w:r>
    </w:p>
    <w:p w:rsidR="00967066" w:rsidRDefault="00967066">
      <w:pPr>
        <w:rPr>
          <w:b/>
          <w:bCs/>
        </w:rPr>
      </w:pPr>
      <w:r>
        <w:rPr>
          <w:b/>
          <w:bCs/>
        </w:rPr>
        <w:t xml:space="preserve">  </w:t>
      </w:r>
    </w:p>
    <w:p w:rsidR="00967066" w:rsidRPr="00B71C78" w:rsidRDefault="00967066">
      <w:pPr>
        <w:rPr>
          <w:b/>
          <w:bCs/>
        </w:rPr>
      </w:pPr>
    </w:p>
    <w:p w:rsidR="00967066" w:rsidRPr="000C790F" w:rsidRDefault="00967066">
      <w:pPr>
        <w:pStyle w:val="Heading2"/>
        <w:numPr>
          <w:ilvl w:val="0"/>
          <w:numId w:val="0"/>
        </w:numPr>
        <w:rPr>
          <w:b w:val="0"/>
          <w:bCs w:val="0"/>
          <w:u w:val="single"/>
        </w:rPr>
      </w:pPr>
    </w:p>
    <w:p w:rsidR="00967066" w:rsidRDefault="00967066">
      <w:pPr>
        <w:tabs>
          <w:tab w:val="center" w:pos="4680"/>
        </w:tabs>
        <w:suppressAutoHyphens/>
        <w:jc w:val="center"/>
        <w:rPr>
          <w:b/>
          <w:bCs/>
        </w:rPr>
      </w:pPr>
      <w:r>
        <w:rPr>
          <w:b/>
          <w:bCs/>
        </w:rPr>
        <w:t xml:space="preserve">STAFF'S </w:t>
      </w:r>
      <w:r w:rsidR="002D5556">
        <w:rPr>
          <w:b/>
          <w:bCs/>
        </w:rPr>
        <w:t>SEVENTH SET (STF-7</w:t>
      </w:r>
      <w:r>
        <w:rPr>
          <w:b/>
          <w:bCs/>
        </w:rPr>
        <w:t>) OF DATA REQUESTS TO</w:t>
      </w:r>
    </w:p>
    <w:p w:rsidR="00967066" w:rsidRDefault="00967066">
      <w:pPr>
        <w:tabs>
          <w:tab w:val="left" w:pos="-1080"/>
          <w:tab w:val="left" w:pos="-720"/>
          <w:tab w:val="left" w:pos="0"/>
          <w:tab w:val="left" w:pos="5760"/>
          <w:tab w:val="left" w:pos="6480"/>
          <w:tab w:val="left" w:pos="8640"/>
        </w:tabs>
        <w:suppressAutoHyphens/>
        <w:jc w:val="center"/>
        <w:rPr>
          <w:b/>
          <w:bCs/>
          <w:spacing w:val="-2"/>
        </w:rPr>
      </w:pPr>
      <w:r>
        <w:rPr>
          <w:b/>
          <w:bCs/>
          <w:spacing w:val="-2"/>
        </w:rPr>
        <w:t>GEORGIA POWER COMPANY</w:t>
      </w:r>
    </w:p>
    <w:p w:rsidR="00967066" w:rsidRPr="000C790F" w:rsidRDefault="00967066">
      <w:pPr>
        <w:tabs>
          <w:tab w:val="left" w:pos="-1080"/>
          <w:tab w:val="left" w:pos="-720"/>
          <w:tab w:val="left" w:pos="0"/>
          <w:tab w:val="left" w:pos="5760"/>
          <w:tab w:val="left" w:pos="6480"/>
          <w:tab w:val="left" w:pos="8640"/>
        </w:tabs>
        <w:suppressAutoHyphens/>
        <w:jc w:val="center"/>
        <w:rPr>
          <w:b/>
          <w:bCs/>
          <w:spacing w:val="-2"/>
        </w:rPr>
      </w:pPr>
    </w:p>
    <w:p w:rsidR="00967066" w:rsidRDefault="00967066">
      <w:pPr>
        <w:tabs>
          <w:tab w:val="left" w:pos="-1440"/>
          <w:tab w:val="left" w:pos="-720"/>
        </w:tabs>
        <w:suppressAutoHyphens/>
        <w:jc w:val="both"/>
      </w:pPr>
      <w:r>
        <w:rPr>
          <w:spacing w:val="-2"/>
        </w:rPr>
        <w:t>TO:</w:t>
      </w:r>
      <w:r>
        <w:rPr>
          <w:spacing w:val="-2"/>
        </w:rPr>
        <w:tab/>
      </w:r>
      <w:r>
        <w:t>Mr. Kevin Queen</w:t>
      </w:r>
    </w:p>
    <w:p w:rsidR="00967066" w:rsidRPr="000C790F" w:rsidRDefault="00967066">
      <w:pPr>
        <w:tabs>
          <w:tab w:val="left" w:pos="-1440"/>
          <w:tab w:val="left" w:pos="-720"/>
        </w:tabs>
        <w:suppressAutoHyphens/>
        <w:jc w:val="both"/>
      </w:pPr>
      <w:r w:rsidRPr="000C790F">
        <w:rPr>
          <w:b/>
          <w:bCs/>
          <w:spacing w:val="-2"/>
        </w:rPr>
        <w:tab/>
      </w:r>
      <w:r>
        <w:t>Manager</w:t>
      </w:r>
      <w:r w:rsidRPr="000C790F">
        <w:t>, Regulatory Affairs</w:t>
      </w:r>
    </w:p>
    <w:p w:rsidR="00967066" w:rsidRPr="000C790F" w:rsidRDefault="00967066">
      <w:pPr>
        <w:tabs>
          <w:tab w:val="left" w:pos="-1440"/>
          <w:tab w:val="left" w:pos="-720"/>
        </w:tabs>
        <w:suppressAutoHyphens/>
        <w:jc w:val="both"/>
        <w:rPr>
          <w:spacing w:val="-2"/>
        </w:rPr>
      </w:pPr>
      <w:r w:rsidRPr="000C790F">
        <w:rPr>
          <w:spacing w:val="-2"/>
        </w:rPr>
        <w:tab/>
      </w:r>
      <w:r w:rsidRPr="000C790F">
        <w:t>Georgia Power Company</w:t>
      </w:r>
    </w:p>
    <w:p w:rsidR="00967066" w:rsidRDefault="00967066">
      <w:pPr>
        <w:tabs>
          <w:tab w:val="left" w:pos="-720"/>
        </w:tabs>
        <w:suppressAutoHyphens/>
      </w:pPr>
      <w:r>
        <w:rPr>
          <w:spacing w:val="-2"/>
        </w:rPr>
        <w:tab/>
      </w:r>
      <w:r>
        <w:t>Regulatory Affairs Bin 10230</w:t>
      </w:r>
    </w:p>
    <w:p w:rsidR="00967066" w:rsidRDefault="00967066">
      <w:pPr>
        <w:tabs>
          <w:tab w:val="left" w:pos="-1440"/>
          <w:tab w:val="left" w:pos="-720"/>
        </w:tabs>
        <w:suppressAutoHyphens/>
        <w:jc w:val="both"/>
        <w:rPr>
          <w:spacing w:val="-2"/>
        </w:rPr>
      </w:pPr>
      <w:r>
        <w:rPr>
          <w:spacing w:val="-2"/>
        </w:rPr>
        <w:tab/>
      </w:r>
      <w:r>
        <w:t>241 Ralph McGill Blvd., N.E.</w:t>
      </w:r>
    </w:p>
    <w:p w:rsidR="00967066" w:rsidRDefault="00967066">
      <w:pPr>
        <w:tabs>
          <w:tab w:val="left" w:pos="-720"/>
        </w:tabs>
        <w:suppressAutoHyphens/>
      </w:pPr>
      <w:r>
        <w:rPr>
          <w:spacing w:val="-2"/>
        </w:rPr>
        <w:tab/>
        <w:t xml:space="preserve">Atlanta, Georgia  </w:t>
      </w:r>
      <w:r>
        <w:t>30308-3374</w:t>
      </w:r>
    </w:p>
    <w:p w:rsidR="00967066" w:rsidRPr="000C790F" w:rsidRDefault="00967066"/>
    <w:p w:rsidR="00967066" w:rsidRPr="000C790F" w:rsidRDefault="00967066"/>
    <w:p w:rsidR="00967066" w:rsidRDefault="00967066">
      <w:pPr>
        <w:spacing w:line="480" w:lineRule="auto"/>
        <w:jc w:val="both"/>
      </w:pPr>
      <w:r w:rsidRPr="000C790F">
        <w:tab/>
      </w:r>
      <w:r w:rsidRPr="000C790F">
        <w:rPr>
          <w:b/>
          <w:bCs/>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bCs/>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bCs/>
        </w:rPr>
        <w:t>®</w:t>
      </w:r>
      <w:bookmarkEnd w:id="0"/>
      <w:bookmarkEnd w:id="1"/>
      <w:r>
        <w:rPr>
          <w:b/>
          <w:bCs/>
        </w:rPr>
        <w:t xml:space="preserve"> for text documents or Excel® for spreadsheets.” </w:t>
      </w:r>
      <w:r w:rsidRPr="000C790F">
        <w:t xml:space="preserve">As contemplated by law, responses to these Data Requests are expected from </w:t>
      </w:r>
      <w:r>
        <w:t>Georgia Power Company</w:t>
      </w:r>
      <w:r w:rsidRPr="000C790F">
        <w:t xml:space="preserve"> on or before </w:t>
      </w:r>
      <w:r w:rsidR="002D5556">
        <w:rPr>
          <w:b/>
          <w:bCs/>
        </w:rPr>
        <w:t>M</w:t>
      </w:r>
      <w:r w:rsidR="005C33CC">
        <w:rPr>
          <w:b/>
          <w:bCs/>
        </w:rPr>
        <w:t>ay 14, 2015</w:t>
      </w:r>
      <w:bookmarkStart w:id="2" w:name="_GoBack"/>
      <w:bookmarkEnd w:id="2"/>
      <w:r w:rsidRPr="000C790F">
        <w:rPr>
          <w:b/>
          <w:bCs/>
        </w:rPr>
        <w:t>.</w:t>
      </w:r>
      <w:r w:rsidRPr="000C790F">
        <w:t xml:space="preserve"> </w:t>
      </w:r>
    </w:p>
    <w:p w:rsidR="00967066" w:rsidRDefault="00967066">
      <w:pPr>
        <w:spacing w:line="480" w:lineRule="auto"/>
        <w:jc w:val="both"/>
        <w:sectPr w:rsidR="00967066" w:rsidSect="00EC25C9">
          <w:footerReference w:type="default" r:id="rId9"/>
          <w:footerReference w:type="first" r:id="rId10"/>
          <w:pgSz w:w="12240" w:h="15840"/>
          <w:pgMar w:top="1152" w:right="1440" w:bottom="864" w:left="1440" w:header="720" w:footer="720" w:gutter="0"/>
          <w:cols w:space="720"/>
          <w:titlePg/>
          <w:docGrid w:linePitch="360"/>
        </w:sectPr>
      </w:pPr>
    </w:p>
    <w:p w:rsidR="00967066" w:rsidRPr="000C790F" w:rsidRDefault="00967066">
      <w:pPr>
        <w:pStyle w:val="Heading2"/>
        <w:numPr>
          <w:ilvl w:val="0"/>
          <w:numId w:val="0"/>
        </w:numPr>
        <w:spacing w:line="360" w:lineRule="auto"/>
        <w:rPr>
          <w:b w:val="0"/>
          <w:bCs w:val="0"/>
          <w:u w:val="single"/>
        </w:rPr>
      </w:pPr>
      <w:r w:rsidRPr="000C790F">
        <w:rPr>
          <w:b w:val="0"/>
          <w:bCs w:val="0"/>
          <w:u w:val="single"/>
        </w:rPr>
        <w:lastRenderedPageBreak/>
        <w:t>DEFINITIONS</w:t>
      </w:r>
    </w:p>
    <w:p w:rsidR="00967066" w:rsidRPr="000C790F" w:rsidRDefault="00967066">
      <w:pPr>
        <w:spacing w:line="360" w:lineRule="auto"/>
      </w:pPr>
    </w:p>
    <w:p w:rsidR="00967066" w:rsidRPr="000C790F" w:rsidRDefault="00967066">
      <w:pPr>
        <w:spacing w:line="360" w:lineRule="auto"/>
      </w:pPr>
      <w:r w:rsidRPr="000C790F">
        <w:t xml:space="preserve">As may be used in this document:  </w:t>
      </w:r>
    </w:p>
    <w:p w:rsidR="00967066" w:rsidRPr="000C790F" w:rsidRDefault="00967066">
      <w:pPr>
        <w:pStyle w:val="BodyTextIndent2"/>
        <w:spacing w:line="360" w:lineRule="auto"/>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and its present and former officers, employees, agents, representatives, directors, and all other persons acting or purporting to act on behalf of said Company.</w:t>
      </w:r>
    </w:p>
    <w:p w:rsidR="00967066" w:rsidRPr="000C790F" w:rsidRDefault="00967066" w:rsidP="00DA07C5">
      <w:pPr>
        <w:pStyle w:val="BodyTextIndent2"/>
        <w:numPr>
          <w:ilvl w:val="0"/>
          <w:numId w:val="2"/>
        </w:numPr>
        <w:tabs>
          <w:tab w:val="num" w:pos="374"/>
        </w:tabs>
        <w:spacing w:after="0" w:line="360" w:lineRule="auto"/>
        <w:ind w:left="374" w:hanging="14"/>
        <w:jc w:val="both"/>
      </w:pPr>
      <w:r w:rsidRPr="000C790F">
        <w:t>The term “you” and “your” refer to “the Company.”</w:t>
      </w:r>
    </w:p>
    <w:p w:rsidR="00967066" w:rsidRPr="000C790F" w:rsidRDefault="00967066" w:rsidP="00DA07C5">
      <w:pPr>
        <w:pStyle w:val="BodyTextIndent2"/>
        <w:numPr>
          <w:ilvl w:val="0"/>
          <w:numId w:val="2"/>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rsidR="00967066" w:rsidRPr="000C790F" w:rsidRDefault="00967066" w:rsidP="00DA07C5">
      <w:pPr>
        <w:pStyle w:val="BodyTextIndent2"/>
        <w:numPr>
          <w:ilvl w:val="0"/>
          <w:numId w:val="2"/>
        </w:numPr>
        <w:tabs>
          <w:tab w:val="clear" w:pos="720"/>
          <w:tab w:val="num" w:pos="374"/>
        </w:tabs>
        <w:spacing w:after="0" w:line="360" w:lineRule="auto"/>
        <w:ind w:left="374" w:hanging="14"/>
        <w:jc w:val="both"/>
      </w:pPr>
      <w:r w:rsidRPr="000C790F">
        <w:t xml:space="preserve">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t>
      </w:r>
      <w:proofErr w:type="spellStart"/>
      <w:r w:rsidRPr="000C790F">
        <w:t>workpapers</w:t>
      </w:r>
      <w:proofErr w:type="spellEnd"/>
      <w:r w:rsidRPr="000C790F">
        <w:t>,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rsidR="00967066" w:rsidRPr="000C790F" w:rsidRDefault="00967066" w:rsidP="00DA07C5">
      <w:pPr>
        <w:pStyle w:val="BodyTextIndent2"/>
        <w:numPr>
          <w:ilvl w:val="0"/>
          <w:numId w:val="2"/>
        </w:numPr>
        <w:tabs>
          <w:tab w:val="num" w:pos="374"/>
        </w:tabs>
        <w:spacing w:after="0" w:line="360" w:lineRule="auto"/>
        <w:ind w:left="374" w:firstLine="0"/>
        <w:jc w:val="both"/>
      </w:pPr>
      <w:r w:rsidRPr="000C790F">
        <w:t>The term “referring or relating to” means consisting of containing mentioning, suggesting, reflecting, concerning, regarding, summarizing, analyzing, discussing, involving, dealing with, emanating from, directed at, pertaining to in any way, or in any way logically or factually connected or associated with the matter discussed.</w:t>
      </w:r>
    </w:p>
    <w:p w:rsidR="00967066" w:rsidRPr="000C790F" w:rsidRDefault="00967066" w:rsidP="00DA07C5">
      <w:pPr>
        <w:pStyle w:val="BodyTextIndent2"/>
        <w:numPr>
          <w:ilvl w:val="0"/>
          <w:numId w:val="2"/>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rsidR="00967066" w:rsidRPr="000C790F" w:rsidRDefault="00967066" w:rsidP="00DA07C5">
      <w:pPr>
        <w:pStyle w:val="BodyTextIndent2"/>
        <w:numPr>
          <w:ilvl w:val="0"/>
          <w:numId w:val="2"/>
        </w:numPr>
        <w:tabs>
          <w:tab w:val="clear" w:pos="720"/>
          <w:tab w:val="num" w:pos="374"/>
        </w:tabs>
        <w:spacing w:after="0" w:line="360" w:lineRule="auto"/>
        <w:ind w:left="374" w:firstLine="0"/>
        <w:jc w:val="both"/>
      </w:pPr>
      <w:r w:rsidRPr="000C790F">
        <w:lastRenderedPageBreak/>
        <w:t>The singular as used herein shall include the plural and the masculine gender shall include the feminine and the neuter.</w:t>
      </w:r>
    </w:p>
    <w:p w:rsidR="00967066" w:rsidRDefault="00967066" w:rsidP="00DA07C5">
      <w:pPr>
        <w:pStyle w:val="BodyTextIndent2"/>
        <w:numPr>
          <w:ilvl w:val="0"/>
          <w:numId w:val="2"/>
        </w:numPr>
        <w:tabs>
          <w:tab w:val="clear" w:pos="720"/>
          <w:tab w:val="num" w:pos="374"/>
          <w:tab w:val="num" w:pos="1080"/>
        </w:tabs>
        <w:spacing w:after="0" w:line="360" w:lineRule="auto"/>
        <w:ind w:left="374" w:firstLine="0"/>
        <w:jc w:val="both"/>
      </w:pPr>
      <w:r w:rsidRPr="000C790F">
        <w:t>“Identify” or “identifying” or “identification” when used in reference to a person other than a natural person means to state:  the full name of the person and any names under which it conducts business; the present or last known address of the person; and, the present or last known telephone number of the person.</w:t>
      </w:r>
    </w:p>
    <w:p w:rsidR="00967066" w:rsidRPr="000C790F" w:rsidRDefault="00967066" w:rsidP="00DA07C5">
      <w:pPr>
        <w:pStyle w:val="BodyTextIndent2"/>
        <w:numPr>
          <w:ilvl w:val="0"/>
          <w:numId w:val="2"/>
        </w:numPr>
        <w:tabs>
          <w:tab w:val="clear" w:pos="720"/>
          <w:tab w:val="num" w:pos="374"/>
          <w:tab w:val="num" w:pos="1080"/>
        </w:tabs>
        <w:spacing w:after="0" w:line="360" w:lineRule="auto"/>
        <w:ind w:left="374" w:firstLine="0"/>
        <w:jc w:val="both"/>
      </w:pPr>
      <w:r w:rsidRPr="000C790F">
        <w:t xml:space="preserve">“Identify”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w:t>
      </w:r>
      <w:proofErr w:type="spellStart"/>
      <w:r w:rsidRPr="000C790F">
        <w:t>duces</w:t>
      </w:r>
      <w:proofErr w:type="spellEnd"/>
      <w:r w:rsidRPr="000C790F">
        <w:t xml:space="preserve"> </w:t>
      </w:r>
      <w:proofErr w:type="spellStart"/>
      <w:r w:rsidRPr="000C790F">
        <w:t>tecum</w:t>
      </w:r>
      <w:proofErr w:type="spellEnd"/>
      <w:r w:rsidRPr="000C790F">
        <w:t>, including the following:</w:t>
      </w:r>
      <w:r w:rsidRPr="000C790F">
        <w:tab/>
      </w:r>
      <w:r w:rsidRPr="000C790F">
        <w:tab/>
      </w:r>
      <w:r w:rsidRPr="000C790F">
        <w:tab/>
      </w:r>
      <w:r w:rsidRPr="000C790F">
        <w:tab/>
      </w:r>
      <w:r w:rsidRPr="000C790F">
        <w:tab/>
      </w:r>
      <w:r w:rsidRPr="000C790F">
        <w:tab/>
      </w:r>
    </w:p>
    <w:p w:rsidR="00967066" w:rsidRPr="000C790F" w:rsidRDefault="00967066" w:rsidP="00DA07C5">
      <w:pPr>
        <w:pStyle w:val="BodyTextIndent2"/>
        <w:numPr>
          <w:ilvl w:val="2"/>
          <w:numId w:val="2"/>
        </w:numPr>
        <w:tabs>
          <w:tab w:val="clear" w:pos="2700"/>
          <w:tab w:val="left" w:pos="1496"/>
          <w:tab w:val="num" w:pos="3420"/>
        </w:tabs>
        <w:spacing w:after="0" w:line="360" w:lineRule="auto"/>
        <w:ind w:left="1080" w:hanging="360"/>
        <w:jc w:val="both"/>
      </w:pPr>
      <w:r w:rsidRPr="000C790F">
        <w:t>the type of document (e.g., letter, memorandum, etc.);</w:t>
      </w:r>
    </w:p>
    <w:p w:rsidR="00967066" w:rsidRPr="000C790F" w:rsidRDefault="00967066" w:rsidP="00DA07C5">
      <w:pPr>
        <w:pStyle w:val="BodyTextIndent2"/>
        <w:numPr>
          <w:ilvl w:val="2"/>
          <w:numId w:val="2"/>
        </w:numPr>
        <w:tabs>
          <w:tab w:val="clear" w:pos="2700"/>
          <w:tab w:val="left" w:pos="1440"/>
          <w:tab w:val="num" w:pos="3420"/>
        </w:tabs>
        <w:spacing w:after="0" w:line="360" w:lineRule="auto"/>
        <w:ind w:left="1080" w:hanging="360"/>
        <w:jc w:val="both"/>
      </w:pPr>
      <w:r w:rsidRPr="000C790F">
        <w:t>the date of the document; the title or label of the document;</w:t>
      </w:r>
    </w:p>
    <w:p w:rsidR="00967066" w:rsidRPr="000C790F" w:rsidRDefault="00967066" w:rsidP="00DA07C5">
      <w:pPr>
        <w:pStyle w:val="BodyTextIndent2"/>
        <w:numPr>
          <w:ilvl w:val="2"/>
          <w:numId w:val="2"/>
        </w:numPr>
        <w:tabs>
          <w:tab w:val="clear" w:pos="2700"/>
          <w:tab w:val="left" w:pos="1440"/>
          <w:tab w:val="num" w:pos="3420"/>
        </w:tabs>
        <w:spacing w:after="0" w:line="360" w:lineRule="auto"/>
        <w:ind w:left="1440"/>
        <w:jc w:val="both"/>
      </w:pPr>
      <w:r w:rsidRPr="000C790F">
        <w:t>the Bates number or other identifier used to number the document for use in  litigation; the identity of the originator;</w:t>
      </w:r>
    </w:p>
    <w:p w:rsidR="00967066" w:rsidRPr="000C790F" w:rsidRDefault="00967066" w:rsidP="00DA07C5">
      <w:pPr>
        <w:pStyle w:val="BodyTextIndent2"/>
        <w:numPr>
          <w:ilvl w:val="2"/>
          <w:numId w:val="2"/>
        </w:numPr>
        <w:tabs>
          <w:tab w:val="clear" w:pos="2700"/>
          <w:tab w:val="num" w:pos="1440"/>
          <w:tab w:val="num" w:pos="3420"/>
        </w:tabs>
        <w:spacing w:after="0" w:line="360" w:lineRule="auto"/>
        <w:ind w:left="1080" w:hanging="360"/>
        <w:jc w:val="both"/>
      </w:pPr>
      <w:r w:rsidRPr="000C790F">
        <w:t>the identity of each person to whom it was sent;</w:t>
      </w:r>
    </w:p>
    <w:p w:rsidR="00967066" w:rsidRPr="000C790F" w:rsidRDefault="00967066" w:rsidP="00DA07C5">
      <w:pPr>
        <w:pStyle w:val="BodyTextIndent2"/>
        <w:numPr>
          <w:ilvl w:val="2"/>
          <w:numId w:val="2"/>
        </w:numPr>
        <w:tabs>
          <w:tab w:val="clear" w:pos="2700"/>
          <w:tab w:val="num" w:pos="1440"/>
          <w:tab w:val="num" w:pos="3420"/>
        </w:tabs>
        <w:spacing w:after="0" w:line="360" w:lineRule="auto"/>
        <w:ind w:left="1080" w:hanging="360"/>
        <w:jc w:val="both"/>
      </w:pPr>
      <w:r w:rsidRPr="000C790F">
        <w:t>the identity of each person to whom a copy or copies were sent;</w:t>
      </w:r>
    </w:p>
    <w:p w:rsidR="00967066" w:rsidRPr="000C790F" w:rsidRDefault="00967066" w:rsidP="00DA07C5">
      <w:pPr>
        <w:pStyle w:val="BodyTextIndent2"/>
        <w:numPr>
          <w:ilvl w:val="2"/>
          <w:numId w:val="2"/>
        </w:numPr>
        <w:tabs>
          <w:tab w:val="clear" w:pos="2700"/>
          <w:tab w:val="num" w:pos="1440"/>
          <w:tab w:val="num" w:pos="3420"/>
        </w:tabs>
        <w:spacing w:after="0" w:line="360" w:lineRule="auto"/>
        <w:ind w:left="1080" w:hanging="360"/>
        <w:jc w:val="both"/>
      </w:pPr>
      <w:r w:rsidRPr="000C790F">
        <w:t>a summary of the contents of the document;</w:t>
      </w:r>
    </w:p>
    <w:p w:rsidR="00967066" w:rsidRPr="000C790F" w:rsidRDefault="00967066" w:rsidP="00DA07C5">
      <w:pPr>
        <w:pStyle w:val="BodyTextIndent2"/>
        <w:numPr>
          <w:ilvl w:val="2"/>
          <w:numId w:val="2"/>
        </w:numPr>
        <w:tabs>
          <w:tab w:val="clear" w:pos="2700"/>
          <w:tab w:val="left" w:pos="1440"/>
          <w:tab w:val="num" w:pos="3420"/>
        </w:tabs>
        <w:spacing w:after="0" w:line="360" w:lineRule="auto"/>
        <w:ind w:left="1440"/>
        <w:jc w:val="both"/>
      </w:pPr>
      <w:r w:rsidRPr="000C790F">
        <w:t>the name and last known address of each person who presently has possession, custody or control of the document;</w:t>
      </w:r>
    </w:p>
    <w:p w:rsidR="00967066" w:rsidRPr="000C790F" w:rsidRDefault="00967066" w:rsidP="00DA07C5">
      <w:pPr>
        <w:pStyle w:val="BodyTextIndent2"/>
        <w:numPr>
          <w:ilvl w:val="2"/>
          <w:numId w:val="2"/>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rsidR="00967066" w:rsidRDefault="00967066">
      <w:pPr>
        <w:pStyle w:val="BodyTextIndent2"/>
        <w:numPr>
          <w:ilvl w:val="0"/>
          <w:numId w:val="6"/>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rsidR="00967066" w:rsidRPr="000C790F" w:rsidRDefault="00967066">
      <w:pPr>
        <w:pStyle w:val="Heading2"/>
        <w:numPr>
          <w:ilvl w:val="0"/>
          <w:numId w:val="0"/>
        </w:numPr>
        <w:spacing w:line="360" w:lineRule="auto"/>
        <w:rPr>
          <w:b w:val="0"/>
          <w:bCs w:val="0"/>
          <w:u w:val="single"/>
        </w:rPr>
      </w:pPr>
      <w:r w:rsidRPr="000C790F">
        <w:rPr>
          <w:b w:val="0"/>
          <w:bCs w:val="0"/>
          <w:u w:val="single"/>
        </w:rPr>
        <w:lastRenderedPageBreak/>
        <w:t>INSTRUCTIONS</w:t>
      </w:r>
    </w:p>
    <w:p w:rsidR="00967066" w:rsidRPr="000C790F" w:rsidRDefault="00967066">
      <w:pPr>
        <w:pStyle w:val="BodyTextIndent"/>
        <w:tabs>
          <w:tab w:val="clear" w:pos="2520"/>
          <w:tab w:val="left" w:pos="748"/>
          <w:tab w:val="left" w:pos="1496"/>
          <w:tab w:val="left" w:pos="2244"/>
        </w:tabs>
        <w:spacing w:line="360" w:lineRule="auto"/>
        <w:ind w:left="0"/>
      </w:pPr>
      <w:r>
        <w:tab/>
      </w:r>
      <w:r w:rsidRPr="000C790F">
        <w:t>1.</w:t>
      </w:r>
      <w:r w:rsidRPr="000C790F">
        <w:tab/>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w:t>
      </w:r>
      <w:r w:rsidRPr="000C790F">
        <w:tab/>
      </w:r>
      <w:r w:rsidRPr="000C790F">
        <w:tab/>
      </w:r>
      <w:r w:rsidRPr="000C790F">
        <w:tab/>
      </w:r>
      <w:r w:rsidRPr="000C790F">
        <w:tab/>
      </w:r>
    </w:p>
    <w:p w:rsidR="00967066" w:rsidRPr="000C790F" w:rsidRDefault="00967066" w:rsidP="00DA07C5">
      <w:pPr>
        <w:pStyle w:val="BodyTextIndent"/>
        <w:numPr>
          <w:ilvl w:val="0"/>
          <w:numId w:val="3"/>
        </w:numPr>
        <w:tabs>
          <w:tab w:val="clear" w:pos="2520"/>
        </w:tabs>
        <w:spacing w:line="360" w:lineRule="auto"/>
        <w:ind w:firstLine="0"/>
      </w:pPr>
      <w:r w:rsidRPr="000C790F">
        <w:t>the privilege asserted and its basis.</w:t>
      </w:r>
    </w:p>
    <w:p w:rsidR="00967066" w:rsidRPr="000C790F" w:rsidRDefault="00967066" w:rsidP="00DA07C5">
      <w:pPr>
        <w:pStyle w:val="BodyTextIndent"/>
        <w:numPr>
          <w:ilvl w:val="0"/>
          <w:numId w:val="3"/>
        </w:numPr>
        <w:tabs>
          <w:tab w:val="clear" w:pos="2520"/>
        </w:tabs>
        <w:spacing w:line="360" w:lineRule="auto"/>
        <w:ind w:firstLine="0"/>
      </w:pPr>
      <w:r w:rsidRPr="000C790F">
        <w:t>the nature of the information withheld;</w:t>
      </w:r>
    </w:p>
    <w:p w:rsidR="00967066" w:rsidRPr="000C790F" w:rsidRDefault="00967066" w:rsidP="00DA07C5">
      <w:pPr>
        <w:pStyle w:val="BodyTextIndent"/>
        <w:numPr>
          <w:ilvl w:val="0"/>
          <w:numId w:val="3"/>
        </w:numPr>
        <w:tabs>
          <w:tab w:val="clear" w:pos="2520"/>
        </w:tabs>
        <w:spacing w:line="360" w:lineRule="auto"/>
        <w:ind w:left="1440"/>
      </w:pPr>
      <w:r w:rsidRPr="000C790F">
        <w:t>the subject matter of the document, except to the extent that you claim it is privileged.</w:t>
      </w:r>
      <w:r w:rsidRPr="000C790F">
        <w:tab/>
      </w:r>
      <w:r w:rsidRPr="000C790F">
        <w:tab/>
      </w:r>
      <w:r w:rsidRPr="000C790F">
        <w:tab/>
      </w:r>
    </w:p>
    <w:p w:rsidR="00967066" w:rsidRPr="000C790F" w:rsidRDefault="00967066" w:rsidP="00DA07C5">
      <w:pPr>
        <w:pStyle w:val="BodyTextIndent"/>
        <w:numPr>
          <w:ilvl w:val="0"/>
          <w:numId w:val="4"/>
        </w:numPr>
        <w:tabs>
          <w:tab w:val="clear" w:pos="2520"/>
          <w:tab w:val="left" w:pos="1440"/>
        </w:tabs>
        <w:spacing w:line="360" w:lineRule="auto"/>
        <w:ind w:left="0" w:firstLine="720"/>
        <w:rPr>
          <w:b/>
          <w:bCs/>
          <w:u w:val="single"/>
        </w:rPr>
      </w:pPr>
      <w:r w:rsidRPr="000C790F">
        <w:rPr>
          <w:b/>
          <w:bCs/>
          <w:u w:val="single"/>
        </w:rPr>
        <w:t>The answers provided should first restate the question asked and also provide the name of the Company em</w:t>
      </w:r>
      <w:r w:rsidRPr="009F1A5C">
        <w:rPr>
          <w:b/>
          <w:bCs/>
          <w:color w:val="000000"/>
          <w:u w:val="single"/>
        </w:rPr>
        <w:t>p</w:t>
      </w:r>
      <w:r w:rsidRPr="000C790F">
        <w:rPr>
          <w:b/>
          <w:bCs/>
          <w:u w:val="single"/>
        </w:rPr>
        <w:t xml:space="preserve">loyee(s) or agents responsible for compiling and providing the information contained in each answer. </w:t>
      </w:r>
    </w:p>
    <w:p w:rsidR="00967066" w:rsidRPr="000C790F" w:rsidRDefault="00967066">
      <w:pPr>
        <w:pStyle w:val="BodyTextIndent"/>
        <w:tabs>
          <w:tab w:val="left" w:pos="1440"/>
        </w:tabs>
        <w:spacing w:line="360" w:lineRule="auto"/>
        <w:ind w:left="0"/>
      </w:pPr>
      <w:r w:rsidRPr="000C790F">
        <w:t xml:space="preserve">           3.</w:t>
      </w:r>
      <w:r w:rsidRPr="000C790F">
        <w:tab/>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rsidR="00967066" w:rsidRPr="000C790F" w:rsidRDefault="00967066">
      <w:pPr>
        <w:pStyle w:val="BodyTextIndent"/>
        <w:tabs>
          <w:tab w:val="clear" w:pos="2520"/>
          <w:tab w:val="left" w:pos="720"/>
          <w:tab w:val="left" w:pos="1496"/>
        </w:tabs>
        <w:spacing w:line="360" w:lineRule="auto"/>
        <w:ind w:left="0"/>
      </w:pPr>
      <w:r w:rsidRPr="000C790F">
        <w:tab/>
        <w:t>4.</w:t>
      </w:r>
      <w:r>
        <w:t xml:space="preserve">        </w:t>
      </w:r>
      <w:r w:rsidRPr="000C790F">
        <w:t>If any data request cannot be responded to or answered in full, answer to the extent possible and specify the reasons for your inability to answer fully.</w:t>
      </w:r>
    </w:p>
    <w:p w:rsidR="00967066" w:rsidRDefault="00967066">
      <w:pPr>
        <w:pStyle w:val="BodyTextIndent"/>
        <w:tabs>
          <w:tab w:val="left" w:pos="720"/>
        </w:tabs>
        <w:spacing w:line="360" w:lineRule="auto"/>
        <w:ind w:left="0"/>
      </w:pPr>
      <w:r>
        <w:tab/>
        <w:t xml:space="preserve">5.     </w:t>
      </w:r>
      <w:r w:rsidRPr="000C790F">
        <w:t>These data requests are continuing in nature and require supplemental responses should information unknown to you at the time you serve your responses to these interrogatories subsequently become known.</w:t>
      </w:r>
    </w:p>
    <w:p w:rsidR="00967066" w:rsidRDefault="00967066">
      <w:pPr>
        <w:jc w:val="center"/>
      </w:pPr>
    </w:p>
    <w:p w:rsidR="00967066" w:rsidRDefault="00967066">
      <w:pPr>
        <w:jc w:val="center"/>
        <w:sectPr w:rsidR="00967066">
          <w:headerReference w:type="default" r:id="rId11"/>
          <w:footerReference w:type="first" r:id="rId12"/>
          <w:type w:val="continuous"/>
          <w:pgSz w:w="12240" w:h="15840"/>
          <w:pgMar w:top="1152" w:right="1440" w:bottom="864" w:left="1440" w:header="720" w:footer="720" w:gutter="0"/>
          <w:cols w:space="720"/>
          <w:titlePg/>
          <w:docGrid w:linePitch="360"/>
        </w:sectPr>
      </w:pPr>
    </w:p>
    <w:p w:rsidR="00967066" w:rsidRDefault="00967066" w:rsidP="007A0A82">
      <w:r w:rsidRPr="005402D4">
        <w:lastRenderedPageBreak/>
        <w:br w:type="page"/>
      </w:r>
    </w:p>
    <w:p w:rsidR="00967066" w:rsidRDefault="00967066" w:rsidP="004A5B98"/>
    <w:p w:rsidR="002D5556" w:rsidRDefault="002D5556" w:rsidP="00616924">
      <w:pPr>
        <w:pStyle w:val="GPCDR"/>
      </w:pPr>
      <w:r>
        <w:t>Please provide the FCR-23 revenue requirement in dollars for retail customers for the calendar 2013 and 2014. Please reference response to 35277 STF-3-1.</w:t>
      </w:r>
    </w:p>
    <w:p w:rsidR="002D5556" w:rsidRDefault="002D5556" w:rsidP="002D5556">
      <w:pPr>
        <w:pStyle w:val="GPCDR"/>
        <w:numPr>
          <w:ilvl w:val="0"/>
          <w:numId w:val="0"/>
        </w:numPr>
        <w:ind w:left="2160"/>
      </w:pPr>
    </w:p>
    <w:p w:rsidR="002D5556" w:rsidRDefault="002D5556" w:rsidP="002D5556">
      <w:pPr>
        <w:pStyle w:val="GPCDR"/>
      </w:pPr>
      <w:r>
        <w:t>Please replicate the Company’s response in 35277 STF-3-2 for calendar 2013 and 2014.</w:t>
      </w:r>
    </w:p>
    <w:p w:rsidR="002D5556" w:rsidRDefault="002D5556" w:rsidP="002D5556">
      <w:pPr>
        <w:pStyle w:val="GPCDR"/>
        <w:numPr>
          <w:ilvl w:val="0"/>
          <w:numId w:val="0"/>
        </w:numPr>
        <w:ind w:left="2160"/>
      </w:pPr>
    </w:p>
    <w:p w:rsidR="00967066" w:rsidRDefault="002D5556" w:rsidP="002D5556">
      <w:pPr>
        <w:pStyle w:val="GPCDR"/>
      </w:pPr>
      <w:r>
        <w:t>Please replicate the Company’s response in 35277 STF-3-3 for calendar 2013 and 2014.</w:t>
      </w:r>
    </w:p>
    <w:p w:rsidR="00967066" w:rsidRDefault="00967066" w:rsidP="0075692C">
      <w:pPr>
        <w:pStyle w:val="GPCDR"/>
        <w:numPr>
          <w:ilvl w:val="0"/>
          <w:numId w:val="0"/>
        </w:numPr>
        <w:ind w:left="3690" w:hanging="2160"/>
      </w:pPr>
    </w:p>
    <w:p w:rsidR="00967066" w:rsidRDefault="00967066" w:rsidP="0075692C">
      <w:pPr>
        <w:pStyle w:val="GPCDR"/>
        <w:numPr>
          <w:ilvl w:val="0"/>
          <w:numId w:val="0"/>
        </w:numPr>
        <w:ind w:left="3690" w:hanging="2160"/>
      </w:pPr>
    </w:p>
    <w:p w:rsidR="00967066" w:rsidRDefault="00967066" w:rsidP="0075692C">
      <w:pPr>
        <w:pStyle w:val="GPCDR"/>
        <w:numPr>
          <w:ilvl w:val="0"/>
          <w:numId w:val="0"/>
        </w:numPr>
        <w:ind w:left="3690" w:hanging="2160"/>
      </w:pPr>
    </w:p>
    <w:p w:rsidR="00967066" w:rsidRDefault="00967066" w:rsidP="0075692C">
      <w:pPr>
        <w:pStyle w:val="GPCDR"/>
        <w:numPr>
          <w:ilvl w:val="0"/>
          <w:numId w:val="0"/>
        </w:numPr>
        <w:ind w:left="3690" w:hanging="2160"/>
      </w:pPr>
    </w:p>
    <w:p w:rsidR="00967066" w:rsidRDefault="00967066" w:rsidP="0075692C">
      <w:pPr>
        <w:pStyle w:val="GPCDR"/>
        <w:numPr>
          <w:ilvl w:val="0"/>
          <w:numId w:val="0"/>
        </w:numPr>
        <w:ind w:left="3690" w:hanging="2160"/>
      </w:pPr>
    </w:p>
    <w:p w:rsidR="00967066" w:rsidRDefault="00967066" w:rsidP="0075692C">
      <w:pPr>
        <w:pStyle w:val="GPCDR"/>
        <w:numPr>
          <w:ilvl w:val="0"/>
          <w:numId w:val="0"/>
        </w:numPr>
        <w:ind w:left="2160" w:hanging="2160"/>
      </w:pPr>
    </w:p>
    <w:p w:rsidR="00967066" w:rsidRDefault="00967066" w:rsidP="007B2D7E">
      <w:pPr>
        <w:pStyle w:val="GPCDR"/>
        <w:numPr>
          <w:ilvl w:val="0"/>
          <w:numId w:val="0"/>
        </w:numPr>
        <w:ind w:left="3690" w:hanging="2160"/>
      </w:pPr>
    </w:p>
    <w:p w:rsidR="00967066" w:rsidRDefault="00967066" w:rsidP="007B2D7E">
      <w:pPr>
        <w:pStyle w:val="GPCDR"/>
        <w:numPr>
          <w:ilvl w:val="0"/>
          <w:numId w:val="0"/>
        </w:numPr>
        <w:ind w:left="3690" w:hanging="2160"/>
      </w:pPr>
    </w:p>
    <w:p w:rsidR="00967066" w:rsidRDefault="00967066" w:rsidP="007B2D7E">
      <w:pPr>
        <w:pStyle w:val="GPCDR"/>
        <w:numPr>
          <w:ilvl w:val="0"/>
          <w:numId w:val="0"/>
        </w:numPr>
        <w:ind w:left="3690" w:hanging="2160"/>
      </w:pPr>
    </w:p>
    <w:p w:rsidR="00967066" w:rsidRDefault="00967066" w:rsidP="007B2D7E">
      <w:pPr>
        <w:pStyle w:val="GPCDR"/>
        <w:numPr>
          <w:ilvl w:val="0"/>
          <w:numId w:val="0"/>
        </w:numPr>
        <w:ind w:left="3690" w:hanging="2160"/>
      </w:pPr>
    </w:p>
    <w:p w:rsidR="00967066" w:rsidRDefault="00967066" w:rsidP="007B2D7E">
      <w:pPr>
        <w:pStyle w:val="GPCDR"/>
        <w:numPr>
          <w:ilvl w:val="0"/>
          <w:numId w:val="0"/>
        </w:numPr>
        <w:ind w:left="3690" w:hanging="2160"/>
      </w:pPr>
    </w:p>
    <w:p w:rsidR="00967066" w:rsidRDefault="00967066" w:rsidP="007B2D7E">
      <w:pPr>
        <w:pStyle w:val="GPCDR"/>
        <w:numPr>
          <w:ilvl w:val="0"/>
          <w:numId w:val="0"/>
        </w:numPr>
        <w:tabs>
          <w:tab w:val="num" w:pos="1530"/>
        </w:tabs>
        <w:ind w:left="1530"/>
      </w:pPr>
    </w:p>
    <w:p w:rsidR="00967066" w:rsidRDefault="00967066" w:rsidP="007D109E">
      <w:pPr>
        <w:pStyle w:val="GPCDR"/>
        <w:numPr>
          <w:ilvl w:val="0"/>
          <w:numId w:val="0"/>
        </w:numPr>
        <w:ind w:left="1620"/>
      </w:pPr>
      <w:r>
        <w:t xml:space="preserve"> </w:t>
      </w:r>
    </w:p>
    <w:p w:rsidR="00967066" w:rsidRDefault="00967066" w:rsidP="0069150A">
      <w:pPr>
        <w:pStyle w:val="ListParagraph"/>
        <w:ind w:left="0" w:firstLine="0"/>
      </w:pPr>
    </w:p>
    <w:p w:rsidR="00967066" w:rsidRDefault="00967066" w:rsidP="005E3BD9">
      <w:pPr>
        <w:pStyle w:val="GPCDR"/>
        <w:numPr>
          <w:ilvl w:val="0"/>
          <w:numId w:val="0"/>
        </w:numPr>
        <w:ind w:left="2880"/>
      </w:pPr>
    </w:p>
    <w:p w:rsidR="00967066" w:rsidRDefault="00967066" w:rsidP="009B61BF">
      <w:pPr>
        <w:pStyle w:val="ListParagraph"/>
        <w:spacing w:after="240"/>
        <w:sectPr w:rsidR="00967066" w:rsidSect="009A3ED8">
          <w:headerReference w:type="default" r:id="rId13"/>
          <w:type w:val="continuous"/>
          <w:pgSz w:w="12240" w:h="15840"/>
          <w:pgMar w:top="864" w:right="1296" w:bottom="864" w:left="1296" w:header="720" w:footer="720" w:gutter="0"/>
          <w:cols w:space="720"/>
          <w:titlePg/>
          <w:docGrid w:linePitch="360"/>
        </w:sectPr>
      </w:pPr>
      <w:r>
        <w:tab/>
      </w:r>
    </w:p>
    <w:p w:rsidR="00967066" w:rsidRDefault="00967066">
      <w:pPr>
        <w:tabs>
          <w:tab w:val="left" w:pos="-1440"/>
          <w:tab w:val="left" w:pos="-720"/>
        </w:tabs>
        <w:suppressAutoHyphens/>
        <w:jc w:val="center"/>
        <w:rPr>
          <w:b/>
          <w:bCs/>
          <w:spacing w:val="-2"/>
          <w:sz w:val="22"/>
          <w:szCs w:val="22"/>
        </w:rPr>
      </w:pPr>
      <w:r>
        <w:rPr>
          <w:b/>
          <w:bCs/>
          <w:spacing w:val="-2"/>
          <w:sz w:val="22"/>
          <w:szCs w:val="22"/>
        </w:rPr>
        <w:lastRenderedPageBreak/>
        <w:t>BEFORE THE GEORGIA PUBLIC SERVICE COMMISSION</w:t>
      </w:r>
    </w:p>
    <w:p w:rsidR="00967066" w:rsidRDefault="00967066">
      <w:pPr>
        <w:tabs>
          <w:tab w:val="left" w:pos="-1440"/>
          <w:tab w:val="left" w:pos="-720"/>
        </w:tabs>
        <w:suppressAutoHyphens/>
        <w:jc w:val="both"/>
        <w:rPr>
          <w:spacing w:val="-2"/>
          <w:sz w:val="22"/>
          <w:szCs w:val="22"/>
        </w:rPr>
      </w:pPr>
    </w:p>
    <w:p w:rsidR="00967066" w:rsidRDefault="00967066" w:rsidP="0069150A">
      <w:pPr>
        <w:tabs>
          <w:tab w:val="left" w:pos="-1080"/>
          <w:tab w:val="left" w:pos="-720"/>
          <w:tab w:val="left" w:pos="0"/>
          <w:tab w:val="left" w:pos="5760"/>
          <w:tab w:val="left" w:pos="6480"/>
          <w:tab w:val="left" w:pos="8640"/>
        </w:tabs>
        <w:suppressAutoHyphens/>
        <w:rPr>
          <w:b/>
          <w:bCs/>
        </w:rPr>
      </w:pPr>
      <w:r>
        <w:rPr>
          <w:b/>
          <w:bCs/>
        </w:rPr>
        <w:t>In the Matter of</w:t>
      </w:r>
      <w:r>
        <w:rPr>
          <w:b/>
          <w:bCs/>
        </w:rPr>
        <w:tab/>
        <w:t>)</w:t>
      </w:r>
    </w:p>
    <w:p w:rsidR="00967066" w:rsidRDefault="00967066" w:rsidP="0069150A">
      <w:pPr>
        <w:tabs>
          <w:tab w:val="left" w:pos="-1080"/>
          <w:tab w:val="left" w:pos="-720"/>
          <w:tab w:val="left" w:pos="0"/>
          <w:tab w:val="left" w:pos="5760"/>
          <w:tab w:val="left" w:pos="6480"/>
          <w:tab w:val="left" w:pos="8640"/>
        </w:tabs>
        <w:suppressAutoHyphens/>
        <w:rPr>
          <w:b/>
          <w:bCs/>
        </w:rPr>
      </w:pPr>
      <w:r>
        <w:rPr>
          <w:b/>
          <w:bCs/>
        </w:rPr>
        <w:tab/>
        <w:t>)</w:t>
      </w:r>
    </w:p>
    <w:p w:rsidR="00967066" w:rsidRPr="004700EE" w:rsidRDefault="00967066" w:rsidP="0069150A">
      <w:pPr>
        <w:tabs>
          <w:tab w:val="left" w:pos="-1080"/>
          <w:tab w:val="left" w:pos="-720"/>
          <w:tab w:val="left" w:pos="0"/>
          <w:tab w:val="left" w:pos="5760"/>
          <w:tab w:val="left" w:pos="6480"/>
          <w:tab w:val="left" w:pos="8640"/>
        </w:tabs>
        <w:suppressAutoHyphens/>
        <w:rPr>
          <w:b/>
          <w:bCs/>
        </w:rPr>
      </w:pPr>
      <w:r w:rsidRPr="004700EE">
        <w:rPr>
          <w:b/>
          <w:bCs/>
        </w:rPr>
        <w:tab/>
        <w:t>)</w:t>
      </w:r>
      <w:r w:rsidRPr="004700EE">
        <w:rPr>
          <w:b/>
          <w:bCs/>
        </w:rPr>
        <w:tab/>
        <w:t xml:space="preserve">Docket No. </w:t>
      </w:r>
      <w:r>
        <w:rPr>
          <w:b/>
          <w:bCs/>
          <w:color w:val="000000"/>
        </w:rPr>
        <w:t>35277</w:t>
      </w:r>
    </w:p>
    <w:p w:rsidR="00967066" w:rsidRDefault="00967066" w:rsidP="0069150A">
      <w:pPr>
        <w:tabs>
          <w:tab w:val="left" w:pos="-1080"/>
          <w:tab w:val="left" w:pos="-720"/>
          <w:tab w:val="left" w:pos="0"/>
          <w:tab w:val="left" w:pos="5760"/>
          <w:tab w:val="left" w:pos="6480"/>
          <w:tab w:val="left" w:pos="8640"/>
        </w:tabs>
        <w:suppressAutoHyphens/>
        <w:rPr>
          <w:b/>
          <w:bCs/>
        </w:rPr>
      </w:pPr>
      <w:r w:rsidRPr="00B71C78">
        <w:rPr>
          <w:b/>
          <w:bCs/>
        </w:rPr>
        <w:t>Georgia Power Company’s</w:t>
      </w:r>
      <w:r>
        <w:rPr>
          <w:b/>
          <w:bCs/>
        </w:rPr>
        <w:t xml:space="preserve"> </w:t>
      </w:r>
      <w:r>
        <w:rPr>
          <w:b/>
          <w:bCs/>
        </w:rPr>
        <w:tab/>
        <w:t>)</w:t>
      </w:r>
    </w:p>
    <w:p w:rsidR="00967066" w:rsidRPr="00B71C78" w:rsidRDefault="00967066" w:rsidP="0069150A">
      <w:pPr>
        <w:tabs>
          <w:tab w:val="left" w:pos="-1080"/>
          <w:tab w:val="left" w:pos="-720"/>
          <w:tab w:val="left" w:pos="0"/>
          <w:tab w:val="left" w:pos="5760"/>
          <w:tab w:val="left" w:pos="6480"/>
          <w:tab w:val="left" w:pos="8640"/>
        </w:tabs>
        <w:suppressAutoHyphens/>
        <w:rPr>
          <w:b/>
          <w:bCs/>
        </w:rPr>
      </w:pPr>
      <w:r>
        <w:rPr>
          <w:b/>
          <w:bCs/>
        </w:rPr>
        <w:t>Fuel Cost Recovery (FCR) Application (FCR-23)</w:t>
      </w:r>
      <w:r w:rsidRPr="00B71C78">
        <w:rPr>
          <w:b/>
          <w:bCs/>
        </w:rPr>
        <w:tab/>
        <w:t>)</w:t>
      </w:r>
    </w:p>
    <w:p w:rsidR="00967066" w:rsidRPr="00B71C78" w:rsidRDefault="00967066" w:rsidP="0069150A">
      <w:pPr>
        <w:rPr>
          <w:b/>
          <w:bCs/>
        </w:rPr>
      </w:pPr>
    </w:p>
    <w:p w:rsidR="00967066" w:rsidRPr="000B4502" w:rsidRDefault="00967066" w:rsidP="0069150A">
      <w:pPr>
        <w:pStyle w:val="Title"/>
        <w:jc w:val="left"/>
        <w:rPr>
          <w:sz w:val="24"/>
          <w:szCs w:val="24"/>
        </w:rPr>
      </w:pPr>
    </w:p>
    <w:p w:rsidR="00967066" w:rsidRPr="000A46C4" w:rsidRDefault="00967066">
      <w:pPr>
        <w:pStyle w:val="Title"/>
        <w:rPr>
          <w:sz w:val="24"/>
          <w:szCs w:val="24"/>
          <w:u w:val="single"/>
        </w:rPr>
      </w:pPr>
      <w:r w:rsidRPr="000A46C4">
        <w:rPr>
          <w:sz w:val="24"/>
          <w:szCs w:val="24"/>
          <w:u w:val="single"/>
        </w:rPr>
        <w:t>CERTIFICATE OF SERVICE</w:t>
      </w:r>
    </w:p>
    <w:p w:rsidR="00967066" w:rsidRDefault="00967066">
      <w:pPr>
        <w:tabs>
          <w:tab w:val="center" w:pos="4680"/>
        </w:tabs>
        <w:suppressAutoHyphens/>
        <w:jc w:val="both"/>
        <w:rPr>
          <w:b/>
          <w:bCs/>
          <w:spacing w:val="-2"/>
          <w:sz w:val="22"/>
          <w:szCs w:val="22"/>
          <w:u w:val="single"/>
        </w:rPr>
      </w:pPr>
    </w:p>
    <w:p w:rsidR="00967066" w:rsidRDefault="00967066">
      <w:pPr>
        <w:tabs>
          <w:tab w:val="left" w:pos="-1440"/>
          <w:tab w:val="left" w:pos="-720"/>
        </w:tabs>
        <w:suppressAutoHyphens/>
        <w:jc w:val="both"/>
        <w:rPr>
          <w:rFonts w:ascii="Arial" w:hAnsi="Arial" w:cs="Arial"/>
          <w:spacing w:val="-2"/>
          <w:sz w:val="22"/>
          <w:szCs w:val="22"/>
        </w:rPr>
      </w:pPr>
      <w:r w:rsidRPr="00E114E9">
        <w:rPr>
          <w:rFonts w:ascii="Arial" w:hAnsi="Arial" w:cs="Arial"/>
          <w:spacing w:val="-2"/>
          <w:sz w:val="22"/>
          <w:szCs w:val="22"/>
        </w:rPr>
        <w:tab/>
      </w:r>
      <w:r w:rsidRPr="000B4502">
        <w:rPr>
          <w:rFonts w:ascii="Arial" w:hAnsi="Arial" w:cs="Arial"/>
          <w:spacing w:val="-2"/>
          <w:sz w:val="22"/>
          <w:szCs w:val="22"/>
        </w:rPr>
        <w:t xml:space="preserve">I hereby certify that the foregoing </w:t>
      </w:r>
      <w:r w:rsidRPr="00064E2A">
        <w:rPr>
          <w:rFonts w:ascii="Arial" w:hAnsi="Arial" w:cs="Arial"/>
          <w:b/>
          <w:bCs/>
          <w:spacing w:val="-2"/>
          <w:sz w:val="22"/>
          <w:szCs w:val="22"/>
        </w:rPr>
        <w:t>Staff’s Data Request STF-</w:t>
      </w:r>
      <w:r w:rsidR="002D5556">
        <w:rPr>
          <w:rFonts w:ascii="Arial" w:hAnsi="Arial" w:cs="Arial"/>
          <w:b/>
          <w:bCs/>
          <w:spacing w:val="-2"/>
          <w:sz w:val="22"/>
          <w:szCs w:val="22"/>
        </w:rPr>
        <w:t>7</w:t>
      </w:r>
      <w:r w:rsidRPr="000B4502">
        <w:rPr>
          <w:rFonts w:ascii="Arial" w:hAnsi="Arial" w:cs="Arial"/>
          <w:spacing w:val="-2"/>
          <w:sz w:val="22"/>
          <w:szCs w:val="22"/>
        </w:rPr>
        <w:t xml:space="preserve"> in the above-referenced docket was filed with the Commi</w:t>
      </w:r>
      <w:r>
        <w:rPr>
          <w:rFonts w:ascii="Arial" w:hAnsi="Arial" w:cs="Arial"/>
          <w:spacing w:val="-2"/>
          <w:sz w:val="22"/>
          <w:szCs w:val="22"/>
        </w:rPr>
        <w:t>ssion's Executive Secretary, an</w:t>
      </w:r>
      <w:r w:rsidRPr="000B4502">
        <w:rPr>
          <w:rFonts w:ascii="Arial" w:hAnsi="Arial" w:cs="Arial"/>
          <w:spacing w:val="-2"/>
          <w:sz w:val="22"/>
          <w:szCs w:val="22"/>
        </w:rPr>
        <w:t xml:space="preserve"> </w:t>
      </w:r>
      <w:r>
        <w:rPr>
          <w:rFonts w:ascii="Arial" w:hAnsi="Arial" w:cs="Arial"/>
          <w:spacing w:val="-2"/>
          <w:sz w:val="22"/>
          <w:szCs w:val="22"/>
        </w:rPr>
        <w:t xml:space="preserve">electronic </w:t>
      </w:r>
      <w:r w:rsidRPr="000B4502">
        <w:rPr>
          <w:rFonts w:ascii="Arial" w:hAnsi="Arial" w:cs="Arial"/>
          <w:spacing w:val="-2"/>
          <w:sz w:val="22"/>
          <w:szCs w:val="22"/>
        </w:rPr>
        <w:t xml:space="preserve">copy of same was served upon all parties and persons listed below via </w:t>
      </w:r>
      <w:r>
        <w:rPr>
          <w:rFonts w:ascii="Arial" w:hAnsi="Arial" w:cs="Arial"/>
          <w:spacing w:val="-2"/>
          <w:sz w:val="22"/>
          <w:szCs w:val="22"/>
        </w:rPr>
        <w:t>electronic mail, or unless otherwise indicated, as follows:</w:t>
      </w:r>
    </w:p>
    <w:p w:rsidR="00967066" w:rsidRDefault="00967066">
      <w:pPr>
        <w:tabs>
          <w:tab w:val="left" w:pos="-1440"/>
          <w:tab w:val="left" w:pos="-720"/>
        </w:tabs>
        <w:suppressAutoHyphens/>
        <w:jc w:val="both"/>
        <w:rPr>
          <w:rFonts w:ascii="Arial" w:hAnsi="Arial" w:cs="Arial"/>
          <w:spacing w:val="-2"/>
          <w:sz w:val="22"/>
          <w:szCs w:val="22"/>
        </w:rPr>
      </w:pPr>
    </w:p>
    <w:tbl>
      <w:tblPr>
        <w:tblW w:w="9823" w:type="dxa"/>
        <w:tblInd w:w="-106" w:type="dxa"/>
        <w:tblLayout w:type="fixed"/>
        <w:tblLook w:val="0000" w:firstRow="0" w:lastRow="0" w:firstColumn="0" w:lastColumn="0" w:noHBand="0" w:noVBand="0"/>
      </w:tblPr>
      <w:tblGrid>
        <w:gridCol w:w="3433"/>
        <w:gridCol w:w="270"/>
        <w:gridCol w:w="3150"/>
        <w:gridCol w:w="270"/>
        <w:gridCol w:w="2700"/>
      </w:tblGrid>
      <w:tr w:rsidR="00967066">
        <w:trPr>
          <w:cantSplit/>
          <w:trHeight w:val="1440"/>
        </w:trPr>
        <w:tc>
          <w:tcPr>
            <w:tcW w:w="3433" w:type="dxa"/>
            <w:tcMar>
              <w:top w:w="0" w:type="dxa"/>
              <w:left w:w="15" w:type="dxa"/>
              <w:bottom w:w="0" w:type="dxa"/>
              <w:right w:w="15" w:type="dxa"/>
            </w:tcMar>
            <w:vAlign w:val="center"/>
          </w:tcPr>
          <w:p w:rsidR="00967066" w:rsidRPr="006E12CB" w:rsidRDefault="00967066" w:rsidP="003978C5">
            <w:pPr>
              <w:keepNext/>
              <w:keepLines/>
              <w:tabs>
                <w:tab w:val="left" w:pos="-1440"/>
                <w:tab w:val="left" w:pos="-720"/>
              </w:tabs>
              <w:suppressAutoHyphens/>
              <w:spacing w:line="213" w:lineRule="auto"/>
              <w:ind w:left="90"/>
              <w:rPr>
                <w:sz w:val="20"/>
                <w:szCs w:val="20"/>
              </w:rPr>
            </w:pPr>
            <w:r>
              <w:rPr>
                <w:sz w:val="20"/>
                <w:szCs w:val="20"/>
              </w:rPr>
              <w:t>Reece McAlister</w:t>
            </w:r>
          </w:p>
          <w:p w:rsidR="00967066" w:rsidRPr="006E12CB" w:rsidRDefault="00967066" w:rsidP="003978C5">
            <w:pPr>
              <w:keepNext/>
              <w:keepLines/>
              <w:tabs>
                <w:tab w:val="left" w:pos="-1440"/>
                <w:tab w:val="left" w:pos="-720"/>
              </w:tabs>
              <w:suppressAutoHyphens/>
              <w:spacing w:line="213" w:lineRule="auto"/>
              <w:ind w:left="90"/>
              <w:rPr>
                <w:sz w:val="20"/>
                <w:szCs w:val="20"/>
              </w:rPr>
            </w:pPr>
            <w:r w:rsidRPr="006E12CB">
              <w:rPr>
                <w:sz w:val="20"/>
                <w:szCs w:val="20"/>
              </w:rPr>
              <w:t>Executive Secretary</w:t>
            </w:r>
          </w:p>
          <w:p w:rsidR="00967066" w:rsidRPr="006E12CB" w:rsidRDefault="00967066" w:rsidP="003978C5">
            <w:pPr>
              <w:keepNext/>
              <w:keepLines/>
              <w:tabs>
                <w:tab w:val="left" w:pos="-1440"/>
                <w:tab w:val="left" w:pos="-720"/>
              </w:tabs>
              <w:suppressAutoHyphens/>
              <w:spacing w:line="213" w:lineRule="auto"/>
              <w:ind w:left="90"/>
              <w:rPr>
                <w:sz w:val="20"/>
                <w:szCs w:val="20"/>
              </w:rPr>
            </w:pPr>
            <w:r w:rsidRPr="006E12CB">
              <w:rPr>
                <w:sz w:val="20"/>
                <w:szCs w:val="20"/>
              </w:rPr>
              <w:t>Georgia Public Service Comm.</w:t>
            </w:r>
          </w:p>
          <w:p w:rsidR="00967066" w:rsidRPr="006E12CB" w:rsidRDefault="00967066" w:rsidP="003978C5">
            <w:pPr>
              <w:keepNext/>
              <w:keepLines/>
              <w:tabs>
                <w:tab w:val="left" w:pos="-1440"/>
                <w:tab w:val="left" w:pos="-720"/>
              </w:tabs>
              <w:suppressAutoHyphens/>
              <w:spacing w:line="213" w:lineRule="auto"/>
              <w:ind w:left="90"/>
              <w:rPr>
                <w:sz w:val="20"/>
                <w:szCs w:val="20"/>
              </w:rPr>
            </w:pPr>
            <w:r w:rsidRPr="006E12CB">
              <w:rPr>
                <w:sz w:val="20"/>
                <w:szCs w:val="20"/>
              </w:rPr>
              <w:t>244 Washington Street, SW</w:t>
            </w:r>
          </w:p>
          <w:p w:rsidR="00967066" w:rsidRPr="006E12CB" w:rsidRDefault="00967066" w:rsidP="003978C5">
            <w:pPr>
              <w:widowControl w:val="0"/>
              <w:snapToGrid w:val="0"/>
              <w:ind w:left="90"/>
              <w:rPr>
                <w:sz w:val="20"/>
                <w:szCs w:val="20"/>
              </w:rPr>
            </w:pPr>
            <w:r w:rsidRPr="006E12CB">
              <w:rPr>
                <w:sz w:val="20"/>
                <w:szCs w:val="20"/>
              </w:rPr>
              <w:t>Atlanta, GA  30334</w:t>
            </w:r>
          </w:p>
        </w:tc>
        <w:tc>
          <w:tcPr>
            <w:tcW w:w="270" w:type="dxa"/>
            <w:tcMar>
              <w:top w:w="0" w:type="dxa"/>
              <w:left w:w="15" w:type="dxa"/>
              <w:bottom w:w="0" w:type="dxa"/>
              <w:right w:w="15" w:type="dxa"/>
            </w:tcMar>
            <w:vAlign w:val="center"/>
          </w:tcPr>
          <w:p w:rsidR="00967066" w:rsidRPr="006E12CB" w:rsidRDefault="00967066">
            <w:pPr>
              <w:widowControl w:val="0"/>
              <w:snapToGrid w:val="0"/>
              <w:rPr>
                <w:sz w:val="20"/>
                <w:szCs w:val="20"/>
              </w:rPr>
            </w:pPr>
          </w:p>
        </w:tc>
        <w:tc>
          <w:tcPr>
            <w:tcW w:w="3150" w:type="dxa"/>
            <w:tcMar>
              <w:top w:w="0" w:type="dxa"/>
              <w:left w:w="15" w:type="dxa"/>
              <w:bottom w:w="0" w:type="dxa"/>
              <w:right w:w="15" w:type="dxa"/>
            </w:tcMar>
            <w:vAlign w:val="center"/>
          </w:tcPr>
          <w:p w:rsidR="00967066" w:rsidRPr="006E12CB" w:rsidRDefault="00967066" w:rsidP="006B3441">
            <w:pPr>
              <w:tabs>
                <w:tab w:val="left" w:pos="-1440"/>
                <w:tab w:val="left" w:pos="-720"/>
              </w:tabs>
              <w:suppressAutoHyphens/>
              <w:spacing w:line="213" w:lineRule="auto"/>
              <w:ind w:left="154" w:hanging="79"/>
              <w:rPr>
                <w:sz w:val="20"/>
                <w:szCs w:val="20"/>
              </w:rPr>
            </w:pPr>
            <w:r>
              <w:rPr>
                <w:sz w:val="20"/>
                <w:szCs w:val="20"/>
              </w:rPr>
              <w:t>Kevin Queen</w:t>
            </w:r>
          </w:p>
          <w:p w:rsidR="00967066" w:rsidRPr="006E12CB" w:rsidRDefault="00967066" w:rsidP="006B3441">
            <w:pPr>
              <w:tabs>
                <w:tab w:val="left" w:pos="-1440"/>
                <w:tab w:val="left" w:pos="-720"/>
              </w:tabs>
              <w:suppressAutoHyphens/>
              <w:spacing w:line="213" w:lineRule="auto"/>
              <w:ind w:left="154" w:hanging="79"/>
              <w:rPr>
                <w:sz w:val="20"/>
                <w:szCs w:val="20"/>
              </w:rPr>
            </w:pPr>
            <w:r>
              <w:rPr>
                <w:sz w:val="20"/>
                <w:szCs w:val="20"/>
              </w:rPr>
              <w:t>Manager</w:t>
            </w:r>
            <w:r w:rsidRPr="006E12CB">
              <w:rPr>
                <w:sz w:val="20"/>
                <w:szCs w:val="20"/>
              </w:rPr>
              <w:t>, Regulatory Affairs</w:t>
            </w:r>
          </w:p>
          <w:p w:rsidR="00967066" w:rsidRPr="006E12CB" w:rsidRDefault="00967066" w:rsidP="006B3441">
            <w:pPr>
              <w:tabs>
                <w:tab w:val="left" w:pos="-1440"/>
                <w:tab w:val="left" w:pos="-720"/>
              </w:tabs>
              <w:suppressAutoHyphens/>
              <w:spacing w:line="213" w:lineRule="auto"/>
              <w:ind w:left="154" w:hanging="79"/>
              <w:rPr>
                <w:sz w:val="20"/>
                <w:szCs w:val="20"/>
              </w:rPr>
            </w:pPr>
            <w:r w:rsidRPr="006E12CB">
              <w:rPr>
                <w:sz w:val="20"/>
                <w:szCs w:val="20"/>
              </w:rPr>
              <w:t>Georgia Power Company</w:t>
            </w:r>
          </w:p>
          <w:p w:rsidR="00967066" w:rsidRPr="006E12CB" w:rsidRDefault="00967066" w:rsidP="006B3441">
            <w:pPr>
              <w:tabs>
                <w:tab w:val="left" w:pos="-1440"/>
                <w:tab w:val="left" w:pos="-720"/>
              </w:tabs>
              <w:suppressAutoHyphens/>
              <w:spacing w:line="213" w:lineRule="auto"/>
              <w:ind w:left="154" w:hanging="79"/>
              <w:rPr>
                <w:sz w:val="20"/>
                <w:szCs w:val="20"/>
              </w:rPr>
            </w:pPr>
            <w:r w:rsidRPr="006E12CB">
              <w:rPr>
                <w:sz w:val="20"/>
                <w:szCs w:val="20"/>
              </w:rPr>
              <w:t>Bin 10230</w:t>
            </w:r>
          </w:p>
          <w:p w:rsidR="00967066" w:rsidRPr="006E12CB" w:rsidRDefault="00967066" w:rsidP="006B3441">
            <w:pPr>
              <w:tabs>
                <w:tab w:val="left" w:pos="-1440"/>
                <w:tab w:val="left" w:pos="-720"/>
              </w:tabs>
              <w:suppressAutoHyphens/>
              <w:spacing w:line="213" w:lineRule="auto"/>
              <w:ind w:left="154" w:hanging="79"/>
              <w:rPr>
                <w:sz w:val="20"/>
                <w:szCs w:val="20"/>
              </w:rPr>
            </w:pPr>
            <w:r w:rsidRPr="006E12CB">
              <w:rPr>
                <w:sz w:val="20"/>
                <w:szCs w:val="20"/>
              </w:rPr>
              <w:t>241 Ralph McGill Boulevard, NE</w:t>
            </w:r>
          </w:p>
          <w:p w:rsidR="00967066" w:rsidRPr="006E12CB" w:rsidRDefault="00967066" w:rsidP="006B3441">
            <w:pPr>
              <w:widowControl w:val="0"/>
              <w:snapToGrid w:val="0"/>
              <w:ind w:left="154" w:hanging="79"/>
              <w:rPr>
                <w:sz w:val="20"/>
                <w:szCs w:val="20"/>
              </w:rPr>
            </w:pPr>
            <w:r w:rsidRPr="006E12CB">
              <w:rPr>
                <w:sz w:val="20"/>
                <w:szCs w:val="20"/>
              </w:rPr>
              <w:t>Atlanta, GA 30308-3374</w:t>
            </w:r>
          </w:p>
        </w:tc>
        <w:tc>
          <w:tcPr>
            <w:tcW w:w="270" w:type="dxa"/>
            <w:tcMar>
              <w:top w:w="0" w:type="dxa"/>
              <w:left w:w="15" w:type="dxa"/>
              <w:bottom w:w="0" w:type="dxa"/>
              <w:right w:w="15" w:type="dxa"/>
            </w:tcMar>
            <w:vAlign w:val="center"/>
          </w:tcPr>
          <w:p w:rsidR="00967066" w:rsidRPr="006E12CB" w:rsidRDefault="00967066">
            <w:pPr>
              <w:widowControl w:val="0"/>
              <w:snapToGrid w:val="0"/>
              <w:ind w:left="-285" w:hanging="630"/>
              <w:rPr>
                <w:sz w:val="20"/>
                <w:szCs w:val="20"/>
              </w:rPr>
            </w:pPr>
          </w:p>
        </w:tc>
        <w:tc>
          <w:tcPr>
            <w:tcW w:w="2700" w:type="dxa"/>
            <w:tcMar>
              <w:top w:w="0" w:type="dxa"/>
              <w:left w:w="15" w:type="dxa"/>
              <w:bottom w:w="0" w:type="dxa"/>
              <w:right w:w="15" w:type="dxa"/>
            </w:tcMar>
            <w:vAlign w:val="center"/>
          </w:tcPr>
          <w:p w:rsidR="00967066" w:rsidRDefault="00967066" w:rsidP="006B3441">
            <w:pPr>
              <w:tabs>
                <w:tab w:val="left" w:pos="-1440"/>
                <w:tab w:val="left" w:pos="-720"/>
              </w:tabs>
              <w:suppressAutoHyphens/>
              <w:spacing w:line="213" w:lineRule="auto"/>
              <w:ind w:left="90"/>
              <w:rPr>
                <w:sz w:val="20"/>
                <w:szCs w:val="20"/>
              </w:rPr>
            </w:pPr>
            <w:r>
              <w:rPr>
                <w:sz w:val="20"/>
                <w:szCs w:val="20"/>
              </w:rPr>
              <w:t>Kevin Greene, Esq.</w:t>
            </w:r>
          </w:p>
          <w:p w:rsidR="00967066" w:rsidRDefault="00967066" w:rsidP="006B3441">
            <w:pPr>
              <w:tabs>
                <w:tab w:val="left" w:pos="-1440"/>
                <w:tab w:val="left" w:pos="-720"/>
              </w:tabs>
              <w:suppressAutoHyphens/>
              <w:spacing w:line="213" w:lineRule="auto"/>
              <w:ind w:left="90"/>
              <w:rPr>
                <w:sz w:val="20"/>
                <w:szCs w:val="20"/>
              </w:rPr>
            </w:pPr>
            <w:r>
              <w:rPr>
                <w:sz w:val="20"/>
                <w:szCs w:val="20"/>
              </w:rPr>
              <w:t>Troutman Sanders</w:t>
            </w:r>
          </w:p>
          <w:p w:rsidR="00967066" w:rsidRDefault="00967066" w:rsidP="006B3441">
            <w:pPr>
              <w:tabs>
                <w:tab w:val="left" w:pos="-1440"/>
                <w:tab w:val="left" w:pos="-720"/>
              </w:tabs>
              <w:suppressAutoHyphens/>
              <w:spacing w:line="213" w:lineRule="auto"/>
              <w:ind w:left="90"/>
              <w:rPr>
                <w:sz w:val="20"/>
                <w:szCs w:val="20"/>
              </w:rPr>
            </w:pPr>
            <w:r>
              <w:rPr>
                <w:sz w:val="20"/>
                <w:szCs w:val="20"/>
              </w:rPr>
              <w:t>NationsBank Plaza</w:t>
            </w:r>
          </w:p>
          <w:p w:rsidR="00967066" w:rsidRDefault="00967066" w:rsidP="006B3441">
            <w:pPr>
              <w:tabs>
                <w:tab w:val="left" w:pos="-1440"/>
                <w:tab w:val="left" w:pos="-720"/>
              </w:tabs>
              <w:suppressAutoHyphens/>
              <w:spacing w:line="213" w:lineRule="auto"/>
              <w:ind w:left="90"/>
              <w:rPr>
                <w:sz w:val="20"/>
                <w:szCs w:val="20"/>
              </w:rPr>
            </w:pPr>
            <w:r>
              <w:rPr>
                <w:sz w:val="20"/>
                <w:szCs w:val="20"/>
              </w:rPr>
              <w:t>600 Peachtree Street, NE</w:t>
            </w:r>
          </w:p>
          <w:p w:rsidR="00967066" w:rsidRDefault="00967066" w:rsidP="006B3441">
            <w:pPr>
              <w:tabs>
                <w:tab w:val="left" w:pos="-1440"/>
                <w:tab w:val="left" w:pos="-720"/>
              </w:tabs>
              <w:suppressAutoHyphens/>
              <w:spacing w:line="213" w:lineRule="auto"/>
              <w:ind w:left="90"/>
              <w:rPr>
                <w:sz w:val="20"/>
                <w:szCs w:val="20"/>
              </w:rPr>
            </w:pPr>
            <w:r>
              <w:rPr>
                <w:sz w:val="20"/>
                <w:szCs w:val="20"/>
              </w:rPr>
              <w:t>Suite 5200</w:t>
            </w:r>
          </w:p>
          <w:p w:rsidR="00967066" w:rsidRPr="006E12CB" w:rsidRDefault="00967066" w:rsidP="006B3441">
            <w:pPr>
              <w:widowControl w:val="0"/>
              <w:snapToGrid w:val="0"/>
              <w:ind w:firstLine="75"/>
              <w:rPr>
                <w:sz w:val="20"/>
                <w:szCs w:val="20"/>
              </w:rPr>
            </w:pPr>
            <w:r>
              <w:rPr>
                <w:sz w:val="20"/>
                <w:szCs w:val="20"/>
              </w:rPr>
              <w:t>Atlanta, GA 30308</w:t>
            </w:r>
          </w:p>
        </w:tc>
      </w:tr>
      <w:tr w:rsidR="00967066">
        <w:trPr>
          <w:cantSplit/>
          <w:trHeight w:val="1440"/>
        </w:trPr>
        <w:tc>
          <w:tcPr>
            <w:tcW w:w="3433" w:type="dxa"/>
            <w:tcMar>
              <w:top w:w="0" w:type="dxa"/>
              <w:left w:w="15" w:type="dxa"/>
              <w:bottom w:w="0" w:type="dxa"/>
              <w:right w:w="15" w:type="dxa"/>
            </w:tcMar>
            <w:vAlign w:val="center"/>
          </w:tcPr>
          <w:p w:rsidR="00967066" w:rsidRPr="006E12CB" w:rsidRDefault="00967066" w:rsidP="006B3441">
            <w:pPr>
              <w:tabs>
                <w:tab w:val="left" w:pos="-1440"/>
                <w:tab w:val="left" w:pos="-720"/>
              </w:tabs>
              <w:suppressAutoHyphens/>
              <w:spacing w:line="215" w:lineRule="auto"/>
              <w:ind w:left="90"/>
              <w:rPr>
                <w:sz w:val="20"/>
                <w:szCs w:val="20"/>
              </w:rPr>
            </w:pPr>
            <w:r w:rsidRPr="006E12CB">
              <w:rPr>
                <w:sz w:val="20"/>
                <w:szCs w:val="20"/>
              </w:rPr>
              <w:t>Jeffrey Stair, Staff Attorney</w:t>
            </w:r>
          </w:p>
          <w:p w:rsidR="00967066" w:rsidRPr="006E12CB" w:rsidRDefault="00967066" w:rsidP="006B3441">
            <w:pPr>
              <w:tabs>
                <w:tab w:val="left" w:pos="-1440"/>
                <w:tab w:val="left" w:pos="-720"/>
              </w:tabs>
              <w:suppressAutoHyphens/>
              <w:spacing w:line="215" w:lineRule="auto"/>
              <w:ind w:left="90"/>
              <w:rPr>
                <w:sz w:val="20"/>
                <w:szCs w:val="20"/>
              </w:rPr>
            </w:pPr>
            <w:r w:rsidRPr="006E12CB">
              <w:rPr>
                <w:sz w:val="20"/>
                <w:szCs w:val="20"/>
              </w:rPr>
              <w:t>Georgia Public Service Commission</w:t>
            </w:r>
          </w:p>
          <w:p w:rsidR="00967066" w:rsidRPr="006E12CB" w:rsidRDefault="00967066" w:rsidP="006B3441">
            <w:pPr>
              <w:tabs>
                <w:tab w:val="left" w:pos="-1440"/>
                <w:tab w:val="left" w:pos="-720"/>
              </w:tabs>
              <w:suppressAutoHyphens/>
              <w:spacing w:line="215" w:lineRule="auto"/>
              <w:ind w:left="90"/>
              <w:rPr>
                <w:sz w:val="20"/>
                <w:szCs w:val="20"/>
              </w:rPr>
            </w:pPr>
            <w:r w:rsidRPr="006E12CB">
              <w:rPr>
                <w:sz w:val="20"/>
                <w:szCs w:val="20"/>
              </w:rPr>
              <w:t>244 Washington Street, SW</w:t>
            </w:r>
          </w:p>
          <w:p w:rsidR="00967066" w:rsidRPr="00622FCB" w:rsidRDefault="00967066" w:rsidP="006B3441">
            <w:pPr>
              <w:keepLines/>
              <w:tabs>
                <w:tab w:val="left" w:pos="-1440"/>
                <w:tab w:val="left" w:pos="-720"/>
              </w:tabs>
              <w:suppressAutoHyphens/>
              <w:spacing w:line="213" w:lineRule="auto"/>
              <w:ind w:left="90"/>
              <w:rPr>
                <w:sz w:val="20"/>
                <w:szCs w:val="20"/>
              </w:rPr>
            </w:pPr>
            <w:r w:rsidRPr="006E12CB">
              <w:rPr>
                <w:sz w:val="20"/>
                <w:szCs w:val="20"/>
              </w:rPr>
              <w:t>Atlanta, GA 30334</w:t>
            </w:r>
          </w:p>
        </w:tc>
        <w:tc>
          <w:tcPr>
            <w:tcW w:w="270" w:type="dxa"/>
            <w:tcMar>
              <w:top w:w="0" w:type="dxa"/>
              <w:left w:w="15" w:type="dxa"/>
              <w:bottom w:w="0" w:type="dxa"/>
              <w:right w:w="15" w:type="dxa"/>
            </w:tcMar>
            <w:vAlign w:val="center"/>
          </w:tcPr>
          <w:p w:rsidR="00967066" w:rsidRPr="00622FCB" w:rsidRDefault="00967066" w:rsidP="009112DC">
            <w:pPr>
              <w:widowControl w:val="0"/>
              <w:snapToGrid w:val="0"/>
              <w:rPr>
                <w:sz w:val="20"/>
                <w:szCs w:val="20"/>
              </w:rPr>
            </w:pPr>
          </w:p>
        </w:tc>
        <w:tc>
          <w:tcPr>
            <w:tcW w:w="3150" w:type="dxa"/>
            <w:tcMar>
              <w:top w:w="0" w:type="dxa"/>
              <w:left w:w="15" w:type="dxa"/>
              <w:bottom w:w="0" w:type="dxa"/>
              <w:right w:w="15" w:type="dxa"/>
            </w:tcMar>
            <w:vAlign w:val="center"/>
          </w:tcPr>
          <w:p w:rsidR="00967066" w:rsidRDefault="00967066" w:rsidP="00992BB4">
            <w:pPr>
              <w:widowControl w:val="0"/>
              <w:snapToGrid w:val="0"/>
              <w:ind w:left="90"/>
              <w:rPr>
                <w:sz w:val="20"/>
                <w:szCs w:val="20"/>
              </w:rPr>
            </w:pPr>
            <w:r>
              <w:rPr>
                <w:sz w:val="20"/>
                <w:szCs w:val="20"/>
              </w:rPr>
              <w:t xml:space="preserve">Randall D. </w:t>
            </w:r>
            <w:proofErr w:type="spellStart"/>
            <w:r>
              <w:rPr>
                <w:sz w:val="20"/>
                <w:szCs w:val="20"/>
              </w:rPr>
              <w:t>Quintrell</w:t>
            </w:r>
            <w:proofErr w:type="spellEnd"/>
            <w:r>
              <w:rPr>
                <w:sz w:val="20"/>
                <w:szCs w:val="20"/>
              </w:rPr>
              <w:t>, Esq.</w:t>
            </w:r>
          </w:p>
          <w:p w:rsidR="00967066" w:rsidRDefault="00967066" w:rsidP="00992BB4">
            <w:pPr>
              <w:widowControl w:val="0"/>
              <w:snapToGrid w:val="0"/>
              <w:ind w:left="90"/>
              <w:rPr>
                <w:sz w:val="20"/>
                <w:szCs w:val="20"/>
              </w:rPr>
            </w:pPr>
            <w:r>
              <w:rPr>
                <w:sz w:val="20"/>
                <w:szCs w:val="20"/>
              </w:rPr>
              <w:t xml:space="preserve">Randall D. </w:t>
            </w:r>
            <w:proofErr w:type="spellStart"/>
            <w:r>
              <w:rPr>
                <w:sz w:val="20"/>
                <w:szCs w:val="20"/>
              </w:rPr>
              <w:t>Quintrell</w:t>
            </w:r>
            <w:proofErr w:type="spellEnd"/>
            <w:r>
              <w:rPr>
                <w:sz w:val="20"/>
                <w:szCs w:val="20"/>
              </w:rPr>
              <w:t>, P.C.</w:t>
            </w:r>
          </w:p>
          <w:p w:rsidR="00967066" w:rsidRDefault="00967066" w:rsidP="00992BB4">
            <w:pPr>
              <w:widowControl w:val="0"/>
              <w:snapToGrid w:val="0"/>
              <w:ind w:left="90"/>
              <w:rPr>
                <w:sz w:val="20"/>
                <w:szCs w:val="20"/>
              </w:rPr>
            </w:pPr>
            <w:r>
              <w:rPr>
                <w:sz w:val="20"/>
                <w:szCs w:val="20"/>
              </w:rPr>
              <w:t>999 Peachtree Street, NE, 27</w:t>
            </w:r>
            <w:r w:rsidRPr="008A772E">
              <w:rPr>
                <w:sz w:val="20"/>
                <w:szCs w:val="20"/>
                <w:vertAlign w:val="superscript"/>
              </w:rPr>
              <w:t>th</w:t>
            </w:r>
            <w:r>
              <w:rPr>
                <w:sz w:val="20"/>
                <w:szCs w:val="20"/>
              </w:rPr>
              <w:t xml:space="preserve"> Floor</w:t>
            </w:r>
          </w:p>
          <w:p w:rsidR="00967066" w:rsidRPr="00F6716C" w:rsidRDefault="00967066" w:rsidP="00992BB4">
            <w:pPr>
              <w:widowControl w:val="0"/>
              <w:snapToGrid w:val="0"/>
              <w:ind w:left="90"/>
              <w:rPr>
                <w:sz w:val="20"/>
                <w:szCs w:val="20"/>
              </w:rPr>
            </w:pPr>
            <w:r>
              <w:rPr>
                <w:sz w:val="20"/>
                <w:szCs w:val="20"/>
              </w:rPr>
              <w:t>Atlanta, GA 30309-3996</w:t>
            </w:r>
          </w:p>
        </w:tc>
        <w:tc>
          <w:tcPr>
            <w:tcW w:w="270" w:type="dxa"/>
            <w:tcMar>
              <w:top w:w="0" w:type="dxa"/>
              <w:left w:w="15" w:type="dxa"/>
              <w:bottom w:w="0" w:type="dxa"/>
              <w:right w:w="15" w:type="dxa"/>
            </w:tcMar>
            <w:vAlign w:val="center"/>
          </w:tcPr>
          <w:p w:rsidR="00967066" w:rsidRPr="00F6716C" w:rsidRDefault="00967066" w:rsidP="00992BB4">
            <w:pPr>
              <w:widowControl w:val="0"/>
              <w:snapToGrid w:val="0"/>
              <w:rPr>
                <w:sz w:val="20"/>
                <w:szCs w:val="20"/>
              </w:rPr>
            </w:pPr>
          </w:p>
        </w:tc>
        <w:tc>
          <w:tcPr>
            <w:tcW w:w="2700" w:type="dxa"/>
            <w:tcMar>
              <w:top w:w="0" w:type="dxa"/>
              <w:left w:w="15" w:type="dxa"/>
              <w:bottom w:w="0" w:type="dxa"/>
              <w:right w:w="15" w:type="dxa"/>
            </w:tcMar>
            <w:vAlign w:val="center"/>
          </w:tcPr>
          <w:p w:rsidR="00967066" w:rsidRDefault="00967066" w:rsidP="00992BB4">
            <w:pPr>
              <w:widowControl w:val="0"/>
              <w:snapToGrid w:val="0"/>
              <w:ind w:left="75"/>
              <w:rPr>
                <w:sz w:val="20"/>
                <w:szCs w:val="20"/>
              </w:rPr>
            </w:pPr>
            <w:r>
              <w:rPr>
                <w:sz w:val="20"/>
                <w:szCs w:val="20"/>
              </w:rPr>
              <w:t>Jeffry C. Pollock</w:t>
            </w:r>
          </w:p>
          <w:p w:rsidR="00967066" w:rsidRDefault="00967066" w:rsidP="00992BB4">
            <w:pPr>
              <w:widowControl w:val="0"/>
              <w:snapToGrid w:val="0"/>
              <w:ind w:left="75"/>
              <w:rPr>
                <w:sz w:val="20"/>
                <w:szCs w:val="20"/>
              </w:rPr>
            </w:pPr>
            <w:r>
              <w:rPr>
                <w:sz w:val="20"/>
                <w:szCs w:val="20"/>
              </w:rPr>
              <w:t>J. Pollock, Inc.</w:t>
            </w:r>
          </w:p>
          <w:p w:rsidR="00967066" w:rsidRDefault="00967066" w:rsidP="00992BB4">
            <w:pPr>
              <w:widowControl w:val="0"/>
              <w:snapToGrid w:val="0"/>
              <w:ind w:left="75"/>
              <w:rPr>
                <w:sz w:val="20"/>
                <w:szCs w:val="20"/>
              </w:rPr>
            </w:pPr>
            <w:r>
              <w:rPr>
                <w:sz w:val="20"/>
                <w:szCs w:val="20"/>
              </w:rPr>
              <w:t>12655 Olive Blvd. Suite 335</w:t>
            </w:r>
          </w:p>
          <w:p w:rsidR="00967066" w:rsidRPr="00F6716C" w:rsidRDefault="00967066" w:rsidP="00992BB4">
            <w:pPr>
              <w:widowControl w:val="0"/>
              <w:snapToGrid w:val="0"/>
              <w:ind w:left="75"/>
              <w:rPr>
                <w:sz w:val="20"/>
                <w:szCs w:val="20"/>
              </w:rPr>
            </w:pPr>
            <w:r>
              <w:rPr>
                <w:sz w:val="20"/>
                <w:szCs w:val="20"/>
              </w:rPr>
              <w:t>St. Louis, Missouri 63141</w:t>
            </w:r>
          </w:p>
        </w:tc>
      </w:tr>
      <w:tr w:rsidR="00967066">
        <w:trPr>
          <w:cantSplit/>
          <w:trHeight w:val="1350"/>
        </w:trPr>
        <w:tc>
          <w:tcPr>
            <w:tcW w:w="3433" w:type="dxa"/>
            <w:tcMar>
              <w:top w:w="0" w:type="dxa"/>
              <w:left w:w="15" w:type="dxa"/>
              <w:bottom w:w="0" w:type="dxa"/>
              <w:right w:w="15" w:type="dxa"/>
            </w:tcMar>
            <w:vAlign w:val="center"/>
          </w:tcPr>
          <w:p w:rsidR="00967066" w:rsidRDefault="00967066" w:rsidP="00992BB4">
            <w:pPr>
              <w:tabs>
                <w:tab w:val="left" w:pos="-1440"/>
                <w:tab w:val="left" w:pos="-720"/>
              </w:tabs>
              <w:suppressAutoHyphens/>
              <w:ind w:left="90"/>
              <w:rPr>
                <w:sz w:val="20"/>
                <w:szCs w:val="20"/>
              </w:rPr>
            </w:pPr>
            <w:r>
              <w:rPr>
                <w:sz w:val="20"/>
                <w:szCs w:val="20"/>
              </w:rPr>
              <w:t>Jim Clarkson</w:t>
            </w:r>
          </w:p>
          <w:p w:rsidR="00967066" w:rsidRDefault="00967066" w:rsidP="00992BB4">
            <w:pPr>
              <w:tabs>
                <w:tab w:val="left" w:pos="-1440"/>
                <w:tab w:val="left" w:pos="-720"/>
              </w:tabs>
              <w:suppressAutoHyphens/>
              <w:ind w:left="90"/>
              <w:rPr>
                <w:sz w:val="20"/>
                <w:szCs w:val="20"/>
              </w:rPr>
            </w:pPr>
            <w:r>
              <w:rPr>
                <w:sz w:val="20"/>
                <w:szCs w:val="20"/>
              </w:rPr>
              <w:t>Resource Supply Management</w:t>
            </w:r>
          </w:p>
          <w:p w:rsidR="00967066" w:rsidRDefault="00967066" w:rsidP="00992BB4">
            <w:pPr>
              <w:tabs>
                <w:tab w:val="left" w:pos="-1440"/>
                <w:tab w:val="left" w:pos="-720"/>
              </w:tabs>
              <w:suppressAutoHyphens/>
              <w:ind w:left="90"/>
              <w:rPr>
                <w:sz w:val="20"/>
                <w:szCs w:val="20"/>
              </w:rPr>
            </w:pPr>
            <w:r>
              <w:rPr>
                <w:sz w:val="20"/>
                <w:szCs w:val="20"/>
              </w:rPr>
              <w:t xml:space="preserve">1370 </w:t>
            </w:r>
            <w:proofErr w:type="spellStart"/>
            <w:r>
              <w:rPr>
                <w:sz w:val="20"/>
                <w:szCs w:val="20"/>
              </w:rPr>
              <w:t>Walcora</w:t>
            </w:r>
            <w:proofErr w:type="spellEnd"/>
            <w:r>
              <w:rPr>
                <w:sz w:val="20"/>
                <w:szCs w:val="20"/>
              </w:rPr>
              <w:t xml:space="preserve"> Drive</w:t>
            </w:r>
          </w:p>
          <w:p w:rsidR="00967066" w:rsidRPr="00801955" w:rsidRDefault="00967066" w:rsidP="00992BB4">
            <w:pPr>
              <w:tabs>
                <w:tab w:val="left" w:pos="-1440"/>
                <w:tab w:val="left" w:pos="-720"/>
              </w:tabs>
              <w:suppressAutoHyphens/>
              <w:ind w:left="90"/>
              <w:rPr>
                <w:sz w:val="20"/>
                <w:szCs w:val="20"/>
              </w:rPr>
            </w:pPr>
            <w:r>
              <w:rPr>
                <w:sz w:val="20"/>
                <w:szCs w:val="20"/>
              </w:rPr>
              <w:t>Sumter, SC 29150</w:t>
            </w:r>
          </w:p>
        </w:tc>
        <w:tc>
          <w:tcPr>
            <w:tcW w:w="270" w:type="dxa"/>
            <w:tcMar>
              <w:top w:w="0" w:type="dxa"/>
              <w:left w:w="15" w:type="dxa"/>
              <w:bottom w:w="0" w:type="dxa"/>
              <w:right w:w="15" w:type="dxa"/>
            </w:tcMar>
            <w:vAlign w:val="center"/>
          </w:tcPr>
          <w:p w:rsidR="00967066" w:rsidRPr="00F03AB5" w:rsidRDefault="00967066" w:rsidP="00992BB4">
            <w:pPr>
              <w:widowControl w:val="0"/>
              <w:snapToGrid w:val="0"/>
              <w:rPr>
                <w:sz w:val="20"/>
                <w:szCs w:val="20"/>
              </w:rPr>
            </w:pPr>
          </w:p>
        </w:tc>
        <w:tc>
          <w:tcPr>
            <w:tcW w:w="3150" w:type="dxa"/>
            <w:tcMar>
              <w:top w:w="0" w:type="dxa"/>
              <w:left w:w="15" w:type="dxa"/>
              <w:bottom w:w="0" w:type="dxa"/>
              <w:right w:w="15" w:type="dxa"/>
            </w:tcMar>
            <w:vAlign w:val="center"/>
          </w:tcPr>
          <w:p w:rsidR="00967066" w:rsidRDefault="00967066" w:rsidP="00992BB4">
            <w:pPr>
              <w:widowControl w:val="0"/>
              <w:snapToGrid w:val="0"/>
              <w:ind w:left="90"/>
              <w:rPr>
                <w:sz w:val="20"/>
                <w:szCs w:val="20"/>
              </w:rPr>
            </w:pPr>
            <w:r>
              <w:rPr>
                <w:sz w:val="20"/>
                <w:szCs w:val="20"/>
              </w:rPr>
              <w:t>G. L. Bowen, III</w:t>
            </w:r>
          </w:p>
          <w:p w:rsidR="00967066" w:rsidRDefault="00967066" w:rsidP="00992BB4">
            <w:pPr>
              <w:widowControl w:val="0"/>
              <w:snapToGrid w:val="0"/>
              <w:ind w:left="90"/>
              <w:rPr>
                <w:sz w:val="20"/>
                <w:szCs w:val="20"/>
              </w:rPr>
            </w:pPr>
            <w:r>
              <w:rPr>
                <w:sz w:val="20"/>
                <w:szCs w:val="20"/>
              </w:rPr>
              <w:t>Charles B. Jones, III</w:t>
            </w:r>
          </w:p>
          <w:p w:rsidR="00967066" w:rsidRDefault="00967066" w:rsidP="00992BB4">
            <w:pPr>
              <w:widowControl w:val="0"/>
              <w:snapToGrid w:val="0"/>
              <w:ind w:left="90"/>
              <w:rPr>
                <w:sz w:val="20"/>
                <w:szCs w:val="20"/>
              </w:rPr>
            </w:pPr>
            <w:r>
              <w:rPr>
                <w:sz w:val="20"/>
                <w:szCs w:val="20"/>
              </w:rPr>
              <w:t>GA Association of Manufacturers</w:t>
            </w:r>
          </w:p>
          <w:p w:rsidR="00967066" w:rsidRDefault="00967066" w:rsidP="00992BB4">
            <w:pPr>
              <w:widowControl w:val="0"/>
              <w:snapToGrid w:val="0"/>
              <w:ind w:left="90"/>
              <w:rPr>
                <w:sz w:val="20"/>
                <w:szCs w:val="20"/>
              </w:rPr>
            </w:pPr>
            <w:r>
              <w:rPr>
                <w:sz w:val="20"/>
                <w:szCs w:val="20"/>
              </w:rPr>
              <w:t>The Hurt Building</w:t>
            </w:r>
          </w:p>
          <w:p w:rsidR="00967066" w:rsidRDefault="00967066" w:rsidP="00992BB4">
            <w:pPr>
              <w:widowControl w:val="0"/>
              <w:snapToGrid w:val="0"/>
              <w:ind w:left="90"/>
              <w:rPr>
                <w:sz w:val="20"/>
                <w:szCs w:val="20"/>
              </w:rPr>
            </w:pPr>
            <w:r>
              <w:rPr>
                <w:sz w:val="20"/>
                <w:szCs w:val="20"/>
              </w:rPr>
              <w:t>50 Hurt Plaza, Suite 985</w:t>
            </w:r>
          </w:p>
          <w:p w:rsidR="00967066" w:rsidRPr="00F03AB5" w:rsidRDefault="00967066" w:rsidP="00992BB4">
            <w:pPr>
              <w:widowControl w:val="0"/>
              <w:snapToGrid w:val="0"/>
              <w:ind w:left="90"/>
              <w:rPr>
                <w:sz w:val="20"/>
                <w:szCs w:val="20"/>
              </w:rPr>
            </w:pPr>
            <w:r>
              <w:rPr>
                <w:sz w:val="20"/>
                <w:szCs w:val="20"/>
              </w:rPr>
              <w:t>Atlanta, GA 30303</w:t>
            </w:r>
          </w:p>
        </w:tc>
        <w:tc>
          <w:tcPr>
            <w:tcW w:w="270" w:type="dxa"/>
            <w:tcMar>
              <w:top w:w="0" w:type="dxa"/>
              <w:left w:w="15" w:type="dxa"/>
              <w:bottom w:w="0" w:type="dxa"/>
              <w:right w:w="15" w:type="dxa"/>
            </w:tcMar>
            <w:vAlign w:val="center"/>
          </w:tcPr>
          <w:p w:rsidR="00967066" w:rsidRPr="006E12CB" w:rsidRDefault="00967066">
            <w:pPr>
              <w:widowControl w:val="0"/>
              <w:snapToGrid w:val="0"/>
              <w:rPr>
                <w:sz w:val="20"/>
                <w:szCs w:val="20"/>
              </w:rPr>
            </w:pPr>
          </w:p>
        </w:tc>
        <w:tc>
          <w:tcPr>
            <w:tcW w:w="2700" w:type="dxa"/>
            <w:tcMar>
              <w:top w:w="0" w:type="dxa"/>
              <w:left w:w="15" w:type="dxa"/>
              <w:bottom w:w="0" w:type="dxa"/>
              <w:right w:w="15" w:type="dxa"/>
            </w:tcMar>
            <w:vAlign w:val="center"/>
          </w:tcPr>
          <w:p w:rsidR="00967066" w:rsidRDefault="002D5556" w:rsidP="00C7694F">
            <w:pPr>
              <w:tabs>
                <w:tab w:val="left" w:pos="-1440"/>
                <w:tab w:val="left" w:pos="-720"/>
              </w:tabs>
              <w:suppressAutoHyphens/>
              <w:spacing w:line="213" w:lineRule="auto"/>
              <w:ind w:left="75"/>
              <w:rPr>
                <w:sz w:val="20"/>
                <w:szCs w:val="20"/>
              </w:rPr>
            </w:pPr>
            <w:r>
              <w:rPr>
                <w:sz w:val="20"/>
                <w:szCs w:val="20"/>
              </w:rPr>
              <w:t>Robert B. Baker</w:t>
            </w:r>
          </w:p>
          <w:p w:rsidR="00967066" w:rsidRDefault="00967066" w:rsidP="00C7694F">
            <w:pPr>
              <w:tabs>
                <w:tab w:val="left" w:pos="-1440"/>
                <w:tab w:val="left" w:pos="-720"/>
              </w:tabs>
              <w:suppressAutoHyphens/>
              <w:spacing w:line="213" w:lineRule="auto"/>
              <w:ind w:left="75"/>
              <w:rPr>
                <w:sz w:val="20"/>
                <w:szCs w:val="20"/>
              </w:rPr>
            </w:pPr>
            <w:r>
              <w:rPr>
                <w:sz w:val="20"/>
                <w:szCs w:val="20"/>
              </w:rPr>
              <w:t>Freeman Mathis &amp; Gary</w:t>
            </w:r>
          </w:p>
          <w:p w:rsidR="00967066" w:rsidRDefault="00967066" w:rsidP="00C7694F">
            <w:pPr>
              <w:tabs>
                <w:tab w:val="left" w:pos="-1440"/>
                <w:tab w:val="left" w:pos="-720"/>
              </w:tabs>
              <w:suppressAutoHyphens/>
              <w:spacing w:line="213" w:lineRule="auto"/>
              <w:ind w:left="75"/>
              <w:rPr>
                <w:sz w:val="20"/>
                <w:szCs w:val="20"/>
              </w:rPr>
            </w:pPr>
            <w:r>
              <w:rPr>
                <w:sz w:val="20"/>
                <w:szCs w:val="20"/>
              </w:rPr>
              <w:t>100 Galleria Parkway</w:t>
            </w:r>
          </w:p>
          <w:p w:rsidR="00967066" w:rsidRDefault="00967066" w:rsidP="00C7694F">
            <w:pPr>
              <w:tabs>
                <w:tab w:val="left" w:pos="-1440"/>
                <w:tab w:val="left" w:pos="-720"/>
              </w:tabs>
              <w:suppressAutoHyphens/>
              <w:spacing w:line="213" w:lineRule="auto"/>
              <w:ind w:left="75"/>
              <w:rPr>
                <w:sz w:val="20"/>
                <w:szCs w:val="20"/>
              </w:rPr>
            </w:pPr>
            <w:r>
              <w:rPr>
                <w:sz w:val="20"/>
                <w:szCs w:val="20"/>
              </w:rPr>
              <w:t>Suite 1600</w:t>
            </w:r>
          </w:p>
          <w:p w:rsidR="00967066" w:rsidRPr="006E12CB" w:rsidRDefault="00967066" w:rsidP="00C7694F">
            <w:pPr>
              <w:ind w:left="75"/>
              <w:rPr>
                <w:sz w:val="20"/>
                <w:szCs w:val="20"/>
              </w:rPr>
            </w:pPr>
            <w:r>
              <w:rPr>
                <w:sz w:val="20"/>
                <w:szCs w:val="20"/>
              </w:rPr>
              <w:t>Atlanta, GA 30339-5948</w:t>
            </w:r>
          </w:p>
        </w:tc>
      </w:tr>
      <w:tr w:rsidR="00967066">
        <w:trPr>
          <w:cantSplit/>
          <w:trHeight w:val="1350"/>
        </w:trPr>
        <w:tc>
          <w:tcPr>
            <w:tcW w:w="3433" w:type="dxa"/>
            <w:tcMar>
              <w:top w:w="0" w:type="dxa"/>
              <w:left w:w="15" w:type="dxa"/>
              <w:bottom w:w="0" w:type="dxa"/>
              <w:right w:w="15" w:type="dxa"/>
            </w:tcMar>
            <w:vAlign w:val="center"/>
          </w:tcPr>
          <w:p w:rsidR="00967066" w:rsidRDefault="00967066" w:rsidP="00992BB4">
            <w:pPr>
              <w:tabs>
                <w:tab w:val="left" w:pos="-1440"/>
                <w:tab w:val="left" w:pos="-720"/>
              </w:tabs>
              <w:suppressAutoHyphens/>
              <w:spacing w:line="215" w:lineRule="auto"/>
              <w:ind w:left="90"/>
              <w:rPr>
                <w:sz w:val="20"/>
                <w:szCs w:val="20"/>
              </w:rPr>
            </w:pPr>
            <w:r>
              <w:rPr>
                <w:sz w:val="20"/>
                <w:szCs w:val="20"/>
              </w:rPr>
              <w:t>Dan Moore</w:t>
            </w:r>
          </w:p>
          <w:p w:rsidR="00967066" w:rsidRDefault="00967066" w:rsidP="00992BB4">
            <w:pPr>
              <w:tabs>
                <w:tab w:val="left" w:pos="-1440"/>
                <w:tab w:val="left" w:pos="-720"/>
              </w:tabs>
              <w:suppressAutoHyphens/>
              <w:spacing w:line="215" w:lineRule="auto"/>
              <w:ind w:left="90"/>
              <w:rPr>
                <w:sz w:val="20"/>
                <w:szCs w:val="20"/>
              </w:rPr>
            </w:pPr>
            <w:r>
              <w:rPr>
                <w:sz w:val="20"/>
                <w:szCs w:val="20"/>
              </w:rPr>
              <w:t>Energy Services Group, LLC</w:t>
            </w:r>
          </w:p>
          <w:p w:rsidR="00967066" w:rsidRDefault="00967066" w:rsidP="00992BB4">
            <w:pPr>
              <w:tabs>
                <w:tab w:val="left" w:pos="-1440"/>
                <w:tab w:val="left" w:pos="-720"/>
              </w:tabs>
              <w:suppressAutoHyphens/>
              <w:spacing w:line="215" w:lineRule="auto"/>
              <w:ind w:left="90"/>
              <w:rPr>
                <w:sz w:val="20"/>
                <w:szCs w:val="20"/>
              </w:rPr>
            </w:pPr>
            <w:r>
              <w:rPr>
                <w:sz w:val="20"/>
                <w:szCs w:val="20"/>
              </w:rPr>
              <w:t>316 Maxwell Road, Suite 400</w:t>
            </w:r>
          </w:p>
          <w:p w:rsidR="00967066" w:rsidRDefault="00967066" w:rsidP="00992BB4">
            <w:pPr>
              <w:widowControl w:val="0"/>
              <w:snapToGrid w:val="0"/>
              <w:ind w:left="90"/>
              <w:rPr>
                <w:sz w:val="20"/>
                <w:szCs w:val="20"/>
              </w:rPr>
            </w:pPr>
            <w:r>
              <w:rPr>
                <w:sz w:val="20"/>
                <w:szCs w:val="20"/>
              </w:rPr>
              <w:t>Alpharetta, GA 30009</w:t>
            </w:r>
          </w:p>
        </w:tc>
        <w:tc>
          <w:tcPr>
            <w:tcW w:w="270" w:type="dxa"/>
            <w:tcMar>
              <w:top w:w="0" w:type="dxa"/>
              <w:left w:w="15" w:type="dxa"/>
              <w:bottom w:w="0" w:type="dxa"/>
              <w:right w:w="15" w:type="dxa"/>
            </w:tcMar>
            <w:vAlign w:val="center"/>
          </w:tcPr>
          <w:p w:rsidR="00967066" w:rsidRPr="00F03AB5" w:rsidRDefault="00967066" w:rsidP="00992BB4">
            <w:pPr>
              <w:widowControl w:val="0"/>
              <w:snapToGrid w:val="0"/>
              <w:rPr>
                <w:sz w:val="20"/>
                <w:szCs w:val="20"/>
              </w:rPr>
            </w:pPr>
          </w:p>
        </w:tc>
        <w:tc>
          <w:tcPr>
            <w:tcW w:w="3150" w:type="dxa"/>
            <w:tcMar>
              <w:top w:w="0" w:type="dxa"/>
              <w:left w:w="15" w:type="dxa"/>
              <w:bottom w:w="0" w:type="dxa"/>
              <w:right w:w="15" w:type="dxa"/>
            </w:tcMar>
            <w:vAlign w:val="center"/>
          </w:tcPr>
          <w:p w:rsidR="00967066" w:rsidRDefault="00967066" w:rsidP="00992BB4">
            <w:pPr>
              <w:tabs>
                <w:tab w:val="left" w:pos="-1440"/>
                <w:tab w:val="left" w:pos="-720"/>
              </w:tabs>
              <w:suppressAutoHyphens/>
              <w:ind w:left="90"/>
              <w:rPr>
                <w:sz w:val="20"/>
                <w:szCs w:val="20"/>
              </w:rPr>
            </w:pPr>
            <w:r>
              <w:rPr>
                <w:sz w:val="20"/>
                <w:szCs w:val="20"/>
              </w:rPr>
              <w:t>Alan R. Jenkins</w:t>
            </w:r>
          </w:p>
          <w:p w:rsidR="00967066" w:rsidRDefault="00967066" w:rsidP="00992BB4">
            <w:pPr>
              <w:tabs>
                <w:tab w:val="left" w:pos="-1440"/>
                <w:tab w:val="left" w:pos="-720"/>
              </w:tabs>
              <w:suppressAutoHyphens/>
              <w:ind w:left="90"/>
              <w:rPr>
                <w:sz w:val="20"/>
                <w:szCs w:val="20"/>
              </w:rPr>
            </w:pPr>
            <w:r>
              <w:rPr>
                <w:sz w:val="20"/>
                <w:szCs w:val="20"/>
              </w:rPr>
              <w:t>Jenkins at Law, LLC</w:t>
            </w:r>
          </w:p>
          <w:p w:rsidR="00967066" w:rsidRDefault="00967066" w:rsidP="00992BB4">
            <w:pPr>
              <w:tabs>
                <w:tab w:val="left" w:pos="-1440"/>
                <w:tab w:val="left" w:pos="-720"/>
              </w:tabs>
              <w:suppressAutoHyphens/>
              <w:ind w:left="90"/>
              <w:rPr>
                <w:sz w:val="20"/>
                <w:szCs w:val="20"/>
              </w:rPr>
            </w:pPr>
            <w:r>
              <w:rPr>
                <w:sz w:val="20"/>
                <w:szCs w:val="20"/>
              </w:rPr>
              <w:t>2265 Roswell Road, Suite 100</w:t>
            </w:r>
          </w:p>
          <w:p w:rsidR="00967066" w:rsidRDefault="00967066" w:rsidP="00992BB4">
            <w:pPr>
              <w:tabs>
                <w:tab w:val="left" w:pos="-1440"/>
                <w:tab w:val="left" w:pos="-720"/>
              </w:tabs>
              <w:suppressAutoHyphens/>
              <w:ind w:left="90"/>
              <w:rPr>
                <w:sz w:val="20"/>
                <w:szCs w:val="20"/>
              </w:rPr>
            </w:pPr>
            <w:r>
              <w:rPr>
                <w:sz w:val="20"/>
                <w:szCs w:val="20"/>
              </w:rPr>
              <w:t>Marietta, GA 30062</w:t>
            </w:r>
          </w:p>
        </w:tc>
        <w:tc>
          <w:tcPr>
            <w:tcW w:w="270" w:type="dxa"/>
            <w:tcMar>
              <w:top w:w="0" w:type="dxa"/>
              <w:left w:w="15" w:type="dxa"/>
              <w:bottom w:w="0" w:type="dxa"/>
              <w:right w:w="15" w:type="dxa"/>
            </w:tcMar>
            <w:vAlign w:val="center"/>
          </w:tcPr>
          <w:p w:rsidR="00967066" w:rsidRPr="006E12CB" w:rsidRDefault="00967066">
            <w:pPr>
              <w:widowControl w:val="0"/>
              <w:snapToGrid w:val="0"/>
              <w:rPr>
                <w:sz w:val="20"/>
                <w:szCs w:val="20"/>
              </w:rPr>
            </w:pPr>
          </w:p>
        </w:tc>
        <w:tc>
          <w:tcPr>
            <w:tcW w:w="2700" w:type="dxa"/>
            <w:tcMar>
              <w:top w:w="0" w:type="dxa"/>
              <w:left w:w="15" w:type="dxa"/>
              <w:bottom w:w="0" w:type="dxa"/>
              <w:right w:w="15" w:type="dxa"/>
            </w:tcMar>
            <w:vAlign w:val="center"/>
          </w:tcPr>
          <w:p w:rsidR="00967066" w:rsidRPr="006E12CB" w:rsidRDefault="00967066" w:rsidP="00064B95">
            <w:pPr>
              <w:rPr>
                <w:sz w:val="20"/>
                <w:szCs w:val="20"/>
              </w:rPr>
            </w:pPr>
          </w:p>
        </w:tc>
      </w:tr>
    </w:tbl>
    <w:p w:rsidR="00967066" w:rsidRDefault="00967066">
      <w:pPr>
        <w:tabs>
          <w:tab w:val="left" w:pos="-1440"/>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967066" w:rsidRDefault="00967066">
      <w:pPr>
        <w:tabs>
          <w:tab w:val="left" w:pos="-1440"/>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967066" w:rsidRPr="00EA5012" w:rsidRDefault="00967066">
      <w:pPr>
        <w:tabs>
          <w:tab w:val="left" w:pos="-1440"/>
          <w:tab w:val="left" w:pos="-720"/>
        </w:tabs>
        <w:suppressAutoHyphens/>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64E2A">
        <w:t xml:space="preserve">So certified, this </w:t>
      </w:r>
      <w:r>
        <w:t>1</w:t>
      </w:r>
      <w:r w:rsidR="002D5556">
        <w:t>4</w:t>
      </w:r>
      <w:r w:rsidRPr="00E63820">
        <w:rPr>
          <w:vertAlign w:val="superscript"/>
        </w:rPr>
        <w:t>th</w:t>
      </w:r>
      <w:r>
        <w:t xml:space="preserve"> </w:t>
      </w:r>
      <w:r w:rsidRPr="00064E2A">
        <w:t xml:space="preserve">day of </w:t>
      </w:r>
      <w:r w:rsidR="0007211D">
        <w:t>April</w:t>
      </w:r>
      <w:r w:rsidR="002D5556">
        <w:t xml:space="preserve"> 2015</w:t>
      </w:r>
      <w:r w:rsidRPr="00064E2A">
        <w:t>.</w:t>
      </w:r>
    </w:p>
    <w:p w:rsidR="00967066" w:rsidRDefault="00967066" w:rsidP="00B42675">
      <w:pPr>
        <w:pStyle w:val="TOAHeading"/>
        <w:tabs>
          <w:tab w:val="clear" w:pos="9360"/>
          <w:tab w:val="left" w:pos="-1440"/>
          <w:tab w:val="left" w:pos="-720"/>
        </w:tabs>
      </w:pPr>
      <w:r w:rsidRPr="00EA5012">
        <w:tab/>
      </w:r>
      <w:r w:rsidRPr="00EA5012">
        <w:tab/>
      </w:r>
      <w:r w:rsidRPr="00EA5012">
        <w:tab/>
      </w:r>
      <w:r w:rsidRPr="00EA5012">
        <w:tab/>
      </w:r>
      <w:r w:rsidRPr="00EA5012">
        <w:tab/>
      </w:r>
    </w:p>
    <w:p w:rsidR="00967066" w:rsidRDefault="00967066" w:rsidP="00944247"/>
    <w:p w:rsidR="00967066" w:rsidRPr="00B42675" w:rsidRDefault="00967066" w:rsidP="00B42675"/>
    <w:p w:rsidR="00967066" w:rsidRPr="00EA5012" w:rsidRDefault="00967066">
      <w:pPr>
        <w:tabs>
          <w:tab w:val="left" w:pos="-1440"/>
          <w:tab w:val="left" w:pos="-720"/>
        </w:tabs>
        <w:suppressAutoHyphens/>
      </w:pPr>
      <w:r w:rsidRPr="00EA5012">
        <w:tab/>
      </w:r>
      <w:r w:rsidRPr="00EA5012">
        <w:tab/>
      </w:r>
      <w:r w:rsidRPr="00EA5012">
        <w:tab/>
      </w:r>
      <w:r w:rsidRPr="00EA5012">
        <w:tab/>
      </w:r>
      <w:r w:rsidRPr="00EA5012">
        <w:tab/>
      </w:r>
      <w:r w:rsidRPr="00EA5012">
        <w:tab/>
        <w:t>________________</w:t>
      </w:r>
      <w:r>
        <w:t>___</w:t>
      </w:r>
      <w:r w:rsidRPr="00EA5012">
        <w:t>__</w:t>
      </w:r>
      <w:r>
        <w:t>_______</w:t>
      </w:r>
      <w:r w:rsidRPr="00EA5012">
        <w:t>___</w:t>
      </w:r>
      <w:r>
        <w:t>__</w:t>
      </w:r>
      <w:r w:rsidRPr="00EA5012">
        <w:t>__</w:t>
      </w:r>
    </w:p>
    <w:p w:rsidR="002D5556" w:rsidRDefault="00967066" w:rsidP="002D5556">
      <w:r>
        <w:tab/>
      </w:r>
      <w:r>
        <w:tab/>
      </w:r>
      <w:r>
        <w:tab/>
      </w:r>
      <w:r w:rsidRPr="00EA5012">
        <w:tab/>
      </w:r>
      <w:r w:rsidRPr="00EA5012">
        <w:tab/>
      </w:r>
      <w:r w:rsidRPr="00EA5012">
        <w:tab/>
      </w:r>
      <w:r w:rsidR="002D5556">
        <w:t>Tom Newsome</w:t>
      </w:r>
    </w:p>
    <w:p w:rsidR="002D5556" w:rsidRDefault="002D5556" w:rsidP="002D5556">
      <w:r>
        <w:tab/>
      </w:r>
      <w:r>
        <w:tab/>
      </w:r>
      <w:r>
        <w:tab/>
      </w:r>
      <w:r>
        <w:tab/>
      </w:r>
      <w:r>
        <w:tab/>
      </w:r>
      <w:r>
        <w:tab/>
        <w:t>Director</w:t>
      </w:r>
    </w:p>
    <w:p w:rsidR="00967066" w:rsidRPr="00EA5012" w:rsidRDefault="002D5556" w:rsidP="002D5556">
      <w:r>
        <w:tab/>
      </w:r>
      <w:r>
        <w:tab/>
      </w:r>
      <w:r>
        <w:tab/>
      </w:r>
      <w:r>
        <w:tab/>
      </w:r>
      <w:r>
        <w:tab/>
      </w:r>
      <w:r>
        <w:tab/>
        <w:t>Utility Finance</w:t>
      </w:r>
      <w:r w:rsidR="00967066">
        <w:tab/>
      </w:r>
      <w:r w:rsidR="00967066">
        <w:tab/>
      </w:r>
      <w:r w:rsidR="00967066">
        <w:tab/>
      </w:r>
      <w:r w:rsidR="00967066">
        <w:tab/>
      </w:r>
      <w:r w:rsidR="00967066">
        <w:tab/>
      </w:r>
      <w:r w:rsidR="00967066">
        <w:tab/>
        <w:t xml:space="preserve"> </w:t>
      </w:r>
      <w:r w:rsidR="00967066">
        <w:tab/>
      </w:r>
      <w:r w:rsidR="00967066">
        <w:tab/>
      </w:r>
      <w:r w:rsidR="00967066">
        <w:tab/>
      </w:r>
      <w:r w:rsidR="00967066">
        <w:tab/>
      </w:r>
      <w:r w:rsidR="00967066">
        <w:tab/>
      </w:r>
      <w:r w:rsidR="00967066">
        <w:tab/>
      </w:r>
    </w:p>
    <w:sectPr w:rsidR="00967066" w:rsidRPr="00EA5012" w:rsidSect="0043797F">
      <w:headerReference w:type="default" r:id="rId14"/>
      <w:footerReference w:type="default" r:id="rId15"/>
      <w:headerReference w:type="first" r:id="rId16"/>
      <w:footerReference w:type="first" r:id="rId17"/>
      <w:pgSz w:w="12240" w:h="15840"/>
      <w:pgMar w:top="1440" w:right="1296" w:bottom="1440"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671" w:rsidRDefault="00087671">
      <w:r>
        <w:separator/>
      </w:r>
    </w:p>
  </w:endnote>
  <w:endnote w:type="continuationSeparator" w:id="0">
    <w:p w:rsidR="00087671" w:rsidRDefault="0008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66" w:rsidRPr="00944247" w:rsidRDefault="00967066">
    <w:pPr>
      <w:pStyle w:val="Footer"/>
      <w:jc w:val="center"/>
      <w:rPr>
        <w:sz w:val="22"/>
        <w:szCs w:val="22"/>
      </w:rPr>
    </w:pPr>
    <w:r>
      <w:rPr>
        <w:sz w:val="22"/>
        <w:szCs w:val="22"/>
      </w:rPr>
      <w:t>Docket 35277</w:t>
    </w:r>
  </w:p>
  <w:p w:rsidR="00967066" w:rsidRPr="00944247" w:rsidRDefault="00967066">
    <w:pPr>
      <w:pStyle w:val="Footer"/>
      <w:jc w:val="center"/>
      <w:rPr>
        <w:sz w:val="22"/>
        <w:szCs w:val="22"/>
      </w:rPr>
    </w:pPr>
    <w:r w:rsidRPr="00944247">
      <w:rPr>
        <w:sz w:val="22"/>
        <w:szCs w:val="22"/>
      </w:rPr>
      <w:t xml:space="preserve">Staff’s </w:t>
    </w:r>
    <w:r w:rsidR="002D5556">
      <w:rPr>
        <w:sz w:val="22"/>
        <w:szCs w:val="22"/>
      </w:rPr>
      <w:t>Seventh</w:t>
    </w:r>
    <w:r w:rsidRPr="00944247">
      <w:rPr>
        <w:sz w:val="22"/>
        <w:szCs w:val="22"/>
      </w:rPr>
      <w:t xml:space="preserve"> Set of Data Requests</w:t>
    </w:r>
  </w:p>
  <w:p w:rsidR="00967066" w:rsidRPr="00944247" w:rsidRDefault="00967066">
    <w:pPr>
      <w:pStyle w:val="Footer"/>
      <w:jc w:val="center"/>
      <w:rPr>
        <w:sz w:val="22"/>
        <w:szCs w:val="22"/>
      </w:rPr>
    </w:pPr>
    <w:r w:rsidRPr="00944247">
      <w:rPr>
        <w:sz w:val="22"/>
        <w:szCs w:val="22"/>
      </w:rPr>
      <w:t xml:space="preserve">Page </w:t>
    </w:r>
    <w:r w:rsidRPr="00944247">
      <w:rPr>
        <w:b/>
        <w:bCs/>
        <w:sz w:val="22"/>
        <w:szCs w:val="22"/>
      </w:rPr>
      <w:fldChar w:fldCharType="begin"/>
    </w:r>
    <w:r w:rsidRPr="00944247">
      <w:rPr>
        <w:b/>
        <w:bCs/>
        <w:sz w:val="22"/>
        <w:szCs w:val="22"/>
      </w:rPr>
      <w:instrText xml:space="preserve"> PAGE  \* Arabic  \* MERGEFORMAT </w:instrText>
    </w:r>
    <w:r w:rsidRPr="00944247">
      <w:rPr>
        <w:b/>
        <w:bCs/>
        <w:sz w:val="22"/>
        <w:szCs w:val="22"/>
      </w:rPr>
      <w:fldChar w:fldCharType="separate"/>
    </w:r>
    <w:r w:rsidR="005C33CC">
      <w:rPr>
        <w:b/>
        <w:bCs/>
        <w:noProof/>
        <w:sz w:val="22"/>
        <w:szCs w:val="22"/>
      </w:rPr>
      <w:t>6</w:t>
    </w:r>
    <w:r w:rsidRPr="00944247">
      <w:rPr>
        <w:b/>
        <w:bCs/>
        <w:sz w:val="22"/>
        <w:szCs w:val="22"/>
      </w:rPr>
      <w:fldChar w:fldCharType="end"/>
    </w:r>
    <w:r w:rsidRPr="00944247">
      <w:rPr>
        <w:sz w:val="22"/>
        <w:szCs w:val="22"/>
      </w:rPr>
      <w:t xml:space="preserve"> of </w:t>
    </w:r>
    <w:r>
      <w:rPr>
        <w:b/>
        <w:bCs/>
        <w:sz w:val="22"/>
        <w:szCs w:val="22"/>
      </w:rPr>
      <w:t>7</w:t>
    </w:r>
  </w:p>
  <w:p w:rsidR="00967066" w:rsidRDefault="009670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66" w:rsidRDefault="00967066" w:rsidP="0094424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66" w:rsidRPr="00944247" w:rsidRDefault="00967066" w:rsidP="002F290C">
    <w:pPr>
      <w:pStyle w:val="Footer"/>
      <w:jc w:val="center"/>
      <w:rPr>
        <w:sz w:val="22"/>
        <w:szCs w:val="22"/>
      </w:rPr>
    </w:pPr>
    <w:r>
      <w:rPr>
        <w:sz w:val="22"/>
        <w:szCs w:val="22"/>
      </w:rPr>
      <w:t>Docket 35277</w:t>
    </w:r>
  </w:p>
  <w:p w:rsidR="00967066" w:rsidRPr="00944247" w:rsidRDefault="00967066" w:rsidP="002F290C">
    <w:pPr>
      <w:pStyle w:val="Footer"/>
      <w:jc w:val="center"/>
      <w:rPr>
        <w:sz w:val="22"/>
        <w:szCs w:val="22"/>
      </w:rPr>
    </w:pPr>
    <w:r w:rsidRPr="00944247">
      <w:rPr>
        <w:sz w:val="22"/>
        <w:szCs w:val="22"/>
      </w:rPr>
      <w:t xml:space="preserve">Staff’s </w:t>
    </w:r>
    <w:r w:rsidR="002D5556">
      <w:rPr>
        <w:sz w:val="22"/>
        <w:szCs w:val="22"/>
      </w:rPr>
      <w:t>Seventh</w:t>
    </w:r>
    <w:r w:rsidRPr="00944247">
      <w:rPr>
        <w:sz w:val="22"/>
        <w:szCs w:val="22"/>
      </w:rPr>
      <w:t xml:space="preserve"> Set of Data Requests</w:t>
    </w:r>
  </w:p>
  <w:p w:rsidR="00967066" w:rsidRDefault="00967066" w:rsidP="002F290C">
    <w:pPr>
      <w:pStyle w:val="Footer"/>
      <w:jc w:val="center"/>
    </w:pPr>
    <w:r w:rsidRPr="00944247">
      <w:rPr>
        <w:sz w:val="22"/>
        <w:szCs w:val="22"/>
      </w:rPr>
      <w:t xml:space="preserve">Page </w:t>
    </w:r>
    <w:r w:rsidRPr="00944247">
      <w:rPr>
        <w:b/>
        <w:bCs/>
        <w:sz w:val="22"/>
        <w:szCs w:val="22"/>
      </w:rPr>
      <w:fldChar w:fldCharType="begin"/>
    </w:r>
    <w:r w:rsidRPr="00944247">
      <w:rPr>
        <w:b/>
        <w:bCs/>
        <w:sz w:val="22"/>
        <w:szCs w:val="22"/>
      </w:rPr>
      <w:instrText xml:space="preserve"> PAGE  \* Arabic  \* MERGEFORMAT </w:instrText>
    </w:r>
    <w:r w:rsidRPr="00944247">
      <w:rPr>
        <w:b/>
        <w:bCs/>
        <w:sz w:val="22"/>
        <w:szCs w:val="22"/>
      </w:rPr>
      <w:fldChar w:fldCharType="separate"/>
    </w:r>
    <w:r w:rsidR="005C33CC">
      <w:rPr>
        <w:b/>
        <w:bCs/>
        <w:noProof/>
        <w:sz w:val="22"/>
        <w:szCs w:val="22"/>
      </w:rPr>
      <w:t>3</w:t>
    </w:r>
    <w:r w:rsidRPr="00944247">
      <w:rPr>
        <w:b/>
        <w:bCs/>
        <w:sz w:val="22"/>
        <w:szCs w:val="22"/>
      </w:rPr>
      <w:fldChar w:fldCharType="end"/>
    </w:r>
    <w:r w:rsidRPr="00944247">
      <w:rPr>
        <w:sz w:val="22"/>
        <w:szCs w:val="22"/>
      </w:rPr>
      <w:t xml:space="preserve"> of </w:t>
    </w:r>
    <w:r>
      <w:rPr>
        <w:b/>
        <w:bCs/>
        <w:sz w:val="22"/>
        <w:szCs w:val="22"/>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66" w:rsidRDefault="00967066">
    <w:pPr>
      <w:pStyle w:val="Footer"/>
      <w:framePr w:wrap="auto" w:vAnchor="text" w:hAnchor="margin" w:xAlign="center" w:y="1"/>
      <w:rPr>
        <w:rStyle w:val="PageNumber"/>
      </w:rPr>
    </w:pPr>
  </w:p>
  <w:p w:rsidR="00967066" w:rsidRDefault="00967066">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66" w:rsidRDefault="00967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671" w:rsidRDefault="00087671">
      <w:r>
        <w:separator/>
      </w:r>
    </w:p>
  </w:footnote>
  <w:footnote w:type="continuationSeparator" w:id="0">
    <w:p w:rsidR="00087671" w:rsidRDefault="00087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66" w:rsidRPr="005017D8" w:rsidRDefault="009670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66" w:rsidRPr="00E877E2" w:rsidRDefault="00967066">
    <w:pPr>
      <w:jc w:val="center"/>
      <w:rPr>
        <w:b/>
        <w:bCs/>
        <w:color w:val="000000"/>
      </w:rPr>
    </w:pPr>
    <w:r w:rsidRPr="00E877E2">
      <w:rPr>
        <w:b/>
        <w:bCs/>
      </w:rPr>
      <w:t xml:space="preserve">Docket No. </w:t>
    </w:r>
    <w:r>
      <w:rPr>
        <w:b/>
        <w:bCs/>
        <w:color w:val="000000"/>
      </w:rPr>
      <w:t>35277</w:t>
    </w:r>
  </w:p>
  <w:p w:rsidR="00967066" w:rsidRPr="00E877E2" w:rsidRDefault="00967066">
    <w:pPr>
      <w:pStyle w:val="Header"/>
      <w:jc w:val="center"/>
      <w:rPr>
        <w:b/>
        <w:bCs/>
        <w:color w:val="000000"/>
      </w:rPr>
    </w:pPr>
    <w:r w:rsidRPr="00E877E2">
      <w:rPr>
        <w:b/>
        <w:bCs/>
        <w:color w:val="000000"/>
      </w:rPr>
      <w:t xml:space="preserve">Georgia Power Company's </w:t>
    </w:r>
    <w:r>
      <w:rPr>
        <w:b/>
        <w:bCs/>
        <w:color w:val="000000"/>
      </w:rPr>
      <w:t>Fuel Cost Recovery (FCR) Application (FCR-23)</w:t>
    </w:r>
  </w:p>
  <w:p w:rsidR="00967066" w:rsidRPr="007D109E" w:rsidRDefault="00967066" w:rsidP="007D109E">
    <w:pPr>
      <w:pStyle w:val="Header"/>
      <w:jc w:val="center"/>
      <w:rPr>
        <w:b/>
        <w:bCs/>
      </w:rPr>
    </w:pPr>
    <w:r w:rsidRPr="00515EF3">
      <w:rPr>
        <w:b/>
        <w:bCs/>
      </w:rPr>
      <w:t xml:space="preserve">Data Request Set Number </w:t>
    </w:r>
    <w:r w:rsidR="002D5556">
      <w:rPr>
        <w:b/>
        <w:bCs/>
      </w:rPr>
      <w:t>7</w:t>
    </w:r>
  </w:p>
  <w:p w:rsidR="00967066" w:rsidRPr="008472C3" w:rsidRDefault="00967066">
    <w:pPr>
      <w:pStyle w:val="Header"/>
      <w:jc w:val="center"/>
    </w:pPr>
    <w:r>
      <w:rPr>
        <w:b/>
        <w:bCs/>
      </w:rPr>
      <w:t>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66" w:rsidRPr="0021318B" w:rsidRDefault="0096706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66" w:rsidRPr="00105558" w:rsidRDefault="0096706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94EF2EE"/>
    <w:lvl w:ilvl="0">
      <w:start w:val="1"/>
      <w:numFmt w:val="bullet"/>
      <w:lvlText w:val=""/>
      <w:lvlJc w:val="left"/>
      <w:pPr>
        <w:tabs>
          <w:tab w:val="num" w:pos="360"/>
        </w:tabs>
        <w:ind w:left="360" w:hanging="360"/>
      </w:pPr>
      <w:rPr>
        <w:rFonts w:ascii="Symbol" w:hAnsi="Symbol" w:hint="default"/>
      </w:rPr>
    </w:lvl>
  </w:abstractNum>
  <w:abstractNum w:abstractNumId="1">
    <w:nsid w:val="104C7994"/>
    <w:multiLevelType w:val="hybridMultilevel"/>
    <w:tmpl w:val="1DF231F6"/>
    <w:lvl w:ilvl="0" w:tplc="FFFFFFFF">
      <w:start w:val="2"/>
      <w:numFmt w:val="decimal"/>
      <w:lvlText w:val="%1."/>
      <w:lvlJc w:val="left"/>
      <w:pPr>
        <w:tabs>
          <w:tab w:val="num" w:pos="2160"/>
        </w:tabs>
        <w:ind w:left="2160" w:hanging="14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6A707F2"/>
    <w:multiLevelType w:val="hybridMultilevel"/>
    <w:tmpl w:val="B122E9C0"/>
    <w:lvl w:ilvl="0" w:tplc="9D3C950E">
      <w:start w:val="1"/>
      <w:numFmt w:val="decimal"/>
      <w:pStyle w:val="GPCDR"/>
      <w:lvlText w:val="STF-7-%1"/>
      <w:lvlJc w:val="left"/>
      <w:pPr>
        <w:tabs>
          <w:tab w:val="num" w:pos="2160"/>
        </w:tabs>
        <w:ind w:left="2160" w:hanging="2160"/>
      </w:pPr>
      <w:rPr>
        <w:rFonts w:hint="default"/>
        <w:b/>
        <w:bCs/>
      </w:rPr>
    </w:lvl>
    <w:lvl w:ilvl="1" w:tplc="01B02B6A">
      <w:start w:val="1"/>
      <w:numFmt w:val="lowerLetter"/>
      <w:lvlText w:val="%2."/>
      <w:lvlJc w:val="left"/>
      <w:pPr>
        <w:tabs>
          <w:tab w:val="num" w:pos="2880"/>
        </w:tabs>
        <w:ind w:left="2880" w:hanging="360"/>
      </w:pPr>
      <w:rPr>
        <w:rFonts w:hint="default"/>
        <w:b w:val="0"/>
        <w:bCs w:val="0"/>
      </w:rPr>
    </w:lvl>
    <w:lvl w:ilvl="2" w:tplc="FD380BC8">
      <w:start w:val="1"/>
      <w:numFmt w:val="lowerLetter"/>
      <w:lvlText w:val="%3."/>
      <w:lvlJc w:val="left"/>
      <w:pPr>
        <w:tabs>
          <w:tab w:val="num" w:pos="2880"/>
        </w:tabs>
        <w:ind w:left="2880" w:hanging="360"/>
      </w:pPr>
      <w:rPr>
        <w:rFonts w:hint="default"/>
        <w:b w:val="0"/>
        <w:bCs w:val="0"/>
      </w:rPr>
    </w:lvl>
    <w:lvl w:ilvl="3" w:tplc="A6CC669A">
      <w:start w:val="1"/>
      <w:numFmt w:val="lowerLetter"/>
      <w:lvlText w:val="%4."/>
      <w:lvlJc w:val="left"/>
      <w:pPr>
        <w:tabs>
          <w:tab w:val="num" w:pos="2880"/>
        </w:tabs>
        <w:ind w:left="2880" w:hanging="360"/>
      </w:pPr>
      <w:rPr>
        <w:rFonts w:hint="default"/>
        <w:b w:val="0"/>
        <w:bCs w:val="0"/>
      </w:rPr>
    </w:lvl>
    <w:lvl w:ilvl="4" w:tplc="66F8CDA0">
      <w:start w:val="1"/>
      <w:numFmt w:val="lowerLetter"/>
      <w:lvlText w:val="%5."/>
      <w:lvlJc w:val="left"/>
      <w:pPr>
        <w:tabs>
          <w:tab w:val="num" w:pos="2880"/>
        </w:tabs>
        <w:ind w:left="2880" w:hanging="360"/>
      </w:pPr>
      <w:rPr>
        <w:rFonts w:hint="default"/>
        <w:b w:val="0"/>
        <w:bCs w:val="0"/>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cs="Wingdings" w:hint="default"/>
      </w:rPr>
    </w:lvl>
  </w:abstractNum>
  <w:abstractNum w:abstractNumId="4">
    <w:nsid w:val="6A022363"/>
    <w:multiLevelType w:val="multilevel"/>
    <w:tmpl w:val="04090023"/>
    <w:lvl w:ilvl="0">
      <w:start w:val="1"/>
      <w:numFmt w:val="upperRoman"/>
      <w:pStyle w:val="Heading1"/>
      <w:lvlText w:val="Article %1."/>
      <w:lvlJc w:val="left"/>
      <w:pPr>
        <w:tabs>
          <w:tab w:val="num" w:pos="1440"/>
        </w:tabs>
      </w:pPr>
    </w:lvl>
    <w:lvl w:ilvl="1">
      <w:start w:val="1"/>
      <w:numFmt w:val="decimalZero"/>
      <w:pStyle w:val="Heading2"/>
      <w:isLgl/>
      <w:lvlText w:val="Section %1.%2"/>
      <w:lvlJc w:val="left"/>
      <w:pPr>
        <w:tabs>
          <w:tab w:val="num" w:pos="1080"/>
        </w:tabs>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6F1B2F83"/>
    <w:multiLevelType w:val="hybridMultilevel"/>
    <w:tmpl w:val="E8AEFDF4"/>
    <w:lvl w:ilvl="0" w:tplc="3A9AA308">
      <w:start w:val="10"/>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6FA73C03"/>
    <w:multiLevelType w:val="singleLevel"/>
    <w:tmpl w:val="FB1C136E"/>
    <w:lvl w:ilvl="0">
      <w:start w:val="1"/>
      <w:numFmt w:val="bullet"/>
      <w:pStyle w:val="ListBullet"/>
      <w:lvlText w:val=""/>
      <w:lvlJc w:val="left"/>
      <w:pPr>
        <w:tabs>
          <w:tab w:val="num" w:pos="360"/>
        </w:tabs>
        <w:ind w:left="360" w:hanging="360"/>
      </w:pPr>
      <w:rPr>
        <w:rFonts w:ascii="Symbol" w:hAnsi="Symbol" w:cs="Symbol" w:hint="default"/>
      </w:rPr>
    </w:lvl>
  </w:abstractNum>
  <w:abstractNum w:abstractNumId="7">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8">
    <w:nsid w:val="762A76FA"/>
    <w:multiLevelType w:val="singleLevel"/>
    <w:tmpl w:val="3E06DA74"/>
    <w:lvl w:ilvl="0">
      <w:start w:val="1"/>
      <w:numFmt w:val="lowerLetter"/>
      <w:lvlText w:val="%1)"/>
      <w:lvlJc w:val="left"/>
      <w:pPr>
        <w:tabs>
          <w:tab w:val="num" w:pos="720"/>
        </w:tabs>
        <w:ind w:left="720" w:hanging="720"/>
      </w:pPr>
      <w:rPr>
        <w:rFonts w:hint="default"/>
      </w:rPr>
    </w:lvl>
  </w:abstractNum>
  <w:num w:numId="1">
    <w:abstractNumId w:val="0"/>
  </w:num>
  <w:num w:numId="2">
    <w:abstractNumId w:val="7"/>
  </w:num>
  <w:num w:numId="3">
    <w:abstractNumId w:val="8"/>
    <w:lvlOverride w:ilvl="0">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grammar="clean"/>
  <w:defaultTabStop w:val="720"/>
  <w:doNotHyphenateCaps/>
  <w:drawingGridHorizontalSpacing w:val="187"/>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4105"/>
    <w:rsid w:val="00004FD4"/>
    <w:rsid w:val="000061BA"/>
    <w:rsid w:val="00011D7C"/>
    <w:rsid w:val="0001483F"/>
    <w:rsid w:val="000149D0"/>
    <w:rsid w:val="0002027F"/>
    <w:rsid w:val="000328B3"/>
    <w:rsid w:val="00041928"/>
    <w:rsid w:val="00043DF8"/>
    <w:rsid w:val="000476D3"/>
    <w:rsid w:val="00051000"/>
    <w:rsid w:val="0005681F"/>
    <w:rsid w:val="000621D7"/>
    <w:rsid w:val="00062DC2"/>
    <w:rsid w:val="00064B95"/>
    <w:rsid w:val="00064E2A"/>
    <w:rsid w:val="000669D0"/>
    <w:rsid w:val="0007211D"/>
    <w:rsid w:val="00072C43"/>
    <w:rsid w:val="000754E4"/>
    <w:rsid w:val="00087671"/>
    <w:rsid w:val="00091ED0"/>
    <w:rsid w:val="00092904"/>
    <w:rsid w:val="00097848"/>
    <w:rsid w:val="000A46C4"/>
    <w:rsid w:val="000B2EAC"/>
    <w:rsid w:val="000B4502"/>
    <w:rsid w:val="000B468C"/>
    <w:rsid w:val="000C790F"/>
    <w:rsid w:val="00105558"/>
    <w:rsid w:val="00114349"/>
    <w:rsid w:val="001155B2"/>
    <w:rsid w:val="00122754"/>
    <w:rsid w:val="00135B78"/>
    <w:rsid w:val="00146DAB"/>
    <w:rsid w:val="00156DDF"/>
    <w:rsid w:val="00160C58"/>
    <w:rsid w:val="001657D9"/>
    <w:rsid w:val="0017189C"/>
    <w:rsid w:val="001777EF"/>
    <w:rsid w:val="00184167"/>
    <w:rsid w:val="001901D3"/>
    <w:rsid w:val="0019420C"/>
    <w:rsid w:val="001B2DB8"/>
    <w:rsid w:val="001C275C"/>
    <w:rsid w:val="001C3561"/>
    <w:rsid w:val="001F0C41"/>
    <w:rsid w:val="001F126E"/>
    <w:rsid w:val="001F3269"/>
    <w:rsid w:val="002126A8"/>
    <w:rsid w:val="0021318B"/>
    <w:rsid w:val="00213E7F"/>
    <w:rsid w:val="0022275B"/>
    <w:rsid w:val="00230E82"/>
    <w:rsid w:val="002313E4"/>
    <w:rsid w:val="0023430C"/>
    <w:rsid w:val="00251B72"/>
    <w:rsid w:val="0025737E"/>
    <w:rsid w:val="002619C9"/>
    <w:rsid w:val="00270E16"/>
    <w:rsid w:val="00290978"/>
    <w:rsid w:val="00292BCF"/>
    <w:rsid w:val="00292DAD"/>
    <w:rsid w:val="002A45BD"/>
    <w:rsid w:val="002C0A27"/>
    <w:rsid w:val="002C2748"/>
    <w:rsid w:val="002C2A90"/>
    <w:rsid w:val="002C2F07"/>
    <w:rsid w:val="002C5A46"/>
    <w:rsid w:val="002D5556"/>
    <w:rsid w:val="002D56EA"/>
    <w:rsid w:val="002D5823"/>
    <w:rsid w:val="002F290C"/>
    <w:rsid w:val="00307BAD"/>
    <w:rsid w:val="00310346"/>
    <w:rsid w:val="00315C18"/>
    <w:rsid w:val="00330885"/>
    <w:rsid w:val="00335E72"/>
    <w:rsid w:val="00337124"/>
    <w:rsid w:val="003622FE"/>
    <w:rsid w:val="00363238"/>
    <w:rsid w:val="0036646E"/>
    <w:rsid w:val="00383250"/>
    <w:rsid w:val="0038355C"/>
    <w:rsid w:val="003877E8"/>
    <w:rsid w:val="00387935"/>
    <w:rsid w:val="00387EBD"/>
    <w:rsid w:val="003977CD"/>
    <w:rsid w:val="003978C5"/>
    <w:rsid w:val="00397E9F"/>
    <w:rsid w:val="003A0AF5"/>
    <w:rsid w:val="003A3335"/>
    <w:rsid w:val="003C67E5"/>
    <w:rsid w:val="003D5B3A"/>
    <w:rsid w:val="003E746D"/>
    <w:rsid w:val="00417F2E"/>
    <w:rsid w:val="00421485"/>
    <w:rsid w:val="00432242"/>
    <w:rsid w:val="0043797F"/>
    <w:rsid w:val="00444B0F"/>
    <w:rsid w:val="004451D1"/>
    <w:rsid w:val="00464B52"/>
    <w:rsid w:val="00465F3C"/>
    <w:rsid w:val="00466879"/>
    <w:rsid w:val="004670A1"/>
    <w:rsid w:val="004700EE"/>
    <w:rsid w:val="00470CF9"/>
    <w:rsid w:val="0047724F"/>
    <w:rsid w:val="00482F9A"/>
    <w:rsid w:val="0048711F"/>
    <w:rsid w:val="004920EF"/>
    <w:rsid w:val="004A5B98"/>
    <w:rsid w:val="004A6380"/>
    <w:rsid w:val="004B022B"/>
    <w:rsid w:val="004C50B1"/>
    <w:rsid w:val="004D112A"/>
    <w:rsid w:val="004D20D0"/>
    <w:rsid w:val="004E7DE9"/>
    <w:rsid w:val="004F71E0"/>
    <w:rsid w:val="005017D8"/>
    <w:rsid w:val="00511C07"/>
    <w:rsid w:val="00512D26"/>
    <w:rsid w:val="00514B66"/>
    <w:rsid w:val="00515EF3"/>
    <w:rsid w:val="00522E8F"/>
    <w:rsid w:val="00532F5A"/>
    <w:rsid w:val="00533EDA"/>
    <w:rsid w:val="005358C3"/>
    <w:rsid w:val="00535AF1"/>
    <w:rsid w:val="005402D4"/>
    <w:rsid w:val="00563591"/>
    <w:rsid w:val="00564D5A"/>
    <w:rsid w:val="00570C13"/>
    <w:rsid w:val="00574B71"/>
    <w:rsid w:val="0059061A"/>
    <w:rsid w:val="00590D2B"/>
    <w:rsid w:val="005926C1"/>
    <w:rsid w:val="005A28DB"/>
    <w:rsid w:val="005A4251"/>
    <w:rsid w:val="005B1ABC"/>
    <w:rsid w:val="005B73D6"/>
    <w:rsid w:val="005C33CC"/>
    <w:rsid w:val="005D2680"/>
    <w:rsid w:val="005D3377"/>
    <w:rsid w:val="005D4BC6"/>
    <w:rsid w:val="005E3BD9"/>
    <w:rsid w:val="005F6157"/>
    <w:rsid w:val="00607D60"/>
    <w:rsid w:val="00616924"/>
    <w:rsid w:val="00617CAA"/>
    <w:rsid w:val="00622FCB"/>
    <w:rsid w:val="00632F60"/>
    <w:rsid w:val="00634042"/>
    <w:rsid w:val="00635E9A"/>
    <w:rsid w:val="006363EC"/>
    <w:rsid w:val="006509D3"/>
    <w:rsid w:val="00656898"/>
    <w:rsid w:val="006717A6"/>
    <w:rsid w:val="00673A75"/>
    <w:rsid w:val="006745CB"/>
    <w:rsid w:val="00674C6C"/>
    <w:rsid w:val="00682523"/>
    <w:rsid w:val="0069150A"/>
    <w:rsid w:val="006A3BF6"/>
    <w:rsid w:val="006A7CF2"/>
    <w:rsid w:val="006B32AA"/>
    <w:rsid w:val="006B3441"/>
    <w:rsid w:val="006B7F00"/>
    <w:rsid w:val="006E12CB"/>
    <w:rsid w:val="006F6322"/>
    <w:rsid w:val="006F6D37"/>
    <w:rsid w:val="00721ED3"/>
    <w:rsid w:val="007230DF"/>
    <w:rsid w:val="007235D4"/>
    <w:rsid w:val="007312AB"/>
    <w:rsid w:val="0073752B"/>
    <w:rsid w:val="00741293"/>
    <w:rsid w:val="00746C0D"/>
    <w:rsid w:val="00751B3A"/>
    <w:rsid w:val="007538F2"/>
    <w:rsid w:val="00753FB2"/>
    <w:rsid w:val="00754752"/>
    <w:rsid w:val="00754E36"/>
    <w:rsid w:val="0075692C"/>
    <w:rsid w:val="00767C87"/>
    <w:rsid w:val="0077630E"/>
    <w:rsid w:val="0078573A"/>
    <w:rsid w:val="00787BED"/>
    <w:rsid w:val="007A0A82"/>
    <w:rsid w:val="007A5FBB"/>
    <w:rsid w:val="007B2D7E"/>
    <w:rsid w:val="007C1400"/>
    <w:rsid w:val="007C5C14"/>
    <w:rsid w:val="007D0F99"/>
    <w:rsid w:val="007D109E"/>
    <w:rsid w:val="007D3EF4"/>
    <w:rsid w:val="007E014C"/>
    <w:rsid w:val="007E0AAE"/>
    <w:rsid w:val="007E29F4"/>
    <w:rsid w:val="007E6769"/>
    <w:rsid w:val="007F4D41"/>
    <w:rsid w:val="00801955"/>
    <w:rsid w:val="008043C9"/>
    <w:rsid w:val="00804F7D"/>
    <w:rsid w:val="00810371"/>
    <w:rsid w:val="00813DA9"/>
    <w:rsid w:val="0081551B"/>
    <w:rsid w:val="0081558F"/>
    <w:rsid w:val="00822324"/>
    <w:rsid w:val="00826C7D"/>
    <w:rsid w:val="00832B4B"/>
    <w:rsid w:val="008346D9"/>
    <w:rsid w:val="0084338D"/>
    <w:rsid w:val="008452E0"/>
    <w:rsid w:val="008472C3"/>
    <w:rsid w:val="00852686"/>
    <w:rsid w:val="008708A1"/>
    <w:rsid w:val="008773BE"/>
    <w:rsid w:val="008975C3"/>
    <w:rsid w:val="008A772E"/>
    <w:rsid w:val="008B0F2E"/>
    <w:rsid w:val="008C417B"/>
    <w:rsid w:val="008D0787"/>
    <w:rsid w:val="008D574E"/>
    <w:rsid w:val="008D65B3"/>
    <w:rsid w:val="008E4020"/>
    <w:rsid w:val="008F7565"/>
    <w:rsid w:val="00903A3E"/>
    <w:rsid w:val="009112DC"/>
    <w:rsid w:val="00916138"/>
    <w:rsid w:val="009237EE"/>
    <w:rsid w:val="009242D1"/>
    <w:rsid w:val="00944247"/>
    <w:rsid w:val="00952CD9"/>
    <w:rsid w:val="00953CE6"/>
    <w:rsid w:val="009577C4"/>
    <w:rsid w:val="00965961"/>
    <w:rsid w:val="00967066"/>
    <w:rsid w:val="009768C6"/>
    <w:rsid w:val="00977261"/>
    <w:rsid w:val="00980E20"/>
    <w:rsid w:val="0099162E"/>
    <w:rsid w:val="00991B78"/>
    <w:rsid w:val="00992BB4"/>
    <w:rsid w:val="009962F2"/>
    <w:rsid w:val="009A3ED8"/>
    <w:rsid w:val="009B15C1"/>
    <w:rsid w:val="009B3F4B"/>
    <w:rsid w:val="009B61BF"/>
    <w:rsid w:val="009C5896"/>
    <w:rsid w:val="009D1475"/>
    <w:rsid w:val="009D695D"/>
    <w:rsid w:val="009E304E"/>
    <w:rsid w:val="009F1A5C"/>
    <w:rsid w:val="009F27DC"/>
    <w:rsid w:val="009F4827"/>
    <w:rsid w:val="00A23A2C"/>
    <w:rsid w:val="00A307E5"/>
    <w:rsid w:val="00A36E59"/>
    <w:rsid w:val="00A62988"/>
    <w:rsid w:val="00A64F28"/>
    <w:rsid w:val="00A75967"/>
    <w:rsid w:val="00A75F2F"/>
    <w:rsid w:val="00A81BBC"/>
    <w:rsid w:val="00A83436"/>
    <w:rsid w:val="00AA3A2C"/>
    <w:rsid w:val="00AB14E4"/>
    <w:rsid w:val="00AB7AD5"/>
    <w:rsid w:val="00AC6F2C"/>
    <w:rsid w:val="00AD4D7D"/>
    <w:rsid w:val="00B00988"/>
    <w:rsid w:val="00B01D54"/>
    <w:rsid w:val="00B055C3"/>
    <w:rsid w:val="00B3017A"/>
    <w:rsid w:val="00B42675"/>
    <w:rsid w:val="00B42FCB"/>
    <w:rsid w:val="00B45F78"/>
    <w:rsid w:val="00B71C78"/>
    <w:rsid w:val="00B95DB1"/>
    <w:rsid w:val="00BA1AB8"/>
    <w:rsid w:val="00BA21D3"/>
    <w:rsid w:val="00BA444C"/>
    <w:rsid w:val="00BA6981"/>
    <w:rsid w:val="00BB3251"/>
    <w:rsid w:val="00BC12A5"/>
    <w:rsid w:val="00BC26F4"/>
    <w:rsid w:val="00BC2BDB"/>
    <w:rsid w:val="00BC41D0"/>
    <w:rsid w:val="00BC7413"/>
    <w:rsid w:val="00BD2C8E"/>
    <w:rsid w:val="00BD4AAE"/>
    <w:rsid w:val="00BD5EA5"/>
    <w:rsid w:val="00BE1C98"/>
    <w:rsid w:val="00BE3E83"/>
    <w:rsid w:val="00BE7600"/>
    <w:rsid w:val="00C00311"/>
    <w:rsid w:val="00C11D11"/>
    <w:rsid w:val="00C12C56"/>
    <w:rsid w:val="00C160FB"/>
    <w:rsid w:val="00C17D8A"/>
    <w:rsid w:val="00C26CF1"/>
    <w:rsid w:val="00C27F6B"/>
    <w:rsid w:val="00C31550"/>
    <w:rsid w:val="00C3474E"/>
    <w:rsid w:val="00C36F4D"/>
    <w:rsid w:val="00C373D8"/>
    <w:rsid w:val="00C63B07"/>
    <w:rsid w:val="00C6456C"/>
    <w:rsid w:val="00C65AA7"/>
    <w:rsid w:val="00C702D9"/>
    <w:rsid w:val="00C72E2C"/>
    <w:rsid w:val="00C7694F"/>
    <w:rsid w:val="00C86E41"/>
    <w:rsid w:val="00C958C7"/>
    <w:rsid w:val="00CA11B6"/>
    <w:rsid w:val="00CA729D"/>
    <w:rsid w:val="00CC0637"/>
    <w:rsid w:val="00CD2752"/>
    <w:rsid w:val="00CD4ACE"/>
    <w:rsid w:val="00CD7DE3"/>
    <w:rsid w:val="00CF4E88"/>
    <w:rsid w:val="00D13D65"/>
    <w:rsid w:val="00D168E5"/>
    <w:rsid w:val="00D21685"/>
    <w:rsid w:val="00D21A59"/>
    <w:rsid w:val="00D525D9"/>
    <w:rsid w:val="00D564F1"/>
    <w:rsid w:val="00D62FAA"/>
    <w:rsid w:val="00D77BE0"/>
    <w:rsid w:val="00D80A7A"/>
    <w:rsid w:val="00D84325"/>
    <w:rsid w:val="00D85F3C"/>
    <w:rsid w:val="00D920B8"/>
    <w:rsid w:val="00DA07C5"/>
    <w:rsid w:val="00DA4812"/>
    <w:rsid w:val="00DB233E"/>
    <w:rsid w:val="00DB7BB1"/>
    <w:rsid w:val="00DC4400"/>
    <w:rsid w:val="00DC6375"/>
    <w:rsid w:val="00DD4382"/>
    <w:rsid w:val="00DD5265"/>
    <w:rsid w:val="00E00616"/>
    <w:rsid w:val="00E00DD4"/>
    <w:rsid w:val="00E05A6A"/>
    <w:rsid w:val="00E114E9"/>
    <w:rsid w:val="00E13727"/>
    <w:rsid w:val="00E3467A"/>
    <w:rsid w:val="00E45698"/>
    <w:rsid w:val="00E52496"/>
    <w:rsid w:val="00E57611"/>
    <w:rsid w:val="00E5782A"/>
    <w:rsid w:val="00E63820"/>
    <w:rsid w:val="00E70068"/>
    <w:rsid w:val="00E822E7"/>
    <w:rsid w:val="00E84E11"/>
    <w:rsid w:val="00E877E2"/>
    <w:rsid w:val="00EA5012"/>
    <w:rsid w:val="00EB6810"/>
    <w:rsid w:val="00EB6854"/>
    <w:rsid w:val="00EC14E9"/>
    <w:rsid w:val="00EC25C9"/>
    <w:rsid w:val="00EC79FC"/>
    <w:rsid w:val="00ED219E"/>
    <w:rsid w:val="00ED3388"/>
    <w:rsid w:val="00F03AB5"/>
    <w:rsid w:val="00F1319A"/>
    <w:rsid w:val="00F35477"/>
    <w:rsid w:val="00F514CD"/>
    <w:rsid w:val="00F6380D"/>
    <w:rsid w:val="00F64C30"/>
    <w:rsid w:val="00F65D4A"/>
    <w:rsid w:val="00F66A5C"/>
    <w:rsid w:val="00F6716C"/>
    <w:rsid w:val="00F74BA8"/>
    <w:rsid w:val="00F774E8"/>
    <w:rsid w:val="00F83E3B"/>
    <w:rsid w:val="00FA3C97"/>
    <w:rsid w:val="00FC2DAB"/>
    <w:rsid w:val="00FD21FD"/>
    <w:rsid w:val="00FD4593"/>
    <w:rsid w:val="00FE6A40"/>
    <w:rsid w:val="00FF5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7F"/>
    <w:rPr>
      <w:sz w:val="24"/>
      <w:szCs w:val="24"/>
    </w:rPr>
  </w:style>
  <w:style w:type="paragraph" w:styleId="Heading1">
    <w:name w:val="heading 1"/>
    <w:basedOn w:val="Normal"/>
    <w:next w:val="Normal"/>
    <w:link w:val="Heading1Char"/>
    <w:uiPriority w:val="99"/>
    <w:qFormat/>
    <w:rsid w:val="0043797F"/>
    <w:pPr>
      <w:keepNext/>
      <w:numPr>
        <w:numId w:val="5"/>
      </w:numPr>
      <w:outlineLvl w:val="0"/>
    </w:pPr>
    <w:rPr>
      <w:b/>
      <w:bCs/>
      <w:u w:val="single"/>
    </w:rPr>
  </w:style>
  <w:style w:type="paragraph" w:styleId="Heading2">
    <w:name w:val="heading 2"/>
    <w:basedOn w:val="Normal"/>
    <w:next w:val="Normal"/>
    <w:link w:val="Heading2Char"/>
    <w:uiPriority w:val="99"/>
    <w:qFormat/>
    <w:rsid w:val="0043797F"/>
    <w:pPr>
      <w:keepNext/>
      <w:numPr>
        <w:ilvl w:val="1"/>
        <w:numId w:val="5"/>
      </w:numPr>
      <w:outlineLvl w:val="1"/>
    </w:pPr>
    <w:rPr>
      <w:b/>
      <w:bCs/>
    </w:rPr>
  </w:style>
  <w:style w:type="paragraph" w:styleId="Heading3">
    <w:name w:val="heading 3"/>
    <w:basedOn w:val="Normal"/>
    <w:next w:val="Normal"/>
    <w:link w:val="Heading3Char"/>
    <w:uiPriority w:val="99"/>
    <w:qFormat/>
    <w:rsid w:val="0043797F"/>
    <w:pPr>
      <w:keepNext/>
      <w:numPr>
        <w:ilvl w:val="2"/>
        <w:numId w:val="5"/>
      </w:numPr>
      <w:jc w:val="both"/>
      <w:outlineLvl w:val="2"/>
    </w:pPr>
    <w:rPr>
      <w:b/>
      <w:bCs/>
      <w:u w:val="single"/>
    </w:rPr>
  </w:style>
  <w:style w:type="paragraph" w:styleId="Heading4">
    <w:name w:val="heading 4"/>
    <w:basedOn w:val="Normal"/>
    <w:next w:val="Normal"/>
    <w:link w:val="Heading4Char"/>
    <w:uiPriority w:val="99"/>
    <w:qFormat/>
    <w:rsid w:val="0043797F"/>
    <w:pPr>
      <w:keepNext/>
      <w:numPr>
        <w:ilvl w:val="3"/>
        <w:numId w:val="5"/>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b/>
      <w:bCs/>
      <w:sz w:val="24"/>
      <w:szCs w:val="24"/>
      <w:u w:val="single"/>
    </w:rPr>
  </w:style>
  <w:style w:type="character" w:customStyle="1" w:styleId="Heading2Char">
    <w:name w:val="Heading 2 Char"/>
    <w:basedOn w:val="DefaultParagraphFont"/>
    <w:link w:val="Heading2"/>
    <w:uiPriority w:val="99"/>
    <w:locked/>
    <w:rPr>
      <w:b/>
      <w:bCs/>
      <w:sz w:val="24"/>
      <w:szCs w:val="24"/>
    </w:rPr>
  </w:style>
  <w:style w:type="character" w:customStyle="1" w:styleId="Heading3Char">
    <w:name w:val="Heading 3 Char"/>
    <w:basedOn w:val="DefaultParagraphFont"/>
    <w:link w:val="Heading3"/>
    <w:uiPriority w:val="99"/>
    <w:locked/>
    <w:rPr>
      <w:b/>
      <w:bCs/>
      <w:sz w:val="24"/>
      <w:szCs w:val="24"/>
      <w:u w:val="single"/>
    </w:rPr>
  </w:style>
  <w:style w:type="character" w:customStyle="1" w:styleId="Heading4Char">
    <w:name w:val="Heading 4 Char"/>
    <w:basedOn w:val="DefaultParagraphFont"/>
    <w:link w:val="Heading4"/>
    <w:uiPriority w:val="99"/>
    <w:locked/>
    <w:rPr>
      <w:b/>
      <w:bCs/>
      <w:sz w:val="24"/>
      <w:szCs w:val="24"/>
    </w:rPr>
  </w:style>
  <w:style w:type="paragraph" w:styleId="BlockText">
    <w:name w:val="Block Text"/>
    <w:basedOn w:val="Normal"/>
    <w:uiPriority w:val="99"/>
    <w:rsid w:val="0043797F"/>
    <w:pPr>
      <w:ind w:left="720" w:right="630"/>
    </w:pPr>
    <w:rPr>
      <w:sz w:val="20"/>
      <w:szCs w:val="20"/>
    </w:rPr>
  </w:style>
  <w:style w:type="paragraph" w:styleId="Header">
    <w:name w:val="header"/>
    <w:basedOn w:val="Normal"/>
    <w:link w:val="HeaderChar"/>
    <w:uiPriority w:val="99"/>
    <w:rsid w:val="0043797F"/>
    <w:pPr>
      <w:tabs>
        <w:tab w:val="center" w:pos="4320"/>
        <w:tab w:val="right" w:pos="8640"/>
      </w:tabs>
    </w:pPr>
  </w:style>
  <w:style w:type="character" w:customStyle="1" w:styleId="HeaderChar">
    <w:name w:val="Header Char"/>
    <w:basedOn w:val="DefaultParagraphFont"/>
    <w:link w:val="Header"/>
    <w:uiPriority w:val="99"/>
    <w:locked/>
    <w:rsid w:val="00160C58"/>
    <w:rPr>
      <w:sz w:val="24"/>
      <w:szCs w:val="24"/>
      <w:lang w:val="en-US" w:eastAsia="en-US"/>
    </w:rPr>
  </w:style>
  <w:style w:type="paragraph" w:styleId="Footer">
    <w:name w:val="footer"/>
    <w:basedOn w:val="Normal"/>
    <w:link w:val="FooterChar"/>
    <w:uiPriority w:val="99"/>
    <w:rsid w:val="0043797F"/>
    <w:pPr>
      <w:tabs>
        <w:tab w:val="center" w:pos="4320"/>
        <w:tab w:val="right" w:pos="8640"/>
      </w:tabs>
    </w:pPr>
  </w:style>
  <w:style w:type="character" w:customStyle="1" w:styleId="FooterChar">
    <w:name w:val="Footer Char"/>
    <w:basedOn w:val="DefaultParagraphFont"/>
    <w:link w:val="Footer"/>
    <w:uiPriority w:val="99"/>
    <w:semiHidden/>
    <w:locked/>
    <w:rPr>
      <w:sz w:val="24"/>
      <w:szCs w:val="24"/>
    </w:rPr>
  </w:style>
  <w:style w:type="character" w:styleId="PageNumber">
    <w:name w:val="page number"/>
    <w:basedOn w:val="DefaultParagraphFont"/>
    <w:uiPriority w:val="99"/>
    <w:rsid w:val="0043797F"/>
  </w:style>
  <w:style w:type="paragraph" w:styleId="Title">
    <w:name w:val="Title"/>
    <w:basedOn w:val="Normal"/>
    <w:link w:val="TitleChar"/>
    <w:uiPriority w:val="99"/>
    <w:qFormat/>
    <w:rsid w:val="0043797F"/>
    <w:pPr>
      <w:jc w:val="center"/>
    </w:pPr>
    <w:rPr>
      <w:b/>
      <w:bCs/>
      <w:sz w:val="28"/>
      <w:szCs w:val="28"/>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paragraph" w:styleId="BodyTextIndent">
    <w:name w:val="Body Text Indent"/>
    <w:basedOn w:val="Normal"/>
    <w:link w:val="BodyTextIndentChar"/>
    <w:uiPriority w:val="99"/>
    <w:rsid w:val="0043797F"/>
    <w:pPr>
      <w:tabs>
        <w:tab w:val="left" w:pos="2520"/>
      </w:tabs>
      <w:ind w:left="2160"/>
      <w:jc w:val="both"/>
    </w:pPr>
  </w:style>
  <w:style w:type="character" w:customStyle="1" w:styleId="BodyTextIndentChar">
    <w:name w:val="Body Text Indent Char"/>
    <w:basedOn w:val="DefaultParagraphFont"/>
    <w:link w:val="BodyTextIndent"/>
    <w:uiPriority w:val="99"/>
    <w:semiHidden/>
    <w:locked/>
    <w:rPr>
      <w:sz w:val="24"/>
      <w:szCs w:val="24"/>
    </w:rPr>
  </w:style>
  <w:style w:type="paragraph" w:styleId="BodyText">
    <w:name w:val="Body Text"/>
    <w:basedOn w:val="Normal"/>
    <w:link w:val="BodyTextChar"/>
    <w:uiPriority w:val="99"/>
    <w:rsid w:val="0043797F"/>
    <w:pPr>
      <w:spacing w:after="120"/>
    </w:pPr>
  </w:style>
  <w:style w:type="character" w:customStyle="1" w:styleId="BodyTextChar">
    <w:name w:val="Body Text Char"/>
    <w:basedOn w:val="DefaultParagraphFont"/>
    <w:link w:val="BodyText"/>
    <w:uiPriority w:val="99"/>
    <w:semiHidden/>
    <w:locked/>
    <w:rPr>
      <w:sz w:val="24"/>
      <w:szCs w:val="24"/>
    </w:rPr>
  </w:style>
  <w:style w:type="paragraph" w:styleId="BodyText2">
    <w:name w:val="Body Text 2"/>
    <w:basedOn w:val="Normal"/>
    <w:link w:val="BodyText2Char"/>
    <w:uiPriority w:val="99"/>
    <w:rsid w:val="0043797F"/>
    <w:pPr>
      <w:spacing w:after="120" w:line="480" w:lineRule="auto"/>
    </w:pPr>
  </w:style>
  <w:style w:type="character" w:customStyle="1" w:styleId="BodyText2Char">
    <w:name w:val="Body Text 2 Char"/>
    <w:basedOn w:val="DefaultParagraphFont"/>
    <w:link w:val="BodyText2"/>
    <w:uiPriority w:val="99"/>
    <w:semiHidden/>
    <w:locked/>
    <w:rPr>
      <w:sz w:val="24"/>
      <w:szCs w:val="24"/>
    </w:rPr>
  </w:style>
  <w:style w:type="paragraph" w:styleId="EndnoteText">
    <w:name w:val="endnote text"/>
    <w:basedOn w:val="Normal"/>
    <w:link w:val="EndnoteTextChar"/>
    <w:uiPriority w:val="99"/>
    <w:semiHidden/>
    <w:rsid w:val="0043797F"/>
    <w:pPr>
      <w:widowControl w:val="0"/>
    </w:pPr>
    <w:rPr>
      <w:rFonts w:ascii="Courier New" w:hAnsi="Courier New" w:cs="Courier New"/>
    </w:rPr>
  </w:style>
  <w:style w:type="character" w:customStyle="1" w:styleId="EndnoteTextChar">
    <w:name w:val="Endnote Text Char"/>
    <w:basedOn w:val="DefaultParagraphFont"/>
    <w:link w:val="EndnoteText"/>
    <w:uiPriority w:val="99"/>
    <w:semiHidden/>
    <w:locked/>
    <w:rPr>
      <w:sz w:val="20"/>
      <w:szCs w:val="20"/>
    </w:rPr>
  </w:style>
  <w:style w:type="paragraph" w:styleId="TOAHeading">
    <w:name w:val="toa heading"/>
    <w:basedOn w:val="Normal"/>
    <w:next w:val="Normal"/>
    <w:uiPriority w:val="99"/>
    <w:semiHidden/>
    <w:rsid w:val="0043797F"/>
    <w:pPr>
      <w:widowControl w:val="0"/>
      <w:tabs>
        <w:tab w:val="right" w:pos="9360"/>
      </w:tabs>
      <w:suppressAutoHyphens/>
    </w:pPr>
    <w:rPr>
      <w:rFonts w:ascii="Courier New" w:hAnsi="Courier New" w:cs="Courier New"/>
      <w:sz w:val="20"/>
      <w:szCs w:val="20"/>
    </w:rPr>
  </w:style>
  <w:style w:type="paragraph" w:styleId="BodyTextIndent2">
    <w:name w:val="Body Text Indent 2"/>
    <w:basedOn w:val="Normal"/>
    <w:link w:val="BodyTextIndent2Char"/>
    <w:uiPriority w:val="99"/>
    <w:rsid w:val="0043797F"/>
    <w:pPr>
      <w:spacing w:after="120" w:line="480" w:lineRule="auto"/>
      <w:ind w:left="360"/>
    </w:pPr>
  </w:style>
  <w:style w:type="character" w:customStyle="1" w:styleId="BodyTextIndent2Char">
    <w:name w:val="Body Text Indent 2 Char"/>
    <w:basedOn w:val="DefaultParagraphFont"/>
    <w:link w:val="BodyTextIndent2"/>
    <w:uiPriority w:val="99"/>
    <w:semiHidden/>
    <w:locked/>
    <w:rPr>
      <w:sz w:val="24"/>
      <w:szCs w:val="24"/>
    </w:rPr>
  </w:style>
  <w:style w:type="paragraph" w:styleId="BalloonText">
    <w:name w:val="Balloon Text"/>
    <w:basedOn w:val="Normal"/>
    <w:link w:val="BalloonTextChar"/>
    <w:uiPriority w:val="99"/>
    <w:semiHidden/>
    <w:rsid w:val="0043797F"/>
    <w:rPr>
      <w:rFonts w:ascii="Tahoma" w:hAnsi="Tahoma" w:cs="Tahoma"/>
      <w:sz w:val="16"/>
      <w:szCs w:val="16"/>
    </w:rPr>
  </w:style>
  <w:style w:type="character" w:customStyle="1" w:styleId="BalloonTextChar">
    <w:name w:val="Balloon Text Char"/>
    <w:basedOn w:val="DefaultParagraphFont"/>
    <w:link w:val="BalloonText"/>
    <w:uiPriority w:val="99"/>
    <w:locked/>
    <w:rsid w:val="00CD4ACE"/>
    <w:rPr>
      <w:rFonts w:ascii="Tahoma" w:hAnsi="Tahoma" w:cs="Tahoma"/>
      <w:sz w:val="16"/>
      <w:szCs w:val="16"/>
      <w:lang w:val="en-US" w:eastAsia="en-US"/>
    </w:rPr>
  </w:style>
  <w:style w:type="character" w:styleId="CommentReference">
    <w:name w:val="annotation reference"/>
    <w:basedOn w:val="DefaultParagraphFont"/>
    <w:uiPriority w:val="99"/>
    <w:semiHidden/>
    <w:rsid w:val="0043797F"/>
    <w:rPr>
      <w:sz w:val="16"/>
      <w:szCs w:val="16"/>
    </w:rPr>
  </w:style>
  <w:style w:type="paragraph" w:styleId="CommentText">
    <w:name w:val="annotation text"/>
    <w:basedOn w:val="Normal"/>
    <w:link w:val="CommentTextChar"/>
    <w:uiPriority w:val="99"/>
    <w:semiHidden/>
    <w:rsid w:val="0043797F"/>
    <w:rPr>
      <w:sz w:val="20"/>
      <w:szCs w:val="20"/>
    </w:rPr>
  </w:style>
  <w:style w:type="character" w:customStyle="1" w:styleId="CommentTextChar">
    <w:name w:val="Comment Text Char"/>
    <w:basedOn w:val="DefaultParagraphFont"/>
    <w:link w:val="CommentText"/>
    <w:uiPriority w:val="99"/>
    <w:locked/>
    <w:rsid w:val="00CD4ACE"/>
    <w:rPr>
      <w:lang w:val="en-US" w:eastAsia="en-US"/>
    </w:rPr>
  </w:style>
  <w:style w:type="paragraph" w:styleId="CommentSubject">
    <w:name w:val="annotation subject"/>
    <w:basedOn w:val="CommentText"/>
    <w:next w:val="CommentText"/>
    <w:link w:val="CommentSubjectChar"/>
    <w:uiPriority w:val="99"/>
    <w:semiHidden/>
    <w:rsid w:val="0043797F"/>
    <w:rPr>
      <w:b/>
      <w:bCs/>
    </w:rPr>
  </w:style>
  <w:style w:type="character" w:customStyle="1" w:styleId="CommentSubjectChar">
    <w:name w:val="Comment Subject Char"/>
    <w:basedOn w:val="CommentTextChar"/>
    <w:link w:val="CommentSubject"/>
    <w:uiPriority w:val="99"/>
    <w:locked/>
    <w:rsid w:val="00CD4ACE"/>
    <w:rPr>
      <w:b/>
      <w:bCs/>
      <w:lang w:val="en-US" w:eastAsia="en-US"/>
    </w:rPr>
  </w:style>
  <w:style w:type="character" w:customStyle="1" w:styleId="zzmpTrailerItem">
    <w:name w:val="zzmpTrailerItem"/>
    <w:basedOn w:val="DefaultParagraphFont"/>
    <w:uiPriority w:val="99"/>
    <w:rsid w:val="0043797F"/>
    <w:rPr>
      <w:rFonts w:ascii="Times New Roman" w:hAnsi="Times New Roman" w:cs="Times New Roman"/>
      <w:noProof/>
      <w:color w:val="auto"/>
      <w:spacing w:val="0"/>
      <w:position w:val="0"/>
      <w:sz w:val="16"/>
      <w:szCs w:val="16"/>
      <w:u w:val="none"/>
      <w:effect w:val="none"/>
      <w:vertAlign w:val="baseline"/>
    </w:rPr>
  </w:style>
  <w:style w:type="character" w:customStyle="1" w:styleId="style91">
    <w:name w:val="style91"/>
    <w:basedOn w:val="DefaultParagraphFont"/>
    <w:uiPriority w:val="99"/>
    <w:rsid w:val="003978C5"/>
    <w:rPr>
      <w:sz w:val="18"/>
      <w:szCs w:val="18"/>
    </w:rPr>
  </w:style>
  <w:style w:type="paragraph" w:customStyle="1" w:styleId="H6">
    <w:name w:val="H6"/>
    <w:basedOn w:val="Normal"/>
    <w:next w:val="Normal"/>
    <w:uiPriority w:val="99"/>
    <w:rsid w:val="00C26CF1"/>
    <w:pPr>
      <w:keepNext/>
      <w:widowControl w:val="0"/>
      <w:spacing w:before="100" w:after="100"/>
      <w:outlineLvl w:val="6"/>
    </w:pPr>
    <w:rPr>
      <w:rFonts w:ascii="Arial" w:hAnsi="Arial" w:cs="Arial"/>
      <w:b/>
      <w:bCs/>
      <w:sz w:val="16"/>
      <w:szCs w:val="16"/>
    </w:rPr>
  </w:style>
  <w:style w:type="character" w:styleId="Strong">
    <w:name w:val="Strong"/>
    <w:basedOn w:val="DefaultParagraphFont"/>
    <w:uiPriority w:val="99"/>
    <w:qFormat/>
    <w:rsid w:val="00C26CF1"/>
    <w:rPr>
      <w:b/>
      <w:bCs/>
    </w:rPr>
  </w:style>
  <w:style w:type="paragraph" w:styleId="ListParagraph">
    <w:name w:val="List Paragraph"/>
    <w:basedOn w:val="Normal"/>
    <w:uiPriority w:val="99"/>
    <w:qFormat/>
    <w:rsid w:val="00160C58"/>
    <w:pPr>
      <w:ind w:left="720" w:hanging="360"/>
    </w:pPr>
    <w:rPr>
      <w:rFonts w:ascii="Calibri" w:hAnsi="Calibri" w:cs="Calibri"/>
      <w:sz w:val="22"/>
      <w:szCs w:val="22"/>
    </w:rPr>
  </w:style>
  <w:style w:type="paragraph" w:styleId="ListBullet">
    <w:name w:val="List Bullet"/>
    <w:basedOn w:val="Normal"/>
    <w:uiPriority w:val="99"/>
    <w:rsid w:val="00160C58"/>
    <w:pPr>
      <w:numPr>
        <w:numId w:val="7"/>
      </w:numPr>
      <w:tabs>
        <w:tab w:val="clear" w:pos="360"/>
      </w:tabs>
      <w:suppressAutoHyphens/>
      <w:spacing w:before="120" w:after="120" w:line="280" w:lineRule="exact"/>
      <w:ind w:left="432" w:hanging="432"/>
    </w:pPr>
    <w:rPr>
      <w:rFonts w:ascii="Arial" w:hAnsi="Arial" w:cs="Arial"/>
      <w:sz w:val="20"/>
      <w:szCs w:val="20"/>
    </w:rPr>
  </w:style>
  <w:style w:type="character" w:styleId="Hyperlink">
    <w:name w:val="Hyperlink"/>
    <w:basedOn w:val="DefaultParagraphFont"/>
    <w:uiPriority w:val="99"/>
    <w:rsid w:val="00F1319A"/>
    <w:rPr>
      <w:color w:val="0000FF"/>
      <w:u w:val="single"/>
    </w:rPr>
  </w:style>
  <w:style w:type="table" w:styleId="TableGrid">
    <w:name w:val="Table Grid"/>
    <w:basedOn w:val="TableNormal"/>
    <w:uiPriority w:val="99"/>
    <w:rsid w:val="00CD4AC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hievement">
    <w:name w:val="Achievement"/>
    <w:basedOn w:val="Normal"/>
    <w:uiPriority w:val="99"/>
    <w:rsid w:val="00CD4ACE"/>
    <w:pPr>
      <w:numPr>
        <w:numId w:val="8"/>
      </w:numPr>
      <w:spacing w:after="60" w:line="220" w:lineRule="atLeast"/>
      <w:jc w:val="both"/>
    </w:pPr>
    <w:rPr>
      <w:rFonts w:ascii="Arial" w:hAnsi="Arial" w:cs="Arial"/>
      <w:spacing w:val="-5"/>
      <w:sz w:val="20"/>
      <w:szCs w:val="20"/>
    </w:rPr>
  </w:style>
  <w:style w:type="paragraph" w:styleId="Revision">
    <w:name w:val="Revision"/>
    <w:hidden/>
    <w:uiPriority w:val="99"/>
    <w:semiHidden/>
    <w:rsid w:val="00CD4ACE"/>
    <w:rPr>
      <w:sz w:val="24"/>
      <w:szCs w:val="24"/>
    </w:rPr>
  </w:style>
  <w:style w:type="paragraph" w:customStyle="1" w:styleId="GPCDR">
    <w:name w:val="GPC DR"/>
    <w:basedOn w:val="Normal"/>
    <w:link w:val="GPCDRChar"/>
    <w:uiPriority w:val="99"/>
    <w:rsid w:val="002D56EA"/>
    <w:pPr>
      <w:numPr>
        <w:numId w:val="9"/>
      </w:numPr>
    </w:pPr>
  </w:style>
  <w:style w:type="character" w:customStyle="1" w:styleId="GPCDRChar">
    <w:name w:val="GPC DR Char"/>
    <w:basedOn w:val="DefaultParagraphFont"/>
    <w:link w:val="GPCDR"/>
    <w:uiPriority w:val="99"/>
    <w:locked/>
    <w:rsid w:val="002D56EA"/>
    <w:rPr>
      <w:sz w:val="24"/>
      <w:szCs w:val="24"/>
    </w:rPr>
  </w:style>
  <w:style w:type="paragraph" w:styleId="DocumentMap">
    <w:name w:val="Document Map"/>
    <w:basedOn w:val="Normal"/>
    <w:link w:val="DocumentMapChar"/>
    <w:uiPriority w:val="99"/>
    <w:semiHidden/>
    <w:rsid w:val="00DA07C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75340"/>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7F"/>
    <w:rPr>
      <w:sz w:val="24"/>
      <w:szCs w:val="24"/>
    </w:rPr>
  </w:style>
  <w:style w:type="paragraph" w:styleId="Heading1">
    <w:name w:val="heading 1"/>
    <w:basedOn w:val="Normal"/>
    <w:next w:val="Normal"/>
    <w:link w:val="Heading1Char"/>
    <w:uiPriority w:val="99"/>
    <w:qFormat/>
    <w:rsid w:val="0043797F"/>
    <w:pPr>
      <w:keepNext/>
      <w:numPr>
        <w:numId w:val="5"/>
      </w:numPr>
      <w:outlineLvl w:val="0"/>
    </w:pPr>
    <w:rPr>
      <w:b/>
      <w:bCs/>
      <w:u w:val="single"/>
    </w:rPr>
  </w:style>
  <w:style w:type="paragraph" w:styleId="Heading2">
    <w:name w:val="heading 2"/>
    <w:basedOn w:val="Normal"/>
    <w:next w:val="Normal"/>
    <w:link w:val="Heading2Char"/>
    <w:uiPriority w:val="99"/>
    <w:qFormat/>
    <w:rsid w:val="0043797F"/>
    <w:pPr>
      <w:keepNext/>
      <w:numPr>
        <w:ilvl w:val="1"/>
        <w:numId w:val="5"/>
      </w:numPr>
      <w:outlineLvl w:val="1"/>
    </w:pPr>
    <w:rPr>
      <w:b/>
      <w:bCs/>
    </w:rPr>
  </w:style>
  <w:style w:type="paragraph" w:styleId="Heading3">
    <w:name w:val="heading 3"/>
    <w:basedOn w:val="Normal"/>
    <w:next w:val="Normal"/>
    <w:link w:val="Heading3Char"/>
    <w:uiPriority w:val="99"/>
    <w:qFormat/>
    <w:rsid w:val="0043797F"/>
    <w:pPr>
      <w:keepNext/>
      <w:numPr>
        <w:ilvl w:val="2"/>
        <w:numId w:val="5"/>
      </w:numPr>
      <w:jc w:val="both"/>
      <w:outlineLvl w:val="2"/>
    </w:pPr>
    <w:rPr>
      <w:b/>
      <w:bCs/>
      <w:u w:val="single"/>
    </w:rPr>
  </w:style>
  <w:style w:type="paragraph" w:styleId="Heading4">
    <w:name w:val="heading 4"/>
    <w:basedOn w:val="Normal"/>
    <w:next w:val="Normal"/>
    <w:link w:val="Heading4Char"/>
    <w:uiPriority w:val="99"/>
    <w:qFormat/>
    <w:rsid w:val="0043797F"/>
    <w:pPr>
      <w:keepNext/>
      <w:numPr>
        <w:ilvl w:val="3"/>
        <w:numId w:val="5"/>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b/>
      <w:bCs/>
      <w:sz w:val="24"/>
      <w:szCs w:val="24"/>
      <w:u w:val="single"/>
    </w:rPr>
  </w:style>
  <w:style w:type="character" w:customStyle="1" w:styleId="Heading2Char">
    <w:name w:val="Heading 2 Char"/>
    <w:basedOn w:val="DefaultParagraphFont"/>
    <w:link w:val="Heading2"/>
    <w:uiPriority w:val="99"/>
    <w:locked/>
    <w:rPr>
      <w:b/>
      <w:bCs/>
      <w:sz w:val="24"/>
      <w:szCs w:val="24"/>
    </w:rPr>
  </w:style>
  <w:style w:type="character" w:customStyle="1" w:styleId="Heading3Char">
    <w:name w:val="Heading 3 Char"/>
    <w:basedOn w:val="DefaultParagraphFont"/>
    <w:link w:val="Heading3"/>
    <w:uiPriority w:val="99"/>
    <w:locked/>
    <w:rPr>
      <w:b/>
      <w:bCs/>
      <w:sz w:val="24"/>
      <w:szCs w:val="24"/>
      <w:u w:val="single"/>
    </w:rPr>
  </w:style>
  <w:style w:type="character" w:customStyle="1" w:styleId="Heading4Char">
    <w:name w:val="Heading 4 Char"/>
    <w:basedOn w:val="DefaultParagraphFont"/>
    <w:link w:val="Heading4"/>
    <w:uiPriority w:val="99"/>
    <w:locked/>
    <w:rPr>
      <w:b/>
      <w:bCs/>
      <w:sz w:val="24"/>
      <w:szCs w:val="24"/>
    </w:rPr>
  </w:style>
  <w:style w:type="paragraph" w:styleId="BlockText">
    <w:name w:val="Block Text"/>
    <w:basedOn w:val="Normal"/>
    <w:uiPriority w:val="99"/>
    <w:rsid w:val="0043797F"/>
    <w:pPr>
      <w:ind w:left="720" w:right="630"/>
    </w:pPr>
    <w:rPr>
      <w:sz w:val="20"/>
      <w:szCs w:val="20"/>
    </w:rPr>
  </w:style>
  <w:style w:type="paragraph" w:styleId="Header">
    <w:name w:val="header"/>
    <w:basedOn w:val="Normal"/>
    <w:link w:val="HeaderChar"/>
    <w:uiPriority w:val="99"/>
    <w:rsid w:val="0043797F"/>
    <w:pPr>
      <w:tabs>
        <w:tab w:val="center" w:pos="4320"/>
        <w:tab w:val="right" w:pos="8640"/>
      </w:tabs>
    </w:pPr>
  </w:style>
  <w:style w:type="character" w:customStyle="1" w:styleId="HeaderChar">
    <w:name w:val="Header Char"/>
    <w:basedOn w:val="DefaultParagraphFont"/>
    <w:link w:val="Header"/>
    <w:uiPriority w:val="99"/>
    <w:locked/>
    <w:rsid w:val="00160C58"/>
    <w:rPr>
      <w:sz w:val="24"/>
      <w:szCs w:val="24"/>
      <w:lang w:val="en-US" w:eastAsia="en-US"/>
    </w:rPr>
  </w:style>
  <w:style w:type="paragraph" w:styleId="Footer">
    <w:name w:val="footer"/>
    <w:basedOn w:val="Normal"/>
    <w:link w:val="FooterChar"/>
    <w:uiPriority w:val="99"/>
    <w:rsid w:val="0043797F"/>
    <w:pPr>
      <w:tabs>
        <w:tab w:val="center" w:pos="4320"/>
        <w:tab w:val="right" w:pos="8640"/>
      </w:tabs>
    </w:pPr>
  </w:style>
  <w:style w:type="character" w:customStyle="1" w:styleId="FooterChar">
    <w:name w:val="Footer Char"/>
    <w:basedOn w:val="DefaultParagraphFont"/>
    <w:link w:val="Footer"/>
    <w:uiPriority w:val="99"/>
    <w:semiHidden/>
    <w:locked/>
    <w:rPr>
      <w:sz w:val="24"/>
      <w:szCs w:val="24"/>
    </w:rPr>
  </w:style>
  <w:style w:type="character" w:styleId="PageNumber">
    <w:name w:val="page number"/>
    <w:basedOn w:val="DefaultParagraphFont"/>
    <w:uiPriority w:val="99"/>
    <w:rsid w:val="0043797F"/>
  </w:style>
  <w:style w:type="paragraph" w:styleId="Title">
    <w:name w:val="Title"/>
    <w:basedOn w:val="Normal"/>
    <w:link w:val="TitleChar"/>
    <w:uiPriority w:val="99"/>
    <w:qFormat/>
    <w:rsid w:val="0043797F"/>
    <w:pPr>
      <w:jc w:val="center"/>
    </w:pPr>
    <w:rPr>
      <w:b/>
      <w:bCs/>
      <w:sz w:val="28"/>
      <w:szCs w:val="28"/>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paragraph" w:styleId="BodyTextIndent">
    <w:name w:val="Body Text Indent"/>
    <w:basedOn w:val="Normal"/>
    <w:link w:val="BodyTextIndentChar"/>
    <w:uiPriority w:val="99"/>
    <w:rsid w:val="0043797F"/>
    <w:pPr>
      <w:tabs>
        <w:tab w:val="left" w:pos="2520"/>
      </w:tabs>
      <w:ind w:left="2160"/>
      <w:jc w:val="both"/>
    </w:pPr>
  </w:style>
  <w:style w:type="character" w:customStyle="1" w:styleId="BodyTextIndentChar">
    <w:name w:val="Body Text Indent Char"/>
    <w:basedOn w:val="DefaultParagraphFont"/>
    <w:link w:val="BodyTextIndent"/>
    <w:uiPriority w:val="99"/>
    <w:semiHidden/>
    <w:locked/>
    <w:rPr>
      <w:sz w:val="24"/>
      <w:szCs w:val="24"/>
    </w:rPr>
  </w:style>
  <w:style w:type="paragraph" w:styleId="BodyText">
    <w:name w:val="Body Text"/>
    <w:basedOn w:val="Normal"/>
    <w:link w:val="BodyTextChar"/>
    <w:uiPriority w:val="99"/>
    <w:rsid w:val="0043797F"/>
    <w:pPr>
      <w:spacing w:after="120"/>
    </w:pPr>
  </w:style>
  <w:style w:type="character" w:customStyle="1" w:styleId="BodyTextChar">
    <w:name w:val="Body Text Char"/>
    <w:basedOn w:val="DefaultParagraphFont"/>
    <w:link w:val="BodyText"/>
    <w:uiPriority w:val="99"/>
    <w:semiHidden/>
    <w:locked/>
    <w:rPr>
      <w:sz w:val="24"/>
      <w:szCs w:val="24"/>
    </w:rPr>
  </w:style>
  <w:style w:type="paragraph" w:styleId="BodyText2">
    <w:name w:val="Body Text 2"/>
    <w:basedOn w:val="Normal"/>
    <w:link w:val="BodyText2Char"/>
    <w:uiPriority w:val="99"/>
    <w:rsid w:val="0043797F"/>
    <w:pPr>
      <w:spacing w:after="120" w:line="480" w:lineRule="auto"/>
    </w:pPr>
  </w:style>
  <w:style w:type="character" w:customStyle="1" w:styleId="BodyText2Char">
    <w:name w:val="Body Text 2 Char"/>
    <w:basedOn w:val="DefaultParagraphFont"/>
    <w:link w:val="BodyText2"/>
    <w:uiPriority w:val="99"/>
    <w:semiHidden/>
    <w:locked/>
    <w:rPr>
      <w:sz w:val="24"/>
      <w:szCs w:val="24"/>
    </w:rPr>
  </w:style>
  <w:style w:type="paragraph" w:styleId="EndnoteText">
    <w:name w:val="endnote text"/>
    <w:basedOn w:val="Normal"/>
    <w:link w:val="EndnoteTextChar"/>
    <w:uiPriority w:val="99"/>
    <w:semiHidden/>
    <w:rsid w:val="0043797F"/>
    <w:pPr>
      <w:widowControl w:val="0"/>
    </w:pPr>
    <w:rPr>
      <w:rFonts w:ascii="Courier New" w:hAnsi="Courier New" w:cs="Courier New"/>
    </w:rPr>
  </w:style>
  <w:style w:type="character" w:customStyle="1" w:styleId="EndnoteTextChar">
    <w:name w:val="Endnote Text Char"/>
    <w:basedOn w:val="DefaultParagraphFont"/>
    <w:link w:val="EndnoteText"/>
    <w:uiPriority w:val="99"/>
    <w:semiHidden/>
    <w:locked/>
    <w:rPr>
      <w:sz w:val="20"/>
      <w:szCs w:val="20"/>
    </w:rPr>
  </w:style>
  <w:style w:type="paragraph" w:styleId="TOAHeading">
    <w:name w:val="toa heading"/>
    <w:basedOn w:val="Normal"/>
    <w:next w:val="Normal"/>
    <w:uiPriority w:val="99"/>
    <w:semiHidden/>
    <w:rsid w:val="0043797F"/>
    <w:pPr>
      <w:widowControl w:val="0"/>
      <w:tabs>
        <w:tab w:val="right" w:pos="9360"/>
      </w:tabs>
      <w:suppressAutoHyphens/>
    </w:pPr>
    <w:rPr>
      <w:rFonts w:ascii="Courier New" w:hAnsi="Courier New" w:cs="Courier New"/>
      <w:sz w:val="20"/>
      <w:szCs w:val="20"/>
    </w:rPr>
  </w:style>
  <w:style w:type="paragraph" w:styleId="BodyTextIndent2">
    <w:name w:val="Body Text Indent 2"/>
    <w:basedOn w:val="Normal"/>
    <w:link w:val="BodyTextIndent2Char"/>
    <w:uiPriority w:val="99"/>
    <w:rsid w:val="0043797F"/>
    <w:pPr>
      <w:spacing w:after="120" w:line="480" w:lineRule="auto"/>
      <w:ind w:left="360"/>
    </w:pPr>
  </w:style>
  <w:style w:type="character" w:customStyle="1" w:styleId="BodyTextIndent2Char">
    <w:name w:val="Body Text Indent 2 Char"/>
    <w:basedOn w:val="DefaultParagraphFont"/>
    <w:link w:val="BodyTextIndent2"/>
    <w:uiPriority w:val="99"/>
    <w:semiHidden/>
    <w:locked/>
    <w:rPr>
      <w:sz w:val="24"/>
      <w:szCs w:val="24"/>
    </w:rPr>
  </w:style>
  <w:style w:type="paragraph" w:styleId="BalloonText">
    <w:name w:val="Balloon Text"/>
    <w:basedOn w:val="Normal"/>
    <w:link w:val="BalloonTextChar"/>
    <w:uiPriority w:val="99"/>
    <w:semiHidden/>
    <w:rsid w:val="0043797F"/>
    <w:rPr>
      <w:rFonts w:ascii="Tahoma" w:hAnsi="Tahoma" w:cs="Tahoma"/>
      <w:sz w:val="16"/>
      <w:szCs w:val="16"/>
    </w:rPr>
  </w:style>
  <w:style w:type="character" w:customStyle="1" w:styleId="BalloonTextChar">
    <w:name w:val="Balloon Text Char"/>
    <w:basedOn w:val="DefaultParagraphFont"/>
    <w:link w:val="BalloonText"/>
    <w:uiPriority w:val="99"/>
    <w:locked/>
    <w:rsid w:val="00CD4ACE"/>
    <w:rPr>
      <w:rFonts w:ascii="Tahoma" w:hAnsi="Tahoma" w:cs="Tahoma"/>
      <w:sz w:val="16"/>
      <w:szCs w:val="16"/>
      <w:lang w:val="en-US" w:eastAsia="en-US"/>
    </w:rPr>
  </w:style>
  <w:style w:type="character" w:styleId="CommentReference">
    <w:name w:val="annotation reference"/>
    <w:basedOn w:val="DefaultParagraphFont"/>
    <w:uiPriority w:val="99"/>
    <w:semiHidden/>
    <w:rsid w:val="0043797F"/>
    <w:rPr>
      <w:sz w:val="16"/>
      <w:szCs w:val="16"/>
    </w:rPr>
  </w:style>
  <w:style w:type="paragraph" w:styleId="CommentText">
    <w:name w:val="annotation text"/>
    <w:basedOn w:val="Normal"/>
    <w:link w:val="CommentTextChar"/>
    <w:uiPriority w:val="99"/>
    <w:semiHidden/>
    <w:rsid w:val="0043797F"/>
    <w:rPr>
      <w:sz w:val="20"/>
      <w:szCs w:val="20"/>
    </w:rPr>
  </w:style>
  <w:style w:type="character" w:customStyle="1" w:styleId="CommentTextChar">
    <w:name w:val="Comment Text Char"/>
    <w:basedOn w:val="DefaultParagraphFont"/>
    <w:link w:val="CommentText"/>
    <w:uiPriority w:val="99"/>
    <w:locked/>
    <w:rsid w:val="00CD4ACE"/>
    <w:rPr>
      <w:lang w:val="en-US" w:eastAsia="en-US"/>
    </w:rPr>
  </w:style>
  <w:style w:type="paragraph" w:styleId="CommentSubject">
    <w:name w:val="annotation subject"/>
    <w:basedOn w:val="CommentText"/>
    <w:next w:val="CommentText"/>
    <w:link w:val="CommentSubjectChar"/>
    <w:uiPriority w:val="99"/>
    <w:semiHidden/>
    <w:rsid w:val="0043797F"/>
    <w:rPr>
      <w:b/>
      <w:bCs/>
    </w:rPr>
  </w:style>
  <w:style w:type="character" w:customStyle="1" w:styleId="CommentSubjectChar">
    <w:name w:val="Comment Subject Char"/>
    <w:basedOn w:val="CommentTextChar"/>
    <w:link w:val="CommentSubject"/>
    <w:uiPriority w:val="99"/>
    <w:locked/>
    <w:rsid w:val="00CD4ACE"/>
    <w:rPr>
      <w:b/>
      <w:bCs/>
      <w:lang w:val="en-US" w:eastAsia="en-US"/>
    </w:rPr>
  </w:style>
  <w:style w:type="character" w:customStyle="1" w:styleId="zzmpTrailerItem">
    <w:name w:val="zzmpTrailerItem"/>
    <w:basedOn w:val="DefaultParagraphFont"/>
    <w:uiPriority w:val="99"/>
    <w:rsid w:val="0043797F"/>
    <w:rPr>
      <w:rFonts w:ascii="Times New Roman" w:hAnsi="Times New Roman" w:cs="Times New Roman"/>
      <w:noProof/>
      <w:color w:val="auto"/>
      <w:spacing w:val="0"/>
      <w:position w:val="0"/>
      <w:sz w:val="16"/>
      <w:szCs w:val="16"/>
      <w:u w:val="none"/>
      <w:effect w:val="none"/>
      <w:vertAlign w:val="baseline"/>
    </w:rPr>
  </w:style>
  <w:style w:type="character" w:customStyle="1" w:styleId="style91">
    <w:name w:val="style91"/>
    <w:basedOn w:val="DefaultParagraphFont"/>
    <w:uiPriority w:val="99"/>
    <w:rsid w:val="003978C5"/>
    <w:rPr>
      <w:sz w:val="18"/>
      <w:szCs w:val="18"/>
    </w:rPr>
  </w:style>
  <w:style w:type="paragraph" w:customStyle="1" w:styleId="H6">
    <w:name w:val="H6"/>
    <w:basedOn w:val="Normal"/>
    <w:next w:val="Normal"/>
    <w:uiPriority w:val="99"/>
    <w:rsid w:val="00C26CF1"/>
    <w:pPr>
      <w:keepNext/>
      <w:widowControl w:val="0"/>
      <w:spacing w:before="100" w:after="100"/>
      <w:outlineLvl w:val="6"/>
    </w:pPr>
    <w:rPr>
      <w:rFonts w:ascii="Arial" w:hAnsi="Arial" w:cs="Arial"/>
      <w:b/>
      <w:bCs/>
      <w:sz w:val="16"/>
      <w:szCs w:val="16"/>
    </w:rPr>
  </w:style>
  <w:style w:type="character" w:styleId="Strong">
    <w:name w:val="Strong"/>
    <w:basedOn w:val="DefaultParagraphFont"/>
    <w:uiPriority w:val="99"/>
    <w:qFormat/>
    <w:rsid w:val="00C26CF1"/>
    <w:rPr>
      <w:b/>
      <w:bCs/>
    </w:rPr>
  </w:style>
  <w:style w:type="paragraph" w:styleId="ListParagraph">
    <w:name w:val="List Paragraph"/>
    <w:basedOn w:val="Normal"/>
    <w:uiPriority w:val="99"/>
    <w:qFormat/>
    <w:rsid w:val="00160C58"/>
    <w:pPr>
      <w:ind w:left="720" w:hanging="360"/>
    </w:pPr>
    <w:rPr>
      <w:rFonts w:ascii="Calibri" w:hAnsi="Calibri" w:cs="Calibri"/>
      <w:sz w:val="22"/>
      <w:szCs w:val="22"/>
    </w:rPr>
  </w:style>
  <w:style w:type="paragraph" w:styleId="ListBullet">
    <w:name w:val="List Bullet"/>
    <w:basedOn w:val="Normal"/>
    <w:uiPriority w:val="99"/>
    <w:rsid w:val="00160C58"/>
    <w:pPr>
      <w:numPr>
        <w:numId w:val="7"/>
      </w:numPr>
      <w:tabs>
        <w:tab w:val="clear" w:pos="360"/>
      </w:tabs>
      <w:suppressAutoHyphens/>
      <w:spacing w:before="120" w:after="120" w:line="280" w:lineRule="exact"/>
      <w:ind w:left="432" w:hanging="432"/>
    </w:pPr>
    <w:rPr>
      <w:rFonts w:ascii="Arial" w:hAnsi="Arial" w:cs="Arial"/>
      <w:sz w:val="20"/>
      <w:szCs w:val="20"/>
    </w:rPr>
  </w:style>
  <w:style w:type="character" w:styleId="Hyperlink">
    <w:name w:val="Hyperlink"/>
    <w:basedOn w:val="DefaultParagraphFont"/>
    <w:uiPriority w:val="99"/>
    <w:rsid w:val="00F1319A"/>
    <w:rPr>
      <w:color w:val="0000FF"/>
      <w:u w:val="single"/>
    </w:rPr>
  </w:style>
  <w:style w:type="table" w:styleId="TableGrid">
    <w:name w:val="Table Grid"/>
    <w:basedOn w:val="TableNormal"/>
    <w:uiPriority w:val="99"/>
    <w:rsid w:val="00CD4AC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hievement">
    <w:name w:val="Achievement"/>
    <w:basedOn w:val="Normal"/>
    <w:uiPriority w:val="99"/>
    <w:rsid w:val="00CD4ACE"/>
    <w:pPr>
      <w:numPr>
        <w:numId w:val="8"/>
      </w:numPr>
      <w:spacing w:after="60" w:line="220" w:lineRule="atLeast"/>
      <w:jc w:val="both"/>
    </w:pPr>
    <w:rPr>
      <w:rFonts w:ascii="Arial" w:hAnsi="Arial" w:cs="Arial"/>
      <w:spacing w:val="-5"/>
      <w:sz w:val="20"/>
      <w:szCs w:val="20"/>
    </w:rPr>
  </w:style>
  <w:style w:type="paragraph" w:styleId="Revision">
    <w:name w:val="Revision"/>
    <w:hidden/>
    <w:uiPriority w:val="99"/>
    <w:semiHidden/>
    <w:rsid w:val="00CD4ACE"/>
    <w:rPr>
      <w:sz w:val="24"/>
      <w:szCs w:val="24"/>
    </w:rPr>
  </w:style>
  <w:style w:type="paragraph" w:customStyle="1" w:styleId="GPCDR">
    <w:name w:val="GPC DR"/>
    <w:basedOn w:val="Normal"/>
    <w:link w:val="GPCDRChar"/>
    <w:uiPriority w:val="99"/>
    <w:rsid w:val="002D56EA"/>
    <w:pPr>
      <w:numPr>
        <w:numId w:val="9"/>
      </w:numPr>
    </w:pPr>
  </w:style>
  <w:style w:type="character" w:customStyle="1" w:styleId="GPCDRChar">
    <w:name w:val="GPC DR Char"/>
    <w:basedOn w:val="DefaultParagraphFont"/>
    <w:link w:val="GPCDR"/>
    <w:uiPriority w:val="99"/>
    <w:locked/>
    <w:rsid w:val="002D56EA"/>
    <w:rPr>
      <w:sz w:val="24"/>
      <w:szCs w:val="24"/>
    </w:rPr>
  </w:style>
  <w:style w:type="paragraph" w:styleId="DocumentMap">
    <w:name w:val="Document Map"/>
    <w:basedOn w:val="Normal"/>
    <w:link w:val="DocumentMapChar"/>
    <w:uiPriority w:val="99"/>
    <w:semiHidden/>
    <w:rsid w:val="00DA07C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75340"/>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14029">
      <w:marLeft w:val="0"/>
      <w:marRight w:val="0"/>
      <w:marTop w:val="0"/>
      <w:marBottom w:val="0"/>
      <w:divBdr>
        <w:top w:val="none" w:sz="0" w:space="0" w:color="auto"/>
        <w:left w:val="none" w:sz="0" w:space="0" w:color="auto"/>
        <w:bottom w:val="none" w:sz="0" w:space="0" w:color="auto"/>
        <w:right w:val="none" w:sz="0" w:space="0" w:color="auto"/>
      </w:divBdr>
    </w:div>
    <w:div w:id="325014030">
      <w:marLeft w:val="0"/>
      <w:marRight w:val="0"/>
      <w:marTop w:val="0"/>
      <w:marBottom w:val="0"/>
      <w:divBdr>
        <w:top w:val="none" w:sz="0" w:space="0" w:color="auto"/>
        <w:left w:val="none" w:sz="0" w:space="0" w:color="auto"/>
        <w:bottom w:val="none" w:sz="0" w:space="0" w:color="auto"/>
        <w:right w:val="none" w:sz="0" w:space="0" w:color="auto"/>
      </w:divBdr>
    </w:div>
    <w:div w:id="325014031">
      <w:marLeft w:val="0"/>
      <w:marRight w:val="0"/>
      <w:marTop w:val="0"/>
      <w:marBottom w:val="0"/>
      <w:divBdr>
        <w:top w:val="none" w:sz="0" w:space="0" w:color="auto"/>
        <w:left w:val="none" w:sz="0" w:space="0" w:color="auto"/>
        <w:bottom w:val="none" w:sz="0" w:space="0" w:color="auto"/>
        <w:right w:val="none" w:sz="0" w:space="0" w:color="auto"/>
      </w:divBdr>
    </w:div>
    <w:div w:id="325014032">
      <w:marLeft w:val="0"/>
      <w:marRight w:val="0"/>
      <w:marTop w:val="0"/>
      <w:marBottom w:val="0"/>
      <w:divBdr>
        <w:top w:val="none" w:sz="0" w:space="0" w:color="auto"/>
        <w:left w:val="none" w:sz="0" w:space="0" w:color="auto"/>
        <w:bottom w:val="none" w:sz="0" w:space="0" w:color="auto"/>
        <w:right w:val="none" w:sz="0" w:space="0" w:color="auto"/>
      </w:divBdr>
    </w:div>
    <w:div w:id="325014033">
      <w:marLeft w:val="0"/>
      <w:marRight w:val="0"/>
      <w:marTop w:val="0"/>
      <w:marBottom w:val="0"/>
      <w:divBdr>
        <w:top w:val="none" w:sz="0" w:space="0" w:color="auto"/>
        <w:left w:val="none" w:sz="0" w:space="0" w:color="auto"/>
        <w:bottom w:val="none" w:sz="0" w:space="0" w:color="auto"/>
        <w:right w:val="none" w:sz="0" w:space="0" w:color="auto"/>
      </w:divBdr>
    </w:div>
    <w:div w:id="325014034">
      <w:marLeft w:val="0"/>
      <w:marRight w:val="0"/>
      <w:marTop w:val="0"/>
      <w:marBottom w:val="0"/>
      <w:divBdr>
        <w:top w:val="none" w:sz="0" w:space="0" w:color="auto"/>
        <w:left w:val="none" w:sz="0" w:space="0" w:color="auto"/>
        <w:bottom w:val="none" w:sz="0" w:space="0" w:color="auto"/>
        <w:right w:val="none" w:sz="0" w:space="0" w:color="auto"/>
      </w:divBdr>
    </w:div>
    <w:div w:id="325014035">
      <w:marLeft w:val="0"/>
      <w:marRight w:val="0"/>
      <w:marTop w:val="0"/>
      <w:marBottom w:val="0"/>
      <w:divBdr>
        <w:top w:val="none" w:sz="0" w:space="0" w:color="auto"/>
        <w:left w:val="none" w:sz="0" w:space="0" w:color="auto"/>
        <w:bottom w:val="none" w:sz="0" w:space="0" w:color="auto"/>
        <w:right w:val="none" w:sz="0" w:space="0" w:color="auto"/>
      </w:divBdr>
    </w:div>
    <w:div w:id="325014036">
      <w:marLeft w:val="0"/>
      <w:marRight w:val="0"/>
      <w:marTop w:val="0"/>
      <w:marBottom w:val="0"/>
      <w:divBdr>
        <w:top w:val="none" w:sz="0" w:space="0" w:color="auto"/>
        <w:left w:val="none" w:sz="0" w:space="0" w:color="auto"/>
        <w:bottom w:val="none" w:sz="0" w:space="0" w:color="auto"/>
        <w:right w:val="none" w:sz="0" w:space="0" w:color="auto"/>
      </w:divBdr>
    </w:div>
    <w:div w:id="325014037">
      <w:marLeft w:val="0"/>
      <w:marRight w:val="0"/>
      <w:marTop w:val="0"/>
      <w:marBottom w:val="0"/>
      <w:divBdr>
        <w:top w:val="none" w:sz="0" w:space="0" w:color="auto"/>
        <w:left w:val="none" w:sz="0" w:space="0" w:color="auto"/>
        <w:bottom w:val="none" w:sz="0" w:space="0" w:color="auto"/>
        <w:right w:val="none" w:sz="0" w:space="0" w:color="auto"/>
      </w:divBdr>
    </w:div>
    <w:div w:id="325014038">
      <w:marLeft w:val="0"/>
      <w:marRight w:val="0"/>
      <w:marTop w:val="0"/>
      <w:marBottom w:val="0"/>
      <w:divBdr>
        <w:top w:val="none" w:sz="0" w:space="0" w:color="auto"/>
        <w:left w:val="none" w:sz="0" w:space="0" w:color="auto"/>
        <w:bottom w:val="none" w:sz="0" w:space="0" w:color="auto"/>
        <w:right w:val="none" w:sz="0" w:space="0" w:color="auto"/>
      </w:divBdr>
    </w:div>
    <w:div w:id="3250140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COMMISSIONERS:</vt:lpstr>
    </vt:vector>
  </TitlesOfParts>
  <Company/>
  <LinksUpToDate>false</LinksUpToDate>
  <CharactersWithSpaces>10803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dc:title>
  <dc:subject/>
  <dc:creator/>
  <cp:keywords/>
  <dc:description/>
  <cp:lastModifiedBy/>
  <cp:revision>1</cp:revision>
  <cp:lastPrinted>2012-08-13T17:08:00Z</cp:lastPrinted>
  <dcterms:created xsi:type="dcterms:W3CDTF">2015-04-14T19:55:00Z</dcterms:created>
  <dcterms:modified xsi:type="dcterms:W3CDTF">2015-04-14T21:57:00Z</dcterms:modified>
</cp:coreProperties>
</file>