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0A69" w:rsidRPr="0010271F" w:rsidRDefault="00390A69" w:rsidP="00390A69">
      <w:pPr>
        <w:pStyle w:val="BodyText"/>
        <w:spacing w:after="240"/>
        <w:ind w:left="1440" w:hanging="1440"/>
        <w:jc w:val="center"/>
        <w:rPr>
          <w:rFonts w:ascii="Arial" w:hAnsi="Arial" w:cs="Arial"/>
          <w:b/>
          <w:sz w:val="28"/>
          <w:szCs w:val="28"/>
        </w:rPr>
      </w:pPr>
    </w:p>
    <w:p w:rsidR="00FB2F46" w:rsidRPr="0010271F" w:rsidRDefault="004B1A3A" w:rsidP="0057549D">
      <w:pPr>
        <w:overflowPunct w:val="0"/>
        <w:autoSpaceDE w:val="0"/>
        <w:autoSpaceDN w:val="0"/>
        <w:adjustRightInd w:val="0"/>
        <w:spacing w:beforeLines="60" w:afterLines="60"/>
        <w:jc w:val="both"/>
        <w:textAlignment w:val="baseline"/>
        <w:rPr>
          <w:rFonts w:ascii="Arial" w:hAnsi="Arial" w:cs="Arial"/>
          <w:b/>
        </w:rPr>
      </w:pPr>
      <w:r w:rsidRPr="0010271F">
        <w:rPr>
          <w:rFonts w:ascii="Arial" w:hAnsi="Arial" w:cs="Arial"/>
          <w:b/>
        </w:rPr>
        <w:t>STF-</w:t>
      </w:r>
      <w:r w:rsidR="00DA6C10" w:rsidRPr="0010271F">
        <w:rPr>
          <w:rFonts w:ascii="Arial" w:hAnsi="Arial" w:cs="Arial"/>
          <w:b/>
        </w:rPr>
        <w:t>HPSC</w:t>
      </w:r>
      <w:r w:rsidR="00830A9C" w:rsidRPr="0010271F">
        <w:rPr>
          <w:rFonts w:ascii="Arial" w:hAnsi="Arial" w:cs="Arial"/>
          <w:b/>
        </w:rPr>
        <w:t>-</w:t>
      </w:r>
      <w:r w:rsidR="000E7830" w:rsidRPr="0010271F">
        <w:rPr>
          <w:rFonts w:ascii="Arial" w:hAnsi="Arial" w:cs="Arial"/>
          <w:b/>
        </w:rPr>
        <w:t>9</w:t>
      </w:r>
      <w:r w:rsidR="0010271F" w:rsidRPr="0010271F">
        <w:rPr>
          <w:rFonts w:ascii="Arial" w:hAnsi="Arial" w:cs="Arial"/>
          <w:b/>
        </w:rPr>
        <w:t>-2</w:t>
      </w:r>
      <w:r w:rsidR="00220C28" w:rsidRPr="0010271F">
        <w:rPr>
          <w:rFonts w:ascii="Arial" w:hAnsi="Arial" w:cs="Arial"/>
          <w:b/>
        </w:rPr>
        <w:t>:</w:t>
      </w:r>
    </w:p>
    <w:p w:rsidR="000E7830" w:rsidRPr="0010271F" w:rsidRDefault="0010271F" w:rsidP="0057549D">
      <w:pPr>
        <w:overflowPunct w:val="0"/>
        <w:autoSpaceDE w:val="0"/>
        <w:autoSpaceDN w:val="0"/>
        <w:adjustRightInd w:val="0"/>
        <w:spacing w:beforeLines="60" w:afterLines="60"/>
        <w:jc w:val="both"/>
        <w:textAlignment w:val="baseline"/>
        <w:rPr>
          <w:rFonts w:ascii="Arial" w:hAnsi="Arial" w:cs="Arial"/>
          <w:b/>
        </w:rPr>
      </w:pPr>
      <w:r w:rsidRPr="0010271F">
        <w:rPr>
          <w:rFonts w:ascii="Arial" w:hAnsi="Arial" w:cs="Arial"/>
        </w:rPr>
        <w:t xml:space="preserve">Please describe the electronic database that Georgia Power uses to keep track of its coal solicitation and contract data.  Also, please describe the process by which Georgia Power is able to </w:t>
      </w:r>
      <w:proofErr w:type="spellStart"/>
      <w:r w:rsidRPr="0010271F">
        <w:rPr>
          <w:rFonts w:ascii="Arial" w:hAnsi="Arial" w:cs="Arial"/>
        </w:rPr>
        <w:t>querry</w:t>
      </w:r>
      <w:proofErr w:type="spellEnd"/>
      <w:r w:rsidRPr="0010271F">
        <w:rPr>
          <w:rFonts w:ascii="Arial" w:hAnsi="Arial" w:cs="Arial"/>
        </w:rPr>
        <w:t xml:space="preserve"> the database and develop reports.  For example, what is the process by which Georgia Power goes through to develop the data presented in MFRH-7.1 and MFRP-1 that concerns coal contract information.</w:t>
      </w:r>
    </w:p>
    <w:p w:rsidR="00402268" w:rsidRDefault="00402268" w:rsidP="0057549D">
      <w:pPr>
        <w:overflowPunct w:val="0"/>
        <w:autoSpaceDE w:val="0"/>
        <w:autoSpaceDN w:val="0"/>
        <w:adjustRightInd w:val="0"/>
        <w:spacing w:beforeLines="60" w:afterLines="60"/>
        <w:jc w:val="both"/>
        <w:textAlignment w:val="baseline"/>
        <w:rPr>
          <w:rFonts w:ascii="Arial" w:hAnsi="Arial" w:cs="Arial"/>
          <w:b/>
        </w:rPr>
      </w:pPr>
      <w:r w:rsidRPr="0010271F">
        <w:rPr>
          <w:rFonts w:ascii="Arial" w:hAnsi="Arial" w:cs="Arial"/>
          <w:b/>
        </w:rPr>
        <w:t>RESPONSE:</w:t>
      </w:r>
    </w:p>
    <w:p w:rsidR="00BB6DCC" w:rsidRDefault="00BB6DCC" w:rsidP="0057549D">
      <w:pPr>
        <w:overflowPunct w:val="0"/>
        <w:autoSpaceDE w:val="0"/>
        <w:autoSpaceDN w:val="0"/>
        <w:adjustRightInd w:val="0"/>
        <w:spacing w:beforeLines="60" w:afterLines="60"/>
        <w:jc w:val="both"/>
        <w:textAlignment w:val="baseline"/>
        <w:rPr>
          <w:rFonts w:ascii="Arial" w:hAnsi="Arial" w:cs="Arial"/>
        </w:rPr>
      </w:pPr>
      <w:r>
        <w:rPr>
          <w:rFonts w:ascii="Arial" w:hAnsi="Arial" w:cs="Arial"/>
        </w:rPr>
        <w:t xml:space="preserve">A single database that keeps track of coal solicitations and contract data does not </w:t>
      </w:r>
      <w:r w:rsidR="0050563B">
        <w:rPr>
          <w:rFonts w:ascii="Arial" w:hAnsi="Arial" w:cs="Arial"/>
        </w:rPr>
        <w:t xml:space="preserve">currently </w:t>
      </w:r>
      <w:r w:rsidR="006573E6">
        <w:rPr>
          <w:rFonts w:ascii="Arial" w:hAnsi="Arial" w:cs="Arial"/>
        </w:rPr>
        <w:t>exist. D</w:t>
      </w:r>
      <w:r>
        <w:rPr>
          <w:rFonts w:ascii="Arial" w:hAnsi="Arial" w:cs="Arial"/>
        </w:rPr>
        <w:t>ata</w:t>
      </w:r>
      <w:r w:rsidR="006573E6">
        <w:rPr>
          <w:rFonts w:ascii="Arial" w:hAnsi="Arial" w:cs="Arial"/>
        </w:rPr>
        <w:t xml:space="preserve"> for executed contracts</w:t>
      </w:r>
      <w:r>
        <w:rPr>
          <w:rFonts w:ascii="Arial" w:hAnsi="Arial" w:cs="Arial"/>
        </w:rPr>
        <w:t xml:space="preserve"> such as term, pricing, coal quality and tonnage is maintained in</w:t>
      </w:r>
      <w:r w:rsidR="006573E6">
        <w:rPr>
          <w:rFonts w:ascii="Arial" w:hAnsi="Arial" w:cs="Arial"/>
        </w:rPr>
        <w:t xml:space="preserve"> our accounting system</w:t>
      </w:r>
      <w:r>
        <w:rPr>
          <w:rFonts w:ascii="Arial" w:hAnsi="Arial" w:cs="Arial"/>
        </w:rPr>
        <w:t xml:space="preserve">. Also, the fuel procurement </w:t>
      </w:r>
      <w:r w:rsidR="00312D95">
        <w:rPr>
          <w:rFonts w:ascii="Arial" w:hAnsi="Arial" w:cs="Arial"/>
        </w:rPr>
        <w:t>group</w:t>
      </w:r>
      <w:r>
        <w:rPr>
          <w:rFonts w:ascii="Arial" w:hAnsi="Arial" w:cs="Arial"/>
        </w:rPr>
        <w:t xml:space="preserve"> maintain</w:t>
      </w:r>
      <w:r w:rsidR="00312D95">
        <w:rPr>
          <w:rFonts w:ascii="Arial" w:hAnsi="Arial" w:cs="Arial"/>
        </w:rPr>
        <w:t>s</w:t>
      </w:r>
      <w:r>
        <w:rPr>
          <w:rFonts w:ascii="Arial" w:hAnsi="Arial" w:cs="Arial"/>
        </w:rPr>
        <w:t xml:space="preserve"> </w:t>
      </w:r>
      <w:r w:rsidR="0050563B">
        <w:rPr>
          <w:rFonts w:ascii="Arial" w:hAnsi="Arial" w:cs="Arial"/>
        </w:rPr>
        <w:t xml:space="preserve">documents </w:t>
      </w:r>
      <w:r w:rsidR="006573E6">
        <w:rPr>
          <w:rFonts w:ascii="Arial" w:hAnsi="Arial" w:cs="Arial"/>
        </w:rPr>
        <w:t>that are updated frequently which summarize</w:t>
      </w:r>
      <w:r>
        <w:rPr>
          <w:rFonts w:ascii="Arial" w:hAnsi="Arial" w:cs="Arial"/>
        </w:rPr>
        <w:t xml:space="preserve"> each </w:t>
      </w:r>
      <w:r w:rsidR="00312D95">
        <w:rPr>
          <w:rFonts w:ascii="Arial" w:hAnsi="Arial" w:cs="Arial"/>
        </w:rPr>
        <w:t xml:space="preserve">coal </w:t>
      </w:r>
      <w:r>
        <w:rPr>
          <w:rFonts w:ascii="Arial" w:hAnsi="Arial" w:cs="Arial"/>
        </w:rPr>
        <w:t>contract</w:t>
      </w:r>
      <w:r w:rsidR="00A35CD3">
        <w:rPr>
          <w:rFonts w:ascii="Arial" w:hAnsi="Arial" w:cs="Arial"/>
        </w:rPr>
        <w:t xml:space="preserve"> and </w:t>
      </w:r>
      <w:r w:rsidR="001E48CB">
        <w:rPr>
          <w:rFonts w:ascii="Arial" w:hAnsi="Arial" w:cs="Arial"/>
        </w:rPr>
        <w:t>compare</w:t>
      </w:r>
      <w:r>
        <w:rPr>
          <w:rFonts w:ascii="Arial" w:hAnsi="Arial" w:cs="Arial"/>
        </w:rPr>
        <w:t xml:space="preserve"> tonnage commitments to updated </w:t>
      </w:r>
      <w:r w:rsidR="00312D95">
        <w:rPr>
          <w:rFonts w:ascii="Arial" w:hAnsi="Arial" w:cs="Arial"/>
        </w:rPr>
        <w:t xml:space="preserve">coal </w:t>
      </w:r>
      <w:r>
        <w:rPr>
          <w:rFonts w:ascii="Arial" w:hAnsi="Arial" w:cs="Arial"/>
        </w:rPr>
        <w:t>burn requirements. These spr</w:t>
      </w:r>
      <w:r w:rsidR="006573E6">
        <w:rPr>
          <w:rFonts w:ascii="Arial" w:hAnsi="Arial" w:cs="Arial"/>
        </w:rPr>
        <w:t>eadsheets</w:t>
      </w:r>
      <w:r w:rsidR="00A35CD3">
        <w:rPr>
          <w:rFonts w:ascii="Arial" w:hAnsi="Arial" w:cs="Arial"/>
        </w:rPr>
        <w:t>,</w:t>
      </w:r>
      <w:r w:rsidR="006573E6">
        <w:rPr>
          <w:rFonts w:ascii="Arial" w:hAnsi="Arial" w:cs="Arial"/>
        </w:rPr>
        <w:t xml:space="preserve"> along with the accounting system</w:t>
      </w:r>
      <w:r>
        <w:rPr>
          <w:rFonts w:ascii="Arial" w:hAnsi="Arial" w:cs="Arial"/>
        </w:rPr>
        <w:t xml:space="preserve"> database query</w:t>
      </w:r>
      <w:r w:rsidR="00A35CD3">
        <w:rPr>
          <w:rFonts w:ascii="Arial" w:hAnsi="Arial" w:cs="Arial"/>
        </w:rPr>
        <w:t>,</w:t>
      </w:r>
      <w:r>
        <w:rPr>
          <w:rFonts w:ascii="Arial" w:hAnsi="Arial" w:cs="Arial"/>
        </w:rPr>
        <w:t xml:space="preserve"> </w:t>
      </w:r>
      <w:r w:rsidR="003F270A">
        <w:rPr>
          <w:rFonts w:ascii="Arial" w:hAnsi="Arial" w:cs="Arial"/>
        </w:rPr>
        <w:t>are</w:t>
      </w:r>
      <w:r>
        <w:rPr>
          <w:rFonts w:ascii="Arial" w:hAnsi="Arial" w:cs="Arial"/>
        </w:rPr>
        <w:t xml:space="preserve"> used in the development of MFRH-7.1</w:t>
      </w:r>
      <w:r w:rsidR="006D2601">
        <w:rPr>
          <w:rFonts w:ascii="Arial" w:hAnsi="Arial" w:cs="Arial"/>
        </w:rPr>
        <w:t>.</w:t>
      </w:r>
      <w:r>
        <w:rPr>
          <w:rFonts w:ascii="Arial" w:hAnsi="Arial" w:cs="Arial"/>
        </w:rPr>
        <w:t xml:space="preserve"> </w:t>
      </w:r>
    </w:p>
    <w:p w:rsidR="00BB6DCC" w:rsidRDefault="00312D95" w:rsidP="0057549D">
      <w:pPr>
        <w:overflowPunct w:val="0"/>
        <w:autoSpaceDE w:val="0"/>
        <w:autoSpaceDN w:val="0"/>
        <w:adjustRightInd w:val="0"/>
        <w:spacing w:beforeLines="60" w:afterLines="60"/>
        <w:jc w:val="both"/>
        <w:textAlignment w:val="baseline"/>
        <w:rPr>
          <w:rFonts w:ascii="Arial" w:hAnsi="Arial" w:cs="Arial"/>
        </w:rPr>
      </w:pPr>
      <w:r>
        <w:rPr>
          <w:rFonts w:ascii="Arial" w:hAnsi="Arial" w:cs="Arial"/>
        </w:rPr>
        <w:t xml:space="preserve">All solicitations issued are </w:t>
      </w:r>
      <w:r w:rsidR="0050563B">
        <w:rPr>
          <w:rFonts w:ascii="Arial" w:hAnsi="Arial" w:cs="Arial"/>
        </w:rPr>
        <w:t>documented</w:t>
      </w:r>
      <w:r>
        <w:rPr>
          <w:rFonts w:ascii="Arial" w:hAnsi="Arial" w:cs="Arial"/>
        </w:rPr>
        <w:t xml:space="preserve"> in coal </w:t>
      </w:r>
      <w:proofErr w:type="spellStart"/>
      <w:r>
        <w:rPr>
          <w:rFonts w:ascii="Arial" w:hAnsi="Arial" w:cs="Arial"/>
        </w:rPr>
        <w:t>buybooks</w:t>
      </w:r>
      <w:proofErr w:type="spellEnd"/>
      <w:r>
        <w:rPr>
          <w:rFonts w:ascii="Arial" w:hAnsi="Arial" w:cs="Arial"/>
        </w:rPr>
        <w:t xml:space="preserve">. </w:t>
      </w:r>
      <w:r w:rsidR="006A45B8">
        <w:rPr>
          <w:rFonts w:ascii="Arial" w:hAnsi="Arial" w:cs="Arial"/>
        </w:rPr>
        <w:t xml:space="preserve">These </w:t>
      </w:r>
      <w:proofErr w:type="spellStart"/>
      <w:r w:rsidR="006A45B8">
        <w:rPr>
          <w:rFonts w:ascii="Arial" w:hAnsi="Arial" w:cs="Arial"/>
        </w:rPr>
        <w:t>buybooks</w:t>
      </w:r>
      <w:proofErr w:type="spellEnd"/>
      <w:r w:rsidR="006A45B8">
        <w:rPr>
          <w:rFonts w:ascii="Arial" w:hAnsi="Arial" w:cs="Arial"/>
        </w:rPr>
        <w:t xml:space="preserve"> are referenced when questions arise regarding past coal solicitations</w:t>
      </w:r>
      <w:r w:rsidR="00A35CD3">
        <w:rPr>
          <w:rFonts w:ascii="Arial" w:hAnsi="Arial" w:cs="Arial"/>
        </w:rPr>
        <w:t>.</w:t>
      </w:r>
      <w:r w:rsidR="006A45B8">
        <w:rPr>
          <w:rFonts w:ascii="Arial" w:hAnsi="Arial" w:cs="Arial"/>
        </w:rPr>
        <w:t xml:space="preserve"> </w:t>
      </w:r>
    </w:p>
    <w:p w:rsidR="006D2601" w:rsidRPr="006D2601" w:rsidRDefault="006D2601" w:rsidP="006D2601">
      <w:pPr>
        <w:jc w:val="both"/>
        <w:rPr>
          <w:rFonts w:ascii="Arial" w:hAnsi="Arial" w:cs="Arial"/>
        </w:rPr>
      </w:pPr>
      <w:r w:rsidRPr="006D2601">
        <w:rPr>
          <w:rFonts w:ascii="Arial" w:hAnsi="Arial" w:cs="Arial"/>
        </w:rPr>
        <w:t>In reference to MFRP-1 and the development of the Energy Budget, Southern Company Fuel Planning and Analysis develops a marginal price file that is based on the marginal price of coal, gas and oil at the time of the study.  This file is sent to the Southern Compan</w:t>
      </w:r>
      <w:r w:rsidR="009378C7">
        <w:rPr>
          <w:rFonts w:ascii="Arial" w:hAnsi="Arial" w:cs="Arial"/>
        </w:rPr>
        <w:t xml:space="preserve">y Generation Energy Budget team, </w:t>
      </w:r>
      <w:r w:rsidR="005F7BC1">
        <w:rPr>
          <w:rFonts w:ascii="Arial" w:hAnsi="Arial" w:cs="Arial"/>
        </w:rPr>
        <w:t xml:space="preserve">which prepares a </w:t>
      </w:r>
      <w:r w:rsidRPr="006D2601">
        <w:rPr>
          <w:rFonts w:ascii="Arial" w:hAnsi="Arial" w:cs="Arial"/>
        </w:rPr>
        <w:t xml:space="preserve">burn file that is comprised of all the generating units in the Southern control area using an external model called </w:t>
      </w:r>
      <w:proofErr w:type="spellStart"/>
      <w:r w:rsidRPr="006D2601">
        <w:rPr>
          <w:rFonts w:ascii="Arial" w:hAnsi="Arial" w:cs="Arial"/>
        </w:rPr>
        <w:t>ProS</w:t>
      </w:r>
      <w:r>
        <w:rPr>
          <w:rFonts w:ascii="Arial" w:hAnsi="Arial" w:cs="Arial"/>
        </w:rPr>
        <w:t>ym</w:t>
      </w:r>
      <w:proofErr w:type="spellEnd"/>
      <w:r>
        <w:rPr>
          <w:rFonts w:ascii="Arial" w:hAnsi="Arial" w:cs="Arial"/>
        </w:rPr>
        <w:t xml:space="preserve">. </w:t>
      </w:r>
      <w:r w:rsidRPr="006D2601">
        <w:rPr>
          <w:rFonts w:ascii="Arial" w:hAnsi="Arial" w:cs="Arial"/>
        </w:rPr>
        <w:t xml:space="preserve">The burn file is then sent to Fuel Planning and Analysis to be used in an external model called </w:t>
      </w:r>
      <w:proofErr w:type="spellStart"/>
      <w:r w:rsidRPr="006D2601">
        <w:rPr>
          <w:rFonts w:ascii="Arial" w:hAnsi="Arial" w:cs="Arial"/>
        </w:rPr>
        <w:t>FuelPro</w:t>
      </w:r>
      <w:proofErr w:type="spellEnd"/>
      <w:r w:rsidRPr="006D2601">
        <w:rPr>
          <w:rFonts w:ascii="Arial" w:hAnsi="Arial" w:cs="Arial"/>
        </w:rPr>
        <w:t xml:space="preserve"> (which includes coal contract information) to calculate blended prices for Southern Company’s generating units as well as many of the financial parameters that go into Southern Company’s financial model and ultimately help determine the rates requested by Georgia Power.</w:t>
      </w:r>
    </w:p>
    <w:p w:rsidR="00390A69" w:rsidRPr="006D2601" w:rsidRDefault="00BB6DCC" w:rsidP="0057549D">
      <w:pPr>
        <w:overflowPunct w:val="0"/>
        <w:autoSpaceDE w:val="0"/>
        <w:autoSpaceDN w:val="0"/>
        <w:adjustRightInd w:val="0"/>
        <w:spacing w:beforeLines="60" w:afterLines="60"/>
        <w:jc w:val="both"/>
        <w:textAlignment w:val="baseline"/>
        <w:rPr>
          <w:rFonts w:ascii="Arial" w:hAnsi="Arial" w:cs="Arial"/>
        </w:rPr>
      </w:pPr>
      <w:r w:rsidRPr="006D2601">
        <w:rPr>
          <w:rFonts w:ascii="Arial" w:hAnsi="Arial" w:cs="Arial"/>
        </w:rPr>
        <w:t xml:space="preserve"> </w:t>
      </w:r>
    </w:p>
    <w:p w:rsidR="00390A69" w:rsidRPr="0010271F" w:rsidRDefault="00390A69" w:rsidP="008E0570">
      <w:pPr>
        <w:pStyle w:val="BodyText"/>
        <w:spacing w:after="240"/>
        <w:ind w:left="1440" w:hanging="1440"/>
        <w:jc w:val="both"/>
        <w:rPr>
          <w:rFonts w:ascii="Arial" w:hAnsi="Arial" w:cs="Arial"/>
        </w:rPr>
      </w:pPr>
    </w:p>
    <w:p w:rsidR="00390A69" w:rsidRPr="0010271F" w:rsidRDefault="00390A69" w:rsidP="008E0570">
      <w:pPr>
        <w:pStyle w:val="BodyText"/>
        <w:spacing w:after="240"/>
        <w:ind w:left="1440" w:hanging="1440"/>
        <w:jc w:val="both"/>
        <w:rPr>
          <w:rFonts w:ascii="Arial" w:hAnsi="Arial" w:cs="Arial"/>
        </w:rPr>
      </w:pPr>
    </w:p>
    <w:p w:rsidR="00390A69" w:rsidRPr="0010271F" w:rsidRDefault="00390A69" w:rsidP="008E0570">
      <w:pPr>
        <w:pStyle w:val="BodyText"/>
        <w:spacing w:after="240"/>
        <w:ind w:left="1440" w:hanging="1440"/>
        <w:jc w:val="both"/>
        <w:rPr>
          <w:rFonts w:ascii="Arial" w:hAnsi="Arial" w:cs="Arial"/>
        </w:rPr>
      </w:pPr>
    </w:p>
    <w:p w:rsidR="00390A69" w:rsidRPr="0010271F" w:rsidRDefault="00390A69" w:rsidP="00390A69">
      <w:pPr>
        <w:pStyle w:val="BodyText"/>
        <w:spacing w:after="240"/>
        <w:ind w:left="1440" w:hanging="1440"/>
        <w:jc w:val="center"/>
        <w:rPr>
          <w:rFonts w:ascii="Arial" w:hAnsi="Arial" w:cs="Arial"/>
        </w:rPr>
      </w:pPr>
    </w:p>
    <w:sectPr w:rsidR="00390A69" w:rsidRPr="0010271F" w:rsidSect="008B51EC">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78C7" w:rsidRDefault="009378C7">
      <w:r>
        <w:separator/>
      </w:r>
    </w:p>
  </w:endnote>
  <w:endnote w:type="continuationSeparator" w:id="0">
    <w:p w:rsidR="009378C7" w:rsidRDefault="009378C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6E85" w:rsidRDefault="005E6E8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8C7" w:rsidRDefault="009378C7">
    <w:pPr>
      <w:pStyle w:val="Footer"/>
    </w:pPr>
    <w:r>
      <w:t>Information Provided by: Cherry Martin</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6E85" w:rsidRDefault="005E6E8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78C7" w:rsidRDefault="009378C7">
      <w:r>
        <w:separator/>
      </w:r>
    </w:p>
  </w:footnote>
  <w:footnote w:type="continuationSeparator" w:id="0">
    <w:p w:rsidR="009378C7" w:rsidRDefault="009378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6E85" w:rsidRDefault="005E6E8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8C7" w:rsidRPr="00153C70" w:rsidRDefault="009378C7" w:rsidP="004137D2">
    <w:pPr>
      <w:pStyle w:val="Header"/>
      <w:jc w:val="center"/>
    </w:pPr>
    <w:r w:rsidRPr="00153C70">
      <w:t xml:space="preserve">Georgia Power Company </w:t>
    </w:r>
  </w:p>
  <w:p w:rsidR="009378C7" w:rsidRDefault="009378C7" w:rsidP="004137D2">
    <w:pPr>
      <w:tabs>
        <w:tab w:val="left" w:pos="-1440"/>
        <w:tab w:val="left" w:pos="-720"/>
        <w:tab w:val="left" w:pos="0"/>
        <w:tab w:val="left" w:pos="720"/>
      </w:tabs>
      <w:suppressAutoHyphens/>
      <w:jc w:val="center"/>
    </w:pPr>
    <w:r w:rsidRPr="00153C70">
      <w:t xml:space="preserve">Docket No. </w:t>
    </w:r>
    <w:r>
      <w:t>28945</w:t>
    </w:r>
    <w:r w:rsidRPr="00153C70">
      <w:t xml:space="preserve">-U:  Georgia Power Company’s Fuel Cost Recovery (FCR) Application Pursuant to the Commission’s Filing Requirement in Docket No. </w:t>
    </w:r>
    <w:r>
      <w:t>26794</w:t>
    </w:r>
    <w:r w:rsidRPr="00153C70">
      <w:t>-U</w:t>
    </w:r>
  </w:p>
  <w:p w:rsidR="009378C7" w:rsidRPr="00153C70" w:rsidRDefault="009378C7" w:rsidP="004137D2">
    <w:pPr>
      <w:pStyle w:val="Header"/>
      <w:jc w:val="center"/>
    </w:pPr>
    <w:r>
      <w:t>STF-HPSC Data Request Set No. 9</w:t>
    </w:r>
  </w:p>
  <w:p w:rsidR="009378C7" w:rsidRPr="004137D2" w:rsidRDefault="009378C7" w:rsidP="004137D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6E85" w:rsidRDefault="005E6E8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442"/>
    <w:multiLevelType w:val="hybridMultilevel"/>
    <w:tmpl w:val="1D16371A"/>
    <w:lvl w:ilvl="0" w:tplc="68DE711C">
      <w:start w:val="1"/>
      <w:numFmt w:val="lowerLetter"/>
      <w:lvlText w:val="%1."/>
      <w:lvlJc w:val="left"/>
      <w:pPr>
        <w:tabs>
          <w:tab w:val="num" w:pos="2808"/>
        </w:tabs>
        <w:ind w:left="2808" w:hanging="432"/>
      </w:pPr>
      <w:rPr>
        <w:rFonts w:ascii="Arial" w:hAnsi="Arial" w:cs="Arial"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98A3201"/>
    <w:multiLevelType w:val="singleLevel"/>
    <w:tmpl w:val="459E29BC"/>
    <w:lvl w:ilvl="0">
      <w:start w:val="1"/>
      <w:numFmt w:val="decimal"/>
      <w:lvlText w:val="%1."/>
      <w:lvlJc w:val="left"/>
      <w:pPr>
        <w:tabs>
          <w:tab w:val="num" w:pos="360"/>
        </w:tabs>
        <w:ind w:left="360" w:hanging="360"/>
      </w:pPr>
    </w:lvl>
  </w:abstractNum>
  <w:abstractNum w:abstractNumId="2">
    <w:nsid w:val="14606724"/>
    <w:multiLevelType w:val="hybridMultilevel"/>
    <w:tmpl w:val="DF648EAE"/>
    <w:lvl w:ilvl="0" w:tplc="3D8EED7A">
      <w:start w:val="1"/>
      <w:numFmt w:val="lowerLetter"/>
      <w:lvlText w:val="%1."/>
      <w:lvlJc w:val="left"/>
      <w:pPr>
        <w:tabs>
          <w:tab w:val="num" w:pos="3528"/>
        </w:tabs>
        <w:ind w:left="3528" w:hanging="288"/>
      </w:pPr>
      <w:rPr>
        <w:rFonts w:hint="default"/>
      </w:rPr>
    </w:lvl>
    <w:lvl w:ilvl="1" w:tplc="53CC19B0">
      <w:start w:val="1"/>
      <w:numFmt w:val="none"/>
      <w:lvlText w:val="STF-WRJ-1-2"/>
      <w:lvlJc w:val="left"/>
      <w:pPr>
        <w:tabs>
          <w:tab w:val="num" w:pos="2664"/>
        </w:tabs>
        <w:ind w:left="2664" w:hanging="2664"/>
      </w:pPr>
      <w:rPr>
        <w:rFonts w:hint="default"/>
        <w:b/>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3">
    <w:nsid w:val="1F8F6520"/>
    <w:multiLevelType w:val="hybridMultilevel"/>
    <w:tmpl w:val="AC667178"/>
    <w:lvl w:ilvl="0" w:tplc="03AE6178">
      <w:start w:val="1"/>
      <w:numFmt w:val="decimal"/>
      <w:lvlText w:val="STF-HPSC-3-%1"/>
      <w:lvlJc w:val="left"/>
      <w:pPr>
        <w:tabs>
          <w:tab w:val="num" w:pos="2088"/>
        </w:tabs>
        <w:ind w:left="2088" w:hanging="2088"/>
      </w:pPr>
      <w:rPr>
        <w:rFonts w:hint="default"/>
        <w:b/>
      </w:rPr>
    </w:lvl>
    <w:lvl w:ilvl="1" w:tplc="4A70142C">
      <w:start w:val="1"/>
      <w:numFmt w:val="upp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860B210">
      <w:start w:val="1"/>
      <w:numFmt w:val="lowerLetter"/>
      <w:lvlText w:val="%4."/>
      <w:lvlJc w:val="left"/>
      <w:pPr>
        <w:tabs>
          <w:tab w:val="num" w:pos="2808"/>
        </w:tabs>
        <w:ind w:left="2808" w:hanging="432"/>
      </w:pPr>
      <w:rPr>
        <w:rFonts w:hint="default"/>
        <w:b w:val="0"/>
      </w:rPr>
    </w:lvl>
    <w:lvl w:ilvl="4" w:tplc="FDB237B8">
      <w:start w:val="1"/>
      <w:numFmt w:val="lowerLetter"/>
      <w:lvlText w:val="%5."/>
      <w:lvlJc w:val="left"/>
      <w:pPr>
        <w:tabs>
          <w:tab w:val="num" w:pos="2808"/>
        </w:tabs>
        <w:ind w:left="2808" w:hanging="432"/>
      </w:pPr>
      <w:rPr>
        <w:rFonts w:hint="default"/>
        <w:b w:val="0"/>
      </w:rPr>
    </w:lvl>
    <w:lvl w:ilvl="5" w:tplc="8932AA1E">
      <w:start w:val="1"/>
      <w:numFmt w:val="lowerLetter"/>
      <w:lvlText w:val="%6."/>
      <w:lvlJc w:val="left"/>
      <w:pPr>
        <w:tabs>
          <w:tab w:val="num" w:pos="2808"/>
        </w:tabs>
        <w:ind w:left="2808" w:hanging="432"/>
      </w:pPr>
      <w:rPr>
        <w:rFonts w:hint="default"/>
        <w:b w:val="0"/>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40A5353"/>
    <w:multiLevelType w:val="hybridMultilevel"/>
    <w:tmpl w:val="B37AE528"/>
    <w:lvl w:ilvl="0" w:tplc="4AC278E4">
      <w:start w:val="1"/>
      <w:numFmt w:val="lowerLetter"/>
      <w:lvlText w:val="%1."/>
      <w:lvlJc w:val="left"/>
      <w:pPr>
        <w:tabs>
          <w:tab w:val="num" w:pos="2808"/>
        </w:tabs>
        <w:ind w:left="2808"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A971AF6"/>
    <w:multiLevelType w:val="singleLevel"/>
    <w:tmpl w:val="436CF098"/>
    <w:lvl w:ilvl="0">
      <w:start w:val="1"/>
      <w:numFmt w:val="decimal"/>
      <w:lvlText w:val="STF-1-%1."/>
      <w:lvlJc w:val="left"/>
      <w:pPr>
        <w:tabs>
          <w:tab w:val="num" w:pos="1080"/>
        </w:tabs>
        <w:ind w:left="360" w:hanging="360"/>
      </w:pPr>
    </w:lvl>
  </w:abstractNum>
  <w:abstractNum w:abstractNumId="6">
    <w:nsid w:val="329C432A"/>
    <w:multiLevelType w:val="hybridMultilevel"/>
    <w:tmpl w:val="B1C08E74"/>
    <w:lvl w:ilvl="0" w:tplc="04090017">
      <w:start w:val="1"/>
      <w:numFmt w:val="lowerLetter"/>
      <w:lvlText w:val="%1)"/>
      <w:lvlJc w:val="left"/>
      <w:pPr>
        <w:tabs>
          <w:tab w:val="num" w:pos="2520"/>
        </w:tabs>
        <w:ind w:left="2520" w:hanging="360"/>
      </w:p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7">
    <w:nsid w:val="373E0CA2"/>
    <w:multiLevelType w:val="hybridMultilevel"/>
    <w:tmpl w:val="1D5EFFDA"/>
    <w:lvl w:ilvl="0" w:tplc="04090019">
      <w:start w:val="1"/>
      <w:numFmt w:val="lowerLetter"/>
      <w:lvlText w:val="%1."/>
      <w:lvlJc w:val="left"/>
      <w:pPr>
        <w:tabs>
          <w:tab w:val="num" w:pos="3690"/>
        </w:tabs>
        <w:ind w:left="3690" w:hanging="360"/>
      </w:pPr>
    </w:lvl>
    <w:lvl w:ilvl="1" w:tplc="8576A6A2">
      <w:start w:val="25"/>
      <w:numFmt w:val="decimal"/>
      <w:lvlText w:val="STF-HPSC-1-%2"/>
      <w:lvlJc w:val="left"/>
      <w:pPr>
        <w:tabs>
          <w:tab w:val="num" w:pos="2664"/>
        </w:tabs>
        <w:ind w:left="2664" w:hanging="2664"/>
      </w:pPr>
      <w:rPr>
        <w:rFonts w:hint="default"/>
        <w:b/>
      </w:r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04090019" w:tentative="1">
      <w:start w:val="1"/>
      <w:numFmt w:val="lowerLetter"/>
      <w:lvlText w:val="%5."/>
      <w:lvlJc w:val="left"/>
      <w:pPr>
        <w:tabs>
          <w:tab w:val="num" w:pos="6480"/>
        </w:tabs>
        <w:ind w:left="6480" w:hanging="360"/>
      </w:p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8">
    <w:nsid w:val="400C3F80"/>
    <w:multiLevelType w:val="hybridMultilevel"/>
    <w:tmpl w:val="B998AD5E"/>
    <w:lvl w:ilvl="0" w:tplc="1610B0E6">
      <w:start w:val="1"/>
      <w:numFmt w:val="decimal"/>
      <w:lvlText w:val="STF-HPSC-2-%1"/>
      <w:lvlJc w:val="left"/>
      <w:pPr>
        <w:tabs>
          <w:tab w:val="num" w:pos="2304"/>
        </w:tabs>
        <w:ind w:left="2304" w:hanging="230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57604C6"/>
    <w:multiLevelType w:val="hybridMultilevel"/>
    <w:tmpl w:val="4198B498"/>
    <w:lvl w:ilvl="0" w:tplc="A704F338">
      <w:start w:val="1"/>
      <w:numFmt w:val="decimal"/>
      <w:lvlText w:val="STF-HPSC-5-%1"/>
      <w:lvlJc w:val="left"/>
      <w:pPr>
        <w:tabs>
          <w:tab w:val="num" w:pos="2232"/>
        </w:tabs>
        <w:ind w:left="2232" w:hanging="2232"/>
      </w:pPr>
      <w:rPr>
        <w:rFonts w:hint="default"/>
        <w:b/>
      </w:rPr>
    </w:lvl>
    <w:lvl w:ilvl="1" w:tplc="FD5E950C">
      <w:start w:val="1"/>
      <w:numFmt w:val="bullet"/>
      <w:lvlText w:val=""/>
      <w:lvlJc w:val="left"/>
      <w:pPr>
        <w:tabs>
          <w:tab w:val="num" w:pos="2808"/>
        </w:tabs>
        <w:ind w:left="2808" w:hanging="432"/>
      </w:pPr>
      <w:rPr>
        <w:rFonts w:ascii="Symbol" w:hAnsi="Symbol"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D36509E"/>
    <w:multiLevelType w:val="hybridMultilevel"/>
    <w:tmpl w:val="1BF0222A"/>
    <w:lvl w:ilvl="0" w:tplc="07A4A0BA">
      <w:start w:val="1"/>
      <w:numFmt w:val="lowerLetter"/>
      <w:lvlText w:val="%1."/>
      <w:lvlJc w:val="left"/>
      <w:pPr>
        <w:ind w:left="5220" w:hanging="360"/>
      </w:pPr>
      <w:rPr>
        <w:rFonts w:ascii="Times New Roman" w:eastAsia="Times New Roman" w:hAnsi="Times New Roman" w:cs="Times New Roman" w:hint="default"/>
      </w:rPr>
    </w:lvl>
    <w:lvl w:ilvl="1" w:tplc="04090019">
      <w:start w:val="1"/>
      <w:numFmt w:val="lowerLetter"/>
      <w:lvlText w:val="%2."/>
      <w:lvlJc w:val="left"/>
      <w:pPr>
        <w:tabs>
          <w:tab w:val="num" w:pos="4320"/>
        </w:tabs>
        <w:ind w:left="4320" w:hanging="360"/>
      </w:pPr>
    </w:lvl>
    <w:lvl w:ilvl="2" w:tplc="BD247F14">
      <w:start w:val="400"/>
      <w:numFmt w:val="lowerRoman"/>
      <w:lvlText w:val="%3."/>
      <w:lvlJc w:val="left"/>
      <w:pPr>
        <w:tabs>
          <w:tab w:val="num" w:pos="7200"/>
        </w:tabs>
        <w:ind w:left="7200" w:hanging="720"/>
      </w:pPr>
      <w:rPr>
        <w:rFonts w:hint="default"/>
      </w:rPr>
    </w:lvl>
    <w:lvl w:ilvl="3" w:tplc="0409000F" w:tentative="1">
      <w:start w:val="1"/>
      <w:numFmt w:val="decimal"/>
      <w:lvlText w:val="%4."/>
      <w:lvlJc w:val="left"/>
      <w:pPr>
        <w:ind w:left="7380" w:hanging="360"/>
      </w:pPr>
    </w:lvl>
    <w:lvl w:ilvl="4" w:tplc="04090019">
      <w:start w:val="1"/>
      <w:numFmt w:val="lowerLetter"/>
      <w:lvlText w:val="%5."/>
      <w:lvlJc w:val="left"/>
      <w:pPr>
        <w:ind w:left="8100" w:hanging="360"/>
      </w:pPr>
    </w:lvl>
    <w:lvl w:ilvl="5" w:tplc="0409001B" w:tentative="1">
      <w:start w:val="1"/>
      <w:numFmt w:val="lowerRoman"/>
      <w:lvlText w:val="%6."/>
      <w:lvlJc w:val="right"/>
      <w:pPr>
        <w:ind w:left="8820" w:hanging="180"/>
      </w:pPr>
    </w:lvl>
    <w:lvl w:ilvl="6" w:tplc="0409000F">
      <w:start w:val="1"/>
      <w:numFmt w:val="decimal"/>
      <w:lvlText w:val="%7."/>
      <w:lvlJc w:val="left"/>
      <w:pPr>
        <w:ind w:left="9540" w:hanging="360"/>
      </w:pPr>
    </w:lvl>
    <w:lvl w:ilvl="7" w:tplc="04090019" w:tentative="1">
      <w:start w:val="1"/>
      <w:numFmt w:val="lowerLetter"/>
      <w:lvlText w:val="%8."/>
      <w:lvlJc w:val="left"/>
      <w:pPr>
        <w:ind w:left="10260" w:hanging="360"/>
      </w:pPr>
    </w:lvl>
    <w:lvl w:ilvl="8" w:tplc="0409001B">
      <w:start w:val="1"/>
      <w:numFmt w:val="lowerRoman"/>
      <w:lvlText w:val="%9."/>
      <w:lvlJc w:val="right"/>
      <w:pPr>
        <w:ind w:left="10980" w:hanging="180"/>
      </w:pPr>
    </w:lvl>
  </w:abstractNum>
  <w:abstractNum w:abstractNumId="11">
    <w:nsid w:val="4E821207"/>
    <w:multiLevelType w:val="hybridMultilevel"/>
    <w:tmpl w:val="A5FC518E"/>
    <w:lvl w:ilvl="0" w:tplc="FEA0EB10">
      <w:start w:val="1"/>
      <w:numFmt w:val="bullet"/>
      <w:lvlText w:val=""/>
      <w:lvlJc w:val="left"/>
      <w:pPr>
        <w:tabs>
          <w:tab w:val="num" w:pos="720"/>
        </w:tabs>
        <w:ind w:left="720" w:hanging="360"/>
      </w:pPr>
      <w:rPr>
        <w:rFonts w:ascii="Wingdings" w:hAnsi="Wingdings"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955523B"/>
    <w:multiLevelType w:val="hybridMultilevel"/>
    <w:tmpl w:val="0B52C628"/>
    <w:lvl w:ilvl="0" w:tplc="63BA5470">
      <w:start w:val="7"/>
      <w:numFmt w:val="decimal"/>
      <w:lvlText w:val="STF-HPSC-1-%1"/>
      <w:lvlJc w:val="left"/>
      <w:pPr>
        <w:tabs>
          <w:tab w:val="num" w:pos="2664"/>
        </w:tabs>
        <w:ind w:left="2664" w:hanging="2664"/>
      </w:pPr>
      <w:rPr>
        <w:rFonts w:hint="default"/>
        <w:b/>
      </w:rPr>
    </w:lvl>
    <w:lvl w:ilvl="1" w:tplc="40AEDDE4">
      <w:start w:val="1"/>
      <w:numFmt w:val="lowerLetter"/>
      <w:lvlText w:val="%2."/>
      <w:lvlJc w:val="left"/>
      <w:pPr>
        <w:tabs>
          <w:tab w:val="num" w:pos="3600"/>
        </w:tabs>
        <w:ind w:left="360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F8D5E8F"/>
    <w:multiLevelType w:val="hybridMultilevel"/>
    <w:tmpl w:val="76B45F1E"/>
    <w:lvl w:ilvl="0" w:tplc="846221FA">
      <w:start w:val="1"/>
      <w:numFmt w:val="lowerLetter"/>
      <w:lvlText w:val="%1."/>
      <w:lvlJc w:val="left"/>
      <w:pPr>
        <w:tabs>
          <w:tab w:val="num" w:pos="3600"/>
        </w:tabs>
        <w:ind w:left="3600" w:hanging="360"/>
      </w:pPr>
      <w:rPr>
        <w:rFonts w:hint="default"/>
      </w:rPr>
    </w:lvl>
    <w:lvl w:ilvl="1" w:tplc="4DE2420E">
      <w:start w:val="12"/>
      <w:numFmt w:val="decimal"/>
      <w:lvlText w:val="STF-HPSC-1-%2"/>
      <w:lvlJc w:val="left"/>
      <w:pPr>
        <w:tabs>
          <w:tab w:val="num" w:pos="2664"/>
        </w:tabs>
        <w:ind w:left="2664" w:hanging="2664"/>
      </w:pPr>
      <w:rPr>
        <w:rFonts w:hint="default"/>
        <w:b/>
      </w:r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04090019" w:tentative="1">
      <w:start w:val="1"/>
      <w:numFmt w:val="lowerLetter"/>
      <w:lvlText w:val="%5."/>
      <w:lvlJc w:val="left"/>
      <w:pPr>
        <w:tabs>
          <w:tab w:val="num" w:pos="6480"/>
        </w:tabs>
        <w:ind w:left="6480" w:hanging="360"/>
      </w:p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14">
    <w:nsid w:val="627F667F"/>
    <w:multiLevelType w:val="hybridMultilevel"/>
    <w:tmpl w:val="C2805F18"/>
    <w:lvl w:ilvl="0" w:tplc="E19A597E">
      <w:start w:val="1"/>
      <w:numFmt w:val="lowerLetter"/>
      <w:lvlText w:val="%1."/>
      <w:lvlJc w:val="left"/>
      <w:pPr>
        <w:tabs>
          <w:tab w:val="num" w:pos="2808"/>
        </w:tabs>
        <w:ind w:left="2808"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86F3E5A"/>
    <w:multiLevelType w:val="hybridMultilevel"/>
    <w:tmpl w:val="6FF20B8E"/>
    <w:lvl w:ilvl="0" w:tplc="53C2CCB2">
      <w:start w:val="1"/>
      <w:numFmt w:val="decimal"/>
      <w:lvlText w:val="STF-WRJ-1-%1"/>
      <w:lvlJc w:val="left"/>
      <w:pPr>
        <w:tabs>
          <w:tab w:val="num" w:pos="2664"/>
        </w:tabs>
        <w:ind w:left="2664" w:hanging="266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AE940BF"/>
    <w:multiLevelType w:val="hybridMultilevel"/>
    <w:tmpl w:val="214E061E"/>
    <w:lvl w:ilvl="0" w:tplc="77EAA668">
      <w:start w:val="1"/>
      <w:numFmt w:val="upperLetter"/>
      <w:lvlText w:val="%1."/>
      <w:lvlJc w:val="right"/>
      <w:pPr>
        <w:tabs>
          <w:tab w:val="num" w:pos="900"/>
        </w:tabs>
        <w:ind w:left="900" w:hanging="180"/>
      </w:pPr>
      <w:rPr>
        <w:rFonts w:hint="default"/>
      </w:rPr>
    </w:lvl>
    <w:lvl w:ilvl="1" w:tplc="04090019" w:tentative="1">
      <w:start w:val="1"/>
      <w:numFmt w:val="lowerLetter"/>
      <w:lvlText w:val="%2."/>
      <w:lvlJc w:val="left"/>
      <w:pPr>
        <w:tabs>
          <w:tab w:val="num" w:pos="-180"/>
        </w:tabs>
        <w:ind w:left="-180" w:hanging="360"/>
      </w:pPr>
    </w:lvl>
    <w:lvl w:ilvl="2" w:tplc="0409001B" w:tentative="1">
      <w:start w:val="1"/>
      <w:numFmt w:val="lowerRoman"/>
      <w:lvlText w:val="%3."/>
      <w:lvlJc w:val="right"/>
      <w:pPr>
        <w:tabs>
          <w:tab w:val="num" w:pos="540"/>
        </w:tabs>
        <w:ind w:left="540" w:hanging="180"/>
      </w:pPr>
    </w:lvl>
    <w:lvl w:ilvl="3" w:tplc="0409000F" w:tentative="1">
      <w:start w:val="1"/>
      <w:numFmt w:val="decimal"/>
      <w:lvlText w:val="%4."/>
      <w:lvlJc w:val="left"/>
      <w:pPr>
        <w:tabs>
          <w:tab w:val="num" w:pos="1260"/>
        </w:tabs>
        <w:ind w:left="1260" w:hanging="360"/>
      </w:pPr>
    </w:lvl>
    <w:lvl w:ilvl="4" w:tplc="04090019" w:tentative="1">
      <w:start w:val="1"/>
      <w:numFmt w:val="lowerLetter"/>
      <w:lvlText w:val="%5."/>
      <w:lvlJc w:val="left"/>
      <w:pPr>
        <w:tabs>
          <w:tab w:val="num" w:pos="1980"/>
        </w:tabs>
        <w:ind w:left="1980" w:hanging="360"/>
      </w:pPr>
    </w:lvl>
    <w:lvl w:ilvl="5" w:tplc="0409001B" w:tentative="1">
      <w:start w:val="1"/>
      <w:numFmt w:val="lowerRoman"/>
      <w:lvlText w:val="%6."/>
      <w:lvlJc w:val="right"/>
      <w:pPr>
        <w:tabs>
          <w:tab w:val="num" w:pos="2700"/>
        </w:tabs>
        <w:ind w:left="2700" w:hanging="180"/>
      </w:pPr>
    </w:lvl>
    <w:lvl w:ilvl="6" w:tplc="0409000F" w:tentative="1">
      <w:start w:val="1"/>
      <w:numFmt w:val="decimal"/>
      <w:lvlText w:val="%7."/>
      <w:lvlJc w:val="left"/>
      <w:pPr>
        <w:tabs>
          <w:tab w:val="num" w:pos="3420"/>
        </w:tabs>
        <w:ind w:left="3420" w:hanging="360"/>
      </w:pPr>
    </w:lvl>
    <w:lvl w:ilvl="7" w:tplc="04090019" w:tentative="1">
      <w:start w:val="1"/>
      <w:numFmt w:val="lowerLetter"/>
      <w:lvlText w:val="%8."/>
      <w:lvlJc w:val="left"/>
      <w:pPr>
        <w:tabs>
          <w:tab w:val="num" w:pos="4140"/>
        </w:tabs>
        <w:ind w:left="4140" w:hanging="360"/>
      </w:pPr>
    </w:lvl>
    <w:lvl w:ilvl="8" w:tplc="0409001B" w:tentative="1">
      <w:start w:val="1"/>
      <w:numFmt w:val="lowerRoman"/>
      <w:lvlText w:val="%9."/>
      <w:lvlJc w:val="right"/>
      <w:pPr>
        <w:tabs>
          <w:tab w:val="num" w:pos="4860"/>
        </w:tabs>
        <w:ind w:left="4860" w:hanging="180"/>
      </w:pPr>
    </w:lvl>
  </w:abstractNum>
  <w:abstractNum w:abstractNumId="17">
    <w:nsid w:val="6B6E2B32"/>
    <w:multiLevelType w:val="singleLevel"/>
    <w:tmpl w:val="09960E6C"/>
    <w:lvl w:ilvl="0">
      <w:start w:val="1"/>
      <w:numFmt w:val="decimal"/>
      <w:lvlText w:val="STF-HPSC-1-%1"/>
      <w:lvlJc w:val="left"/>
      <w:pPr>
        <w:tabs>
          <w:tab w:val="num" w:pos="1872"/>
        </w:tabs>
        <w:ind w:left="1872" w:hanging="1872"/>
      </w:pPr>
      <w:rPr>
        <w:rFonts w:ascii="Times New Roman Bold" w:hAnsi="Times New Roman Bold" w:hint="default"/>
        <w:b/>
        <w:i w:val="0"/>
        <w:sz w:val="20"/>
        <w:szCs w:val="20"/>
      </w:rPr>
    </w:lvl>
  </w:abstractNum>
  <w:abstractNum w:abstractNumId="18">
    <w:nsid w:val="6D397FCE"/>
    <w:multiLevelType w:val="hybridMultilevel"/>
    <w:tmpl w:val="2D70AE06"/>
    <w:lvl w:ilvl="0" w:tplc="ADDA2AE6">
      <w:start w:val="23"/>
      <w:numFmt w:val="decimal"/>
      <w:lvlText w:val="STF-HPSC-1-%1"/>
      <w:lvlJc w:val="left"/>
      <w:pPr>
        <w:tabs>
          <w:tab w:val="num" w:pos="2664"/>
        </w:tabs>
        <w:ind w:left="2664" w:hanging="2664"/>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25A3135"/>
    <w:multiLevelType w:val="hybridMultilevel"/>
    <w:tmpl w:val="6EA678EA"/>
    <w:lvl w:ilvl="0" w:tplc="A8F8DA00">
      <w:start w:val="1"/>
      <w:numFmt w:val="decimal"/>
      <w:lvlText w:val="STF-HPSC-1-%1"/>
      <w:lvlJc w:val="left"/>
      <w:pPr>
        <w:tabs>
          <w:tab w:val="num" w:pos="2664"/>
        </w:tabs>
        <w:ind w:left="2664" w:hanging="2664"/>
      </w:pPr>
      <w:rPr>
        <w:rFonts w:hint="default"/>
        <w:b/>
      </w:rPr>
    </w:lvl>
    <w:lvl w:ilvl="1" w:tplc="61AA4A8C">
      <w:start w:val="5"/>
      <w:numFmt w:val="decimal"/>
      <w:lvlText w:val="STF-HPSC-1-%2"/>
      <w:lvlJc w:val="left"/>
      <w:pPr>
        <w:tabs>
          <w:tab w:val="num" w:pos="2664"/>
        </w:tabs>
        <w:ind w:left="2664" w:hanging="2664"/>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11"/>
  </w:num>
  <w:num w:numId="4">
    <w:abstractNumId w:val="17"/>
  </w:num>
  <w:num w:numId="5">
    <w:abstractNumId w:val="6"/>
  </w:num>
  <w:num w:numId="6">
    <w:abstractNumId w:val="10"/>
  </w:num>
  <w:num w:numId="7">
    <w:abstractNumId w:val="2"/>
  </w:num>
  <w:num w:numId="8">
    <w:abstractNumId w:val="15"/>
  </w:num>
  <w:num w:numId="9">
    <w:abstractNumId w:val="18"/>
  </w:num>
  <w:num w:numId="10">
    <w:abstractNumId w:val="7"/>
  </w:num>
  <w:num w:numId="11">
    <w:abstractNumId w:val="19"/>
  </w:num>
  <w:num w:numId="12">
    <w:abstractNumId w:val="12"/>
  </w:num>
  <w:num w:numId="13">
    <w:abstractNumId w:val="13"/>
  </w:num>
  <w:num w:numId="14">
    <w:abstractNumId w:val="8"/>
  </w:num>
  <w:num w:numId="15">
    <w:abstractNumId w:val="3"/>
  </w:num>
  <w:num w:numId="16">
    <w:abstractNumId w:val="16"/>
  </w:num>
  <w:num w:numId="17">
    <w:abstractNumId w:val="14"/>
  </w:num>
  <w:num w:numId="18">
    <w:abstractNumId w:val="4"/>
  </w:num>
  <w:num w:numId="19">
    <w:abstractNumId w:val="0"/>
  </w:num>
  <w:num w:numId="2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hideSpellingErrors/>
  <w:hideGrammaticalErrors/>
  <w:proofState w:spelling="clean" w:grammar="clean"/>
  <w:stylePaneFormatFilter w:val="3F01"/>
  <w:defaultTabStop w:val="720"/>
  <w:noPunctuationKerning/>
  <w:characterSpacingControl w:val="doNotCompress"/>
  <w:hdrShapeDefaults>
    <o:shapedefaults v:ext="edit" spidmax="23553"/>
  </w:hdrShapeDefaults>
  <w:footnotePr>
    <w:footnote w:id="-1"/>
    <w:footnote w:id="0"/>
  </w:footnotePr>
  <w:endnotePr>
    <w:endnote w:id="-1"/>
    <w:endnote w:id="0"/>
  </w:endnotePr>
  <w:compat/>
  <w:rsids>
    <w:rsidRoot w:val="001C3F8B"/>
    <w:rsid w:val="000367DE"/>
    <w:rsid w:val="00060CAA"/>
    <w:rsid w:val="000662DF"/>
    <w:rsid w:val="000813AD"/>
    <w:rsid w:val="000A048C"/>
    <w:rsid w:val="000A6485"/>
    <w:rsid w:val="000C177F"/>
    <w:rsid w:val="000C5388"/>
    <w:rsid w:val="000E7830"/>
    <w:rsid w:val="000F14D0"/>
    <w:rsid w:val="000F6B8D"/>
    <w:rsid w:val="0010271F"/>
    <w:rsid w:val="00134DFF"/>
    <w:rsid w:val="00146A40"/>
    <w:rsid w:val="001600C7"/>
    <w:rsid w:val="00180A85"/>
    <w:rsid w:val="001815DE"/>
    <w:rsid w:val="001C3F8B"/>
    <w:rsid w:val="001C7AD3"/>
    <w:rsid w:val="001E48CB"/>
    <w:rsid w:val="001E6783"/>
    <w:rsid w:val="00220C28"/>
    <w:rsid w:val="00224DE1"/>
    <w:rsid w:val="00232178"/>
    <w:rsid w:val="00251620"/>
    <w:rsid w:val="002860F3"/>
    <w:rsid w:val="002C6CA8"/>
    <w:rsid w:val="002C7179"/>
    <w:rsid w:val="002D150E"/>
    <w:rsid w:val="002D2040"/>
    <w:rsid w:val="00312D95"/>
    <w:rsid w:val="00320556"/>
    <w:rsid w:val="00353747"/>
    <w:rsid w:val="00363234"/>
    <w:rsid w:val="00367FE1"/>
    <w:rsid w:val="00376556"/>
    <w:rsid w:val="00390A69"/>
    <w:rsid w:val="003A7983"/>
    <w:rsid w:val="003C13ED"/>
    <w:rsid w:val="003F270A"/>
    <w:rsid w:val="00402268"/>
    <w:rsid w:val="004137D2"/>
    <w:rsid w:val="00422221"/>
    <w:rsid w:val="004312B3"/>
    <w:rsid w:val="00443E64"/>
    <w:rsid w:val="00455298"/>
    <w:rsid w:val="00476305"/>
    <w:rsid w:val="00481B0E"/>
    <w:rsid w:val="0048738C"/>
    <w:rsid w:val="004975F9"/>
    <w:rsid w:val="004B1A3A"/>
    <w:rsid w:val="004B4D8D"/>
    <w:rsid w:val="004E765F"/>
    <w:rsid w:val="004F74F0"/>
    <w:rsid w:val="0050563B"/>
    <w:rsid w:val="0051607A"/>
    <w:rsid w:val="00542DF5"/>
    <w:rsid w:val="00545ECD"/>
    <w:rsid w:val="005718CB"/>
    <w:rsid w:val="0057549D"/>
    <w:rsid w:val="005A5B93"/>
    <w:rsid w:val="005E6E85"/>
    <w:rsid w:val="005F7BC1"/>
    <w:rsid w:val="0061293D"/>
    <w:rsid w:val="00644941"/>
    <w:rsid w:val="006573E6"/>
    <w:rsid w:val="00682928"/>
    <w:rsid w:val="00683AEF"/>
    <w:rsid w:val="006A19F4"/>
    <w:rsid w:val="006A45B8"/>
    <w:rsid w:val="006D2601"/>
    <w:rsid w:val="006E6780"/>
    <w:rsid w:val="00705D6D"/>
    <w:rsid w:val="00710BC2"/>
    <w:rsid w:val="00732311"/>
    <w:rsid w:val="00735A21"/>
    <w:rsid w:val="00757573"/>
    <w:rsid w:val="007948DC"/>
    <w:rsid w:val="007A03E0"/>
    <w:rsid w:val="007F3915"/>
    <w:rsid w:val="00826DAA"/>
    <w:rsid w:val="00830A9C"/>
    <w:rsid w:val="008331D6"/>
    <w:rsid w:val="00871CB9"/>
    <w:rsid w:val="008755C3"/>
    <w:rsid w:val="008A7C37"/>
    <w:rsid w:val="008B223A"/>
    <w:rsid w:val="008B51EC"/>
    <w:rsid w:val="008C2A2A"/>
    <w:rsid w:val="008D0300"/>
    <w:rsid w:val="008E0570"/>
    <w:rsid w:val="008E43F6"/>
    <w:rsid w:val="008E4EB8"/>
    <w:rsid w:val="008F28B7"/>
    <w:rsid w:val="009029F1"/>
    <w:rsid w:val="009144E8"/>
    <w:rsid w:val="009354BE"/>
    <w:rsid w:val="009378C7"/>
    <w:rsid w:val="00955543"/>
    <w:rsid w:val="00957B03"/>
    <w:rsid w:val="009663FE"/>
    <w:rsid w:val="0099011F"/>
    <w:rsid w:val="009A28FD"/>
    <w:rsid w:val="009A2ABF"/>
    <w:rsid w:val="009B5D49"/>
    <w:rsid w:val="009F0201"/>
    <w:rsid w:val="00A0411D"/>
    <w:rsid w:val="00A22822"/>
    <w:rsid w:val="00A22A8A"/>
    <w:rsid w:val="00A35CD3"/>
    <w:rsid w:val="00A558E5"/>
    <w:rsid w:val="00A60731"/>
    <w:rsid w:val="00A72392"/>
    <w:rsid w:val="00A8014F"/>
    <w:rsid w:val="00A80856"/>
    <w:rsid w:val="00A932FA"/>
    <w:rsid w:val="00AA445B"/>
    <w:rsid w:val="00AC560A"/>
    <w:rsid w:val="00B07A06"/>
    <w:rsid w:val="00B368BF"/>
    <w:rsid w:val="00B453C2"/>
    <w:rsid w:val="00B52EDB"/>
    <w:rsid w:val="00B5572F"/>
    <w:rsid w:val="00B6364C"/>
    <w:rsid w:val="00B659E4"/>
    <w:rsid w:val="00B67513"/>
    <w:rsid w:val="00BB1ECE"/>
    <w:rsid w:val="00BB6ADC"/>
    <w:rsid w:val="00BB6DCC"/>
    <w:rsid w:val="00BD40E0"/>
    <w:rsid w:val="00BD7473"/>
    <w:rsid w:val="00C0535F"/>
    <w:rsid w:val="00C51650"/>
    <w:rsid w:val="00C548B1"/>
    <w:rsid w:val="00C55257"/>
    <w:rsid w:val="00C570CA"/>
    <w:rsid w:val="00C61CC0"/>
    <w:rsid w:val="00C62767"/>
    <w:rsid w:val="00C77C49"/>
    <w:rsid w:val="00C85C55"/>
    <w:rsid w:val="00C92F3B"/>
    <w:rsid w:val="00CB0B80"/>
    <w:rsid w:val="00CB4533"/>
    <w:rsid w:val="00CC2015"/>
    <w:rsid w:val="00CD00E2"/>
    <w:rsid w:val="00D05DF2"/>
    <w:rsid w:val="00D23707"/>
    <w:rsid w:val="00D33329"/>
    <w:rsid w:val="00D410E4"/>
    <w:rsid w:val="00D47CAF"/>
    <w:rsid w:val="00D65F1C"/>
    <w:rsid w:val="00D73C43"/>
    <w:rsid w:val="00D77039"/>
    <w:rsid w:val="00D8680C"/>
    <w:rsid w:val="00DA6C10"/>
    <w:rsid w:val="00DD25EB"/>
    <w:rsid w:val="00DE4F12"/>
    <w:rsid w:val="00E36043"/>
    <w:rsid w:val="00E57826"/>
    <w:rsid w:val="00E6396D"/>
    <w:rsid w:val="00EA1DBC"/>
    <w:rsid w:val="00EB3137"/>
    <w:rsid w:val="00EC7927"/>
    <w:rsid w:val="00EE7277"/>
    <w:rsid w:val="00F056D2"/>
    <w:rsid w:val="00F159AE"/>
    <w:rsid w:val="00F513DD"/>
    <w:rsid w:val="00F5256F"/>
    <w:rsid w:val="00F81A9E"/>
    <w:rsid w:val="00FA55A2"/>
    <w:rsid w:val="00FB2CA6"/>
    <w:rsid w:val="00FB2F46"/>
    <w:rsid w:val="00FC5514"/>
    <w:rsid w:val="00FD08E0"/>
    <w:rsid w:val="00FE74BB"/>
    <w:rsid w:val="00FF158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C3F8B"/>
    <w:rPr>
      <w:sz w:val="24"/>
    </w:rPr>
  </w:style>
  <w:style w:type="paragraph" w:styleId="Heading7">
    <w:name w:val="heading 7"/>
    <w:basedOn w:val="Normal"/>
    <w:next w:val="Normal"/>
    <w:qFormat/>
    <w:rsid w:val="008C2A2A"/>
    <w:pPr>
      <w:spacing w:before="240" w:after="60"/>
      <w:outlineLvl w:val="6"/>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C6CA8"/>
    <w:rPr>
      <w:rFonts w:ascii="Tahoma" w:hAnsi="Tahoma" w:cs="Tahoma"/>
      <w:sz w:val="16"/>
      <w:szCs w:val="16"/>
    </w:rPr>
  </w:style>
  <w:style w:type="paragraph" w:styleId="BodyText">
    <w:name w:val="Body Text"/>
    <w:basedOn w:val="Normal"/>
    <w:rsid w:val="00EC7927"/>
    <w:pPr>
      <w:spacing w:after="120"/>
    </w:pPr>
    <w:rPr>
      <w:szCs w:val="24"/>
    </w:rPr>
  </w:style>
  <w:style w:type="paragraph" w:styleId="Title">
    <w:name w:val="Title"/>
    <w:basedOn w:val="Normal"/>
    <w:qFormat/>
    <w:rsid w:val="008E0570"/>
    <w:pPr>
      <w:spacing w:before="240" w:after="60"/>
      <w:jc w:val="center"/>
      <w:outlineLvl w:val="0"/>
    </w:pPr>
    <w:rPr>
      <w:rFonts w:ascii="Arial" w:hAnsi="Arial"/>
      <w:b/>
      <w:kern w:val="28"/>
      <w:sz w:val="32"/>
    </w:rPr>
  </w:style>
  <w:style w:type="table" w:styleId="TableGrid">
    <w:name w:val="Table Grid"/>
    <w:basedOn w:val="TableNormal"/>
    <w:rsid w:val="008E057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rsid w:val="008E0570"/>
    <w:pPr>
      <w:tabs>
        <w:tab w:val="center" w:pos="4320"/>
        <w:tab w:val="right" w:pos="8640"/>
      </w:tabs>
    </w:pPr>
  </w:style>
  <w:style w:type="paragraph" w:styleId="Footer">
    <w:name w:val="footer"/>
    <w:basedOn w:val="Normal"/>
    <w:link w:val="FooterChar"/>
    <w:rsid w:val="008E0570"/>
    <w:pPr>
      <w:tabs>
        <w:tab w:val="center" w:pos="4320"/>
        <w:tab w:val="right" w:pos="8640"/>
      </w:tabs>
    </w:pPr>
  </w:style>
  <w:style w:type="paragraph" w:styleId="DocumentMap">
    <w:name w:val="Document Map"/>
    <w:basedOn w:val="Normal"/>
    <w:semiHidden/>
    <w:rsid w:val="00476305"/>
    <w:pPr>
      <w:shd w:val="clear" w:color="auto" w:fill="000080"/>
    </w:pPr>
    <w:rPr>
      <w:rFonts w:ascii="Tahoma" w:hAnsi="Tahoma" w:cs="Tahoma"/>
      <w:sz w:val="20"/>
    </w:rPr>
  </w:style>
  <w:style w:type="character" w:customStyle="1" w:styleId="FooterChar">
    <w:name w:val="Footer Char"/>
    <w:basedOn w:val="DefaultParagraphFont"/>
    <w:link w:val="Footer"/>
    <w:rsid w:val="0048738C"/>
    <w:rPr>
      <w:sz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294</Words>
  <Characters>1602</Characters>
  <Application>Microsoft Office Word</Application>
  <DocSecurity>0</DocSecurity>
  <Lines>13</Lines>
  <Paragraphs>3</Paragraphs>
  <ScaleCrop>false</ScaleCrop>
  <Company/>
  <LinksUpToDate>false</LinksUpToDate>
  <CharactersWithSpaces>1893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2010-09-22T15:03:00Z</dcterms:created>
  <dcterms:modified xsi:type="dcterms:W3CDTF">2010-09-24T21:11:00Z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